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239F" w14:textId="77777777" w:rsidR="00F71591" w:rsidRDefault="00072CCA">
      <w:pPr>
        <w:rPr>
          <w:rFonts w:cstheme="minorHAnsi"/>
          <w:noProof/>
          <w:sz w:val="24"/>
          <w:szCs w:val="24"/>
        </w:rPr>
      </w:pPr>
      <w:r w:rsidRPr="0045573B">
        <w:rPr>
          <w:rFonts w:cstheme="minorHAnsi"/>
          <w:noProof/>
          <w:sz w:val="24"/>
          <w:szCs w:val="24"/>
          <w:lang w:val="cy-GB" w:eastAsia="cy-GB"/>
        </w:rPr>
        <w:drawing>
          <wp:inline distT="0" distB="0" distL="0" distR="0" wp14:anchorId="56C67196" wp14:editId="16007138">
            <wp:extent cx="5486400" cy="2166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20" cy="21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8245" w14:textId="77777777" w:rsidR="00301174" w:rsidRPr="00301174" w:rsidRDefault="00301174" w:rsidP="00072CCA">
      <w:pPr>
        <w:tabs>
          <w:tab w:val="left" w:pos="7380"/>
        </w:tabs>
        <w:rPr>
          <w:rFonts w:cstheme="minorHAnsi"/>
          <w:b/>
          <w:bCs/>
          <w:lang w:val="cy-GB"/>
        </w:rPr>
      </w:pPr>
      <w:r w:rsidRPr="00301174">
        <w:rPr>
          <w:rFonts w:cstheme="minorHAnsi"/>
          <w:b/>
          <w:bCs/>
          <w:lang w:val="cy-GB"/>
        </w:rPr>
        <w:t>Datganiad gan Goleg Brenhinol Therapyddion Lleferydd ac Iaith yng Nghymru ar gyhoeddiad Llywodraeth Cymru a</w:t>
      </w:r>
      <w:r w:rsidR="00AC57F4">
        <w:rPr>
          <w:rFonts w:cstheme="minorHAnsi"/>
          <w:b/>
          <w:bCs/>
          <w:lang w:val="cy-GB"/>
        </w:rPr>
        <w:t>m</w:t>
      </w:r>
      <w:r w:rsidRPr="00301174">
        <w:rPr>
          <w:rFonts w:cstheme="minorHAnsi"/>
          <w:b/>
          <w:bCs/>
          <w:lang w:val="cy-GB"/>
        </w:rPr>
        <w:t xml:space="preserve"> gyllid ychwanegol ar gyfer cymorth lleferydd, iaith a chyfathrebu yn y blynyddoedd cynnar</w:t>
      </w:r>
    </w:p>
    <w:p w14:paraId="418D8668" w14:textId="77777777" w:rsidR="00301174" w:rsidRPr="00301174" w:rsidRDefault="00301174" w:rsidP="00072CCA">
      <w:pPr>
        <w:tabs>
          <w:tab w:val="left" w:pos="7380"/>
        </w:tabs>
        <w:rPr>
          <w:rFonts w:cstheme="minorHAnsi"/>
          <w:color w:val="231F20"/>
          <w:lang w:val="cy-GB"/>
        </w:rPr>
      </w:pPr>
      <w:r w:rsidRPr="00301174">
        <w:rPr>
          <w:rFonts w:cstheme="minorHAnsi"/>
          <w:color w:val="231F20"/>
          <w:lang w:val="cy-GB"/>
        </w:rPr>
        <w:t>Croesawn gyhoeddiad Llywodraeth Cymru am £250,000 ychwanegol ar gyfer byrddau iechyd a chanolfannau arbenigol i barhau i drin anghenion lleferydd, iaith a chyfathrebu. Bydd y buddsoddiad hwn</w:t>
      </w:r>
      <w:r w:rsidR="00AC57F4">
        <w:rPr>
          <w:rFonts w:cstheme="minorHAnsi"/>
          <w:color w:val="231F20"/>
          <w:lang w:val="cy-GB"/>
        </w:rPr>
        <w:t>,</w:t>
      </w:r>
      <w:r w:rsidRPr="00301174">
        <w:rPr>
          <w:rFonts w:cstheme="minorHAnsi"/>
          <w:color w:val="231F20"/>
          <w:lang w:val="cy-GB"/>
        </w:rPr>
        <w:t xml:space="preserve"> oedd ei fawr angen</w:t>
      </w:r>
      <w:r w:rsidR="00AC57F4">
        <w:rPr>
          <w:rFonts w:cstheme="minorHAnsi"/>
          <w:color w:val="231F20"/>
          <w:lang w:val="cy-GB"/>
        </w:rPr>
        <w:t>,</w:t>
      </w:r>
      <w:r w:rsidRPr="00301174">
        <w:rPr>
          <w:rFonts w:cstheme="minorHAnsi"/>
          <w:color w:val="231F20"/>
          <w:lang w:val="cy-GB"/>
        </w:rPr>
        <w:t xml:space="preserve"> yn </w:t>
      </w:r>
      <w:r w:rsidR="00AC57F4">
        <w:rPr>
          <w:rFonts w:cstheme="minorHAnsi"/>
          <w:color w:val="231F20"/>
          <w:lang w:val="cy-GB"/>
        </w:rPr>
        <w:t>c</w:t>
      </w:r>
      <w:r w:rsidRPr="00301174">
        <w:rPr>
          <w:rFonts w:cstheme="minorHAnsi"/>
          <w:color w:val="231F20"/>
          <w:lang w:val="cy-GB"/>
        </w:rPr>
        <w:t xml:space="preserve">efnogi datblygu gweithlu ac yn darparu cyllid ar gyfer adnoddau allweddol yn cefnogi gwasanaethau i gyflawni ymrwymiadau </w:t>
      </w:r>
      <w:r w:rsidR="00AC57F4">
        <w:rPr>
          <w:rFonts w:cstheme="minorHAnsi"/>
          <w:color w:val="231F20"/>
          <w:lang w:val="cy-GB"/>
        </w:rPr>
        <w:t>cy</w:t>
      </w:r>
      <w:r w:rsidRPr="00301174">
        <w:rPr>
          <w:rFonts w:cstheme="minorHAnsi"/>
          <w:color w:val="231F20"/>
          <w:lang w:val="cy-GB"/>
        </w:rPr>
        <w:t>nllun Siarad gyda Fi: Cynllun Lleferydd, Iaith a Chyfathrebu</w:t>
      </w:r>
      <w:r w:rsidR="00AC57F4">
        <w:rPr>
          <w:rFonts w:cstheme="minorHAnsi"/>
          <w:color w:val="231F20"/>
          <w:lang w:val="cy-GB"/>
        </w:rPr>
        <w:t xml:space="preserve"> (SLC)</w:t>
      </w:r>
      <w:r w:rsidRPr="00301174">
        <w:rPr>
          <w:rFonts w:cstheme="minorHAnsi"/>
          <w:color w:val="231F20"/>
          <w:lang w:val="cy-GB"/>
        </w:rPr>
        <w:t>.</w:t>
      </w:r>
    </w:p>
    <w:p w14:paraId="6D6A087D" w14:textId="77777777" w:rsidR="00301174" w:rsidRPr="00301174" w:rsidRDefault="00301174" w:rsidP="00072CCA">
      <w:pPr>
        <w:tabs>
          <w:tab w:val="left" w:pos="7380"/>
        </w:tabs>
        <w:rPr>
          <w:rFonts w:cstheme="minorHAnsi"/>
          <w:color w:val="231F20"/>
          <w:lang w:val="cy-GB"/>
        </w:rPr>
      </w:pPr>
      <w:r w:rsidRPr="00301174">
        <w:rPr>
          <w:rFonts w:cstheme="minorHAnsi"/>
          <w:color w:val="231F20"/>
          <w:lang w:val="cy-GB"/>
        </w:rPr>
        <w:t>Mae sgiliau iaith gynnar da yn ganolog i ddatblygiad plant yn y blynyddoedd cynnar. Mae ganddynt rôl hanfodol yng ngallu plentyn i gyflawni eu cyfleoedd bywyd. Dengys ymchwil fod perthynas gref rhwng tlodi ac oedi iaith gynnar gyda bwlch sty</w:t>
      </w:r>
      <w:r w:rsidR="00AC57F4">
        <w:rPr>
          <w:rFonts w:cstheme="minorHAnsi"/>
          <w:color w:val="231F20"/>
          <w:lang w:val="cy-GB"/>
        </w:rPr>
        <w:t>fnig mewn sgiliau iaith rhwng p</w:t>
      </w:r>
      <w:r w:rsidRPr="00301174">
        <w:rPr>
          <w:rFonts w:cstheme="minorHAnsi"/>
          <w:color w:val="231F20"/>
          <w:lang w:val="cy-GB"/>
        </w:rPr>
        <w:t>lant tlotach a’u cyfoedion mwy c</w:t>
      </w:r>
      <w:r w:rsidR="00AC57F4">
        <w:rPr>
          <w:rFonts w:cstheme="minorHAnsi"/>
          <w:color w:val="231F20"/>
          <w:lang w:val="cy-GB"/>
        </w:rPr>
        <w:t>efn</w:t>
      </w:r>
      <w:r w:rsidRPr="00301174">
        <w:rPr>
          <w:rFonts w:cstheme="minorHAnsi"/>
          <w:color w:val="231F20"/>
          <w:lang w:val="cy-GB"/>
        </w:rPr>
        <w:t xml:space="preserve">og. Mae hybu sgiliau iaith gynnar plant yn hollbwysig i gau’r bwlch cyrhaeddiad a gwella cyfleoedd bywyd ein plant tlotaf. Mae hyn yn </w:t>
      </w:r>
      <w:r w:rsidR="00D37538">
        <w:rPr>
          <w:rFonts w:cstheme="minorHAnsi"/>
          <w:color w:val="231F20"/>
          <w:lang w:val="cy-GB"/>
        </w:rPr>
        <w:t>fwy fyth o flaenoriaeth</w:t>
      </w:r>
      <w:r w:rsidRPr="00301174">
        <w:rPr>
          <w:rFonts w:cstheme="minorHAnsi"/>
          <w:color w:val="231F20"/>
          <w:lang w:val="cy-GB"/>
        </w:rPr>
        <w:t xml:space="preserve"> o gofio am effaith  </w:t>
      </w:r>
      <w:r w:rsidR="00AC57F4">
        <w:rPr>
          <w:rFonts w:cstheme="minorHAnsi"/>
          <w:color w:val="231F20"/>
          <w:lang w:val="cy-GB"/>
        </w:rPr>
        <w:t xml:space="preserve">y </w:t>
      </w:r>
      <w:r w:rsidRPr="00301174">
        <w:rPr>
          <w:rFonts w:cstheme="minorHAnsi"/>
          <w:color w:val="231F20"/>
          <w:lang w:val="cy-GB"/>
        </w:rPr>
        <w:t xml:space="preserve">pandemig ar blant a theuluoedd, yn arbennig y rhai sy’n byw yn y cymunedau mwyaf amddifadus a difreintiedig. Yn </w:t>
      </w:r>
      <w:r w:rsidR="00AC57F4" w:rsidRPr="00301174">
        <w:rPr>
          <w:rFonts w:cstheme="minorHAnsi"/>
          <w:color w:val="231F20"/>
          <w:lang w:val="cy-GB"/>
        </w:rPr>
        <w:t>ychwanegol</w:t>
      </w:r>
      <w:r w:rsidRPr="00301174">
        <w:rPr>
          <w:rFonts w:cstheme="minorHAnsi"/>
          <w:color w:val="231F20"/>
          <w:lang w:val="cy-GB"/>
        </w:rPr>
        <w:t xml:space="preserve">, bydd dynodi plant sydd mewn risg o fod ag </w:t>
      </w:r>
      <w:r w:rsidR="00AC57F4" w:rsidRPr="00301174">
        <w:rPr>
          <w:rFonts w:cstheme="minorHAnsi"/>
          <w:color w:val="231F20"/>
          <w:lang w:val="cy-GB"/>
        </w:rPr>
        <w:t>anghenion</w:t>
      </w:r>
      <w:r w:rsidRPr="00301174">
        <w:rPr>
          <w:rFonts w:cstheme="minorHAnsi"/>
          <w:color w:val="231F20"/>
          <w:lang w:val="cy-GB"/>
        </w:rPr>
        <w:t xml:space="preserve"> </w:t>
      </w:r>
      <w:r w:rsidR="00AC57F4">
        <w:rPr>
          <w:rFonts w:cstheme="minorHAnsi"/>
          <w:color w:val="231F20"/>
          <w:lang w:val="cy-GB"/>
        </w:rPr>
        <w:t>SLC</w:t>
      </w:r>
      <w:r w:rsidRPr="00301174">
        <w:rPr>
          <w:rFonts w:cstheme="minorHAnsi"/>
          <w:color w:val="231F20"/>
          <w:lang w:val="cy-GB"/>
        </w:rPr>
        <w:t xml:space="preserve"> gydag ef</w:t>
      </w:r>
      <w:r w:rsidR="00AC57F4">
        <w:rPr>
          <w:rFonts w:cstheme="minorHAnsi"/>
          <w:color w:val="231F20"/>
          <w:lang w:val="cy-GB"/>
        </w:rPr>
        <w:t>faith gydol oes ar y cam cyntaf</w:t>
      </w:r>
      <w:r w:rsidRPr="00301174">
        <w:rPr>
          <w:rFonts w:cstheme="minorHAnsi"/>
          <w:color w:val="231F20"/>
          <w:lang w:val="cy-GB"/>
        </w:rPr>
        <w:t xml:space="preserve"> a rhoi ymyriad cynnar iddynt yn sylfaenol.</w:t>
      </w:r>
    </w:p>
    <w:p w14:paraId="17D492E8" w14:textId="77777777" w:rsidR="00301174" w:rsidRPr="00301174" w:rsidRDefault="00301174" w:rsidP="00072CCA">
      <w:pPr>
        <w:tabs>
          <w:tab w:val="left" w:pos="7380"/>
        </w:tabs>
        <w:rPr>
          <w:rFonts w:cstheme="minorHAnsi"/>
          <w:color w:val="231F20"/>
          <w:lang w:val="cy-GB"/>
        </w:rPr>
      </w:pPr>
      <w:r w:rsidRPr="00301174">
        <w:rPr>
          <w:rFonts w:cstheme="minorHAnsi"/>
          <w:color w:val="231F20"/>
          <w:lang w:val="cy-GB"/>
        </w:rPr>
        <w:t>Dywedodd Pippa Cotter</w:t>
      </w:r>
      <w:r w:rsidR="00AC57F4">
        <w:rPr>
          <w:rFonts w:cstheme="minorHAnsi"/>
          <w:color w:val="231F20"/>
          <w:lang w:val="cy-GB"/>
        </w:rPr>
        <w:t>ill, Pennaeth Swyddfa Cymru Col</w:t>
      </w:r>
      <w:r w:rsidRPr="00301174">
        <w:rPr>
          <w:rFonts w:cstheme="minorHAnsi"/>
          <w:color w:val="231F20"/>
          <w:lang w:val="cy-GB"/>
        </w:rPr>
        <w:t>eg Brenhinol Therapyddion Lleferydd a Iaith:</w:t>
      </w:r>
    </w:p>
    <w:p w14:paraId="51148C8C" w14:textId="77777777" w:rsidR="00301174" w:rsidRPr="00301174" w:rsidRDefault="00301174" w:rsidP="00072CCA">
      <w:pPr>
        <w:tabs>
          <w:tab w:val="left" w:pos="7380"/>
        </w:tabs>
        <w:rPr>
          <w:rFonts w:cstheme="minorHAnsi"/>
          <w:color w:val="231F20"/>
          <w:lang w:val="cy-GB"/>
        </w:rPr>
      </w:pPr>
      <w:r w:rsidRPr="00301174">
        <w:rPr>
          <w:rFonts w:cstheme="minorHAnsi"/>
          <w:color w:val="231F20"/>
          <w:lang w:val="cy-GB"/>
        </w:rPr>
        <w:t xml:space="preserve">“Roeddem yn falch iawn i weld y cynllun cyflawni </w:t>
      </w:r>
      <w:r w:rsidR="00AC57F4">
        <w:rPr>
          <w:rFonts w:cstheme="minorHAnsi"/>
          <w:color w:val="231F20"/>
          <w:lang w:val="cy-GB"/>
        </w:rPr>
        <w:t>cynhwysfawr</w:t>
      </w:r>
      <w:r w:rsidRPr="00301174">
        <w:rPr>
          <w:rFonts w:cstheme="minorHAnsi"/>
          <w:color w:val="231F20"/>
          <w:lang w:val="cy-GB"/>
        </w:rPr>
        <w:t xml:space="preserve"> yn cael ei gyhoeddi y llynedd a chyhoeddiad am gyllid i gefnogi </w:t>
      </w:r>
      <w:r w:rsidR="00AC57F4" w:rsidRPr="00301174">
        <w:rPr>
          <w:rFonts w:cstheme="minorHAnsi"/>
          <w:color w:val="231F20"/>
          <w:lang w:val="cy-GB"/>
        </w:rPr>
        <w:t>datblygiad</w:t>
      </w:r>
      <w:r w:rsidRPr="00301174">
        <w:rPr>
          <w:rFonts w:cstheme="minorHAnsi"/>
          <w:color w:val="231F20"/>
          <w:lang w:val="cy-GB"/>
        </w:rPr>
        <w:t xml:space="preserve"> yn y maes hwn. Cafodd lla</w:t>
      </w:r>
      <w:r w:rsidR="00AC57F4">
        <w:rPr>
          <w:rFonts w:cstheme="minorHAnsi"/>
          <w:color w:val="231F20"/>
          <w:lang w:val="cy-GB"/>
        </w:rPr>
        <w:t>w</w:t>
      </w:r>
      <w:r w:rsidRPr="00301174">
        <w:rPr>
          <w:rFonts w:cstheme="minorHAnsi"/>
          <w:color w:val="231F20"/>
          <w:lang w:val="cy-GB"/>
        </w:rPr>
        <w:t xml:space="preserve">er ei gyflawni eisoes yng nghyswllt hyfforddi’r gweithlu ehangach, codi ymwybyddiaeth y cyhoedd o bwysigrwydd </w:t>
      </w:r>
      <w:r w:rsidR="00AC57F4">
        <w:rPr>
          <w:rFonts w:cstheme="minorHAnsi"/>
          <w:color w:val="231F20"/>
          <w:lang w:val="cy-GB"/>
        </w:rPr>
        <w:t>SLC</w:t>
      </w:r>
      <w:r w:rsidRPr="00301174">
        <w:rPr>
          <w:rFonts w:cstheme="minorHAnsi"/>
          <w:color w:val="231F20"/>
          <w:lang w:val="cy-GB"/>
        </w:rPr>
        <w:t xml:space="preserve">, gwella adnabod anghenion </w:t>
      </w:r>
      <w:r w:rsidR="00AC57F4">
        <w:rPr>
          <w:rFonts w:cstheme="minorHAnsi"/>
          <w:color w:val="231F20"/>
          <w:lang w:val="cy-GB"/>
        </w:rPr>
        <w:t>SLC</w:t>
      </w:r>
      <w:r w:rsidRPr="00301174">
        <w:rPr>
          <w:rFonts w:cstheme="minorHAnsi"/>
          <w:color w:val="231F20"/>
          <w:lang w:val="cy-GB"/>
        </w:rPr>
        <w:t xml:space="preserve"> mewn plant a darparu </w:t>
      </w:r>
      <w:r w:rsidR="00AC57F4" w:rsidRPr="00301174">
        <w:rPr>
          <w:rFonts w:cstheme="minorHAnsi"/>
          <w:color w:val="231F20"/>
          <w:lang w:val="cy-GB"/>
        </w:rPr>
        <w:t>ymyriad</w:t>
      </w:r>
      <w:r w:rsidRPr="00301174">
        <w:rPr>
          <w:rFonts w:cstheme="minorHAnsi"/>
          <w:color w:val="231F20"/>
          <w:lang w:val="cy-GB"/>
        </w:rPr>
        <w:t xml:space="preserve"> sy’</w:t>
      </w:r>
      <w:r w:rsidR="00AC57F4">
        <w:rPr>
          <w:rFonts w:cstheme="minorHAnsi"/>
          <w:color w:val="231F20"/>
          <w:lang w:val="cy-GB"/>
        </w:rPr>
        <w:t>n seiliedig ar dystiolaeth. F</w:t>
      </w:r>
      <w:r w:rsidRPr="00301174">
        <w:rPr>
          <w:rFonts w:cstheme="minorHAnsi"/>
          <w:color w:val="231F20"/>
          <w:lang w:val="cy-GB"/>
        </w:rPr>
        <w:t>odd bynnag, mae lla</w:t>
      </w:r>
      <w:r w:rsidR="00AC57F4">
        <w:rPr>
          <w:rFonts w:cstheme="minorHAnsi"/>
          <w:color w:val="231F20"/>
          <w:lang w:val="cy-GB"/>
        </w:rPr>
        <w:t>w</w:t>
      </w:r>
      <w:r w:rsidRPr="00301174">
        <w:rPr>
          <w:rFonts w:cstheme="minorHAnsi"/>
          <w:color w:val="231F20"/>
          <w:lang w:val="cy-GB"/>
        </w:rPr>
        <w:t>er i’w wneud os dymunwn sicrhau fod gan bob plentyn yng Nghymru fynediad i’r gefnog</w:t>
      </w:r>
      <w:r w:rsidR="00AC57F4">
        <w:rPr>
          <w:rFonts w:cstheme="minorHAnsi"/>
          <w:color w:val="231F20"/>
          <w:lang w:val="cy-GB"/>
        </w:rPr>
        <w:t>ae</w:t>
      </w:r>
      <w:r w:rsidRPr="00301174">
        <w:rPr>
          <w:rFonts w:cstheme="minorHAnsi"/>
          <w:color w:val="231F20"/>
          <w:lang w:val="cy-GB"/>
        </w:rPr>
        <w:t>th gywir os oes angen hynny i ddatblygu eu sgiliau lleferydd, iaith a chyfathrebu. Rhaid i ni ei gwneud yn ‘</w:t>
      </w:r>
      <w:r w:rsidR="00AC57F4" w:rsidRPr="00301174">
        <w:rPr>
          <w:rFonts w:cstheme="minorHAnsi"/>
          <w:color w:val="231F20"/>
          <w:lang w:val="cy-GB"/>
        </w:rPr>
        <w:t>fusnes</w:t>
      </w:r>
      <w:r w:rsidRPr="00301174">
        <w:rPr>
          <w:rFonts w:cstheme="minorHAnsi"/>
          <w:color w:val="231F20"/>
          <w:lang w:val="cy-GB"/>
        </w:rPr>
        <w:t xml:space="preserve"> i bawb’ i adnabod a chefnogi datblygiad SLC plant.’</w:t>
      </w:r>
    </w:p>
    <w:p w14:paraId="1C60AE87" w14:textId="77777777" w:rsidR="00B94A52" w:rsidRPr="00301174" w:rsidRDefault="00301174" w:rsidP="00B94A52">
      <w:pPr>
        <w:rPr>
          <w:rFonts w:eastAsiaTheme="minorEastAsia"/>
          <w:noProof/>
          <w:lang w:val="cy-GB" w:eastAsia="en-GB"/>
        </w:rPr>
      </w:pPr>
      <w:r w:rsidRPr="00301174">
        <w:rPr>
          <w:rFonts w:cstheme="minorHAnsi"/>
          <w:lang w:val="cy-GB"/>
        </w:rPr>
        <w:t xml:space="preserve">I gael mwy o wybodaeth, cysylltwch â Caroline Walters, Rheolwr Materion </w:t>
      </w:r>
      <w:r w:rsidR="00AC57F4">
        <w:rPr>
          <w:rFonts w:cstheme="minorHAnsi"/>
          <w:lang w:val="cy-GB"/>
        </w:rPr>
        <w:t>A</w:t>
      </w:r>
      <w:r w:rsidRPr="00301174">
        <w:rPr>
          <w:rFonts w:cstheme="minorHAnsi"/>
          <w:lang w:val="cy-GB"/>
        </w:rPr>
        <w:t xml:space="preserve">llanol (Cymru), </w:t>
      </w:r>
      <w:hyperlink r:id="rId7" w:history="1">
        <w:r w:rsidR="002100C2" w:rsidRPr="00301174">
          <w:rPr>
            <w:rStyle w:val="Hyperlink"/>
            <w:rFonts w:cstheme="minorHAnsi"/>
            <w:lang w:val="cy-GB"/>
          </w:rPr>
          <w:t>caroline.walters@rcslt.org</w:t>
        </w:r>
      </w:hyperlink>
      <w:r w:rsidR="002100C2" w:rsidRPr="00301174">
        <w:rPr>
          <w:rFonts w:cstheme="minorHAnsi"/>
          <w:lang w:val="cy-GB"/>
        </w:rPr>
        <w:t xml:space="preserve"> / </w:t>
      </w:r>
      <w:r w:rsidR="00B94A52" w:rsidRPr="00301174">
        <w:rPr>
          <w:rFonts w:eastAsiaTheme="minorEastAsia"/>
          <w:noProof/>
          <w:lang w:val="cy-GB" w:eastAsia="en-GB"/>
        </w:rPr>
        <w:t>07541 986747</w:t>
      </w:r>
    </w:p>
    <w:p w14:paraId="44143873" w14:textId="77777777" w:rsidR="004D14F5" w:rsidRPr="00301174" w:rsidRDefault="004D14F5" w:rsidP="00072CCA">
      <w:pPr>
        <w:tabs>
          <w:tab w:val="left" w:pos="7380"/>
        </w:tabs>
        <w:rPr>
          <w:rFonts w:cstheme="minorHAnsi"/>
          <w:lang w:val="cy-GB"/>
        </w:rPr>
      </w:pPr>
    </w:p>
    <w:sectPr w:rsidR="004D14F5" w:rsidRPr="0030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E4DD" w14:textId="77777777" w:rsidR="000A5C5A" w:rsidRDefault="000A5C5A" w:rsidP="00B94A52">
      <w:pPr>
        <w:spacing w:after="0" w:line="240" w:lineRule="auto"/>
      </w:pPr>
      <w:r>
        <w:separator/>
      </w:r>
    </w:p>
  </w:endnote>
  <w:endnote w:type="continuationSeparator" w:id="0">
    <w:p w14:paraId="3835D43A" w14:textId="77777777" w:rsidR="000A5C5A" w:rsidRDefault="000A5C5A" w:rsidP="00B9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3023" w14:textId="77777777" w:rsidR="000A5C5A" w:rsidRDefault="000A5C5A" w:rsidP="00B94A52">
      <w:pPr>
        <w:spacing w:after="0" w:line="240" w:lineRule="auto"/>
      </w:pPr>
      <w:r>
        <w:separator/>
      </w:r>
    </w:p>
  </w:footnote>
  <w:footnote w:type="continuationSeparator" w:id="0">
    <w:p w14:paraId="007AF540" w14:textId="77777777" w:rsidR="000A5C5A" w:rsidRDefault="000A5C5A" w:rsidP="00B9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A"/>
    <w:rsid w:val="00072CCA"/>
    <w:rsid w:val="000A5C5A"/>
    <w:rsid w:val="001A72D1"/>
    <w:rsid w:val="002100C2"/>
    <w:rsid w:val="00301174"/>
    <w:rsid w:val="00483F2E"/>
    <w:rsid w:val="004D14F5"/>
    <w:rsid w:val="005264DE"/>
    <w:rsid w:val="006D4806"/>
    <w:rsid w:val="007737CC"/>
    <w:rsid w:val="007B56A3"/>
    <w:rsid w:val="008519F7"/>
    <w:rsid w:val="009450CE"/>
    <w:rsid w:val="00AC57F4"/>
    <w:rsid w:val="00B94A52"/>
    <w:rsid w:val="00CF7F49"/>
    <w:rsid w:val="00D37538"/>
    <w:rsid w:val="00E91422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30EF"/>
  <w15:docId w15:val="{47A57C9B-FB34-4432-AD48-8B85EA2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0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52"/>
  </w:style>
  <w:style w:type="paragraph" w:styleId="Footer">
    <w:name w:val="footer"/>
    <w:basedOn w:val="Normal"/>
    <w:link w:val="FooterChar"/>
    <w:uiPriority w:val="99"/>
    <w:unhideWhenUsed/>
    <w:rsid w:val="00B9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52"/>
  </w:style>
  <w:style w:type="character" w:customStyle="1" w:styleId="Heading1Char">
    <w:name w:val="Heading 1 Char"/>
    <w:basedOn w:val="DefaultParagraphFont"/>
    <w:link w:val="Heading1"/>
    <w:uiPriority w:val="9"/>
    <w:rsid w:val="00301174"/>
    <w:rPr>
      <w:rFonts w:ascii="Times New Roman" w:eastAsia="Times New Roman" w:hAnsi="Times New Roman" w:cs="Times New Roman"/>
      <w:b/>
      <w:bCs/>
      <w:kern w:val="36"/>
      <w:sz w:val="48"/>
      <w:szCs w:val="48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walters@rcsl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Walters</dc:creator>
  <cp:lastModifiedBy>Naila Noori</cp:lastModifiedBy>
  <cp:revision>2</cp:revision>
  <cp:lastPrinted>2021-07-28T09:02:00Z</cp:lastPrinted>
  <dcterms:created xsi:type="dcterms:W3CDTF">2021-07-29T14:29:00Z</dcterms:created>
  <dcterms:modified xsi:type="dcterms:W3CDTF">2021-07-29T14:29:00Z</dcterms:modified>
</cp:coreProperties>
</file>