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6EE64" w14:textId="77777777" w:rsidR="001823D1" w:rsidRPr="00D06639" w:rsidRDefault="0088216A" w:rsidP="001823D1">
      <w:pPr>
        <w:pBdr>
          <w:bottom w:val="single" w:sz="12" w:space="14" w:color="auto"/>
        </w:pBdr>
        <w:jc w:val="cente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6E68E56" wp14:editId="75EF30D6">
                <wp:simplePos x="0" y="0"/>
                <wp:positionH relativeFrom="column">
                  <wp:posOffset>-47625</wp:posOffset>
                </wp:positionH>
                <wp:positionV relativeFrom="paragraph">
                  <wp:posOffset>2466975</wp:posOffset>
                </wp:positionV>
                <wp:extent cx="5781675" cy="548640"/>
                <wp:effectExtent l="0" t="0" r="34925" b="355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543E7" w14:textId="7B393DD0" w:rsidR="002C0B35" w:rsidRPr="00AB17F3" w:rsidRDefault="001823D1" w:rsidP="001823D1">
                            <w:pPr>
                              <w:rPr>
                                <w:b/>
                                <w:sz w:val="44"/>
                                <w:szCs w:val="44"/>
                              </w:rPr>
                            </w:pPr>
                            <w:r>
                              <w:rPr>
                                <w:b/>
                                <w:sz w:val="44"/>
                                <w:szCs w:val="44"/>
                              </w:rPr>
                              <w:t xml:space="preserve">  </w:t>
                            </w:r>
                            <w:r w:rsidR="000C4A25" w:rsidRPr="00AB17F3">
                              <w:rPr>
                                <w:b/>
                                <w:sz w:val="44"/>
                                <w:szCs w:val="44"/>
                              </w:rPr>
                              <w:t xml:space="preserve">Delegation to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vhpgIAALoFAAAOAAAAZHJzL2Uyb0RvYy54bWysVE1v2zAMvQ/YfxB0X2xnSdsFdYosRYcB&#10;RVu0HXpWZCk2IEsapcTOfv0o+SNZW+wwLAdFFMlH8pnk5VVbK7IX4Cqjc5pNUkqE5qao9DanP55v&#10;Pl1Q4jzTBVNGi5wehKNXy48fLhu7EFNTGlUIIAii3aKxOS29t4skcbwUNXMTY4VGpTRQM48ibJMC&#10;WIPotUqmaXqWNAYKC4YL5/D1ulPSZcSXUnB/L6UTnqicYm4+nhDPTTiT5SVbbIHZsuJ9GuwfsqhZ&#10;pTHoCHXNPCM7qN5A1RUH44z0E27qxEhZcRFrwGqy9FU1TyWzItaC5Dg70uT+Hyy/2z8AqQr8dp8p&#10;0azGb/SIrDG9VYLgGxLUWLdAuyf7AL3k8BqqbSXU4R/rIG0k9TCSKlpPOD7Ozy+ys/M5JRx189nF&#10;2Syynhy9LTj/TZiahEtOAcNHLtn+1nmMiKaDSQjmjKqKm0qpKMB2s1ZA9ix84PRrOh/Q/zBT+q1n&#10;aDEx+m62WagVY504ohQ8k8BAV3O8+YMSAU/pRyGRPKxyGjOObXvEZJwL7bNOVbJCdGnOU/wNwYYs&#10;YugIGJAlljdi9wCDZQcyYHc59/bBVcSuH53TvyXWOY8eMbLRfnSuK23gPQCFVfWRO/uBpI6awJJv&#10;Ny2ahOvGFAfsMjDd+DnLbyr81LfM+QcGOG84mbhD/D0eUpkmp6a/UVIa+PXee7DHMUAtJQ3Ob07d&#10;zx0DQYn6rnFAvmQzbDTiozCbn09RgFPN5lSjd/XaYAdluK0sj9dg79VwlWDqF1w1qxAVVUxzjJ1T&#10;7mEQ1r7bK7isuFitohkOuWX+Vj9ZHsADwaGVn9sXBrbvd4+TcmeGWWeLV23f2QZPbVY7b2QVZ+LI&#10;a089LojYQ/0yCxvoVI5Wx5W7/A0AAP//AwBQSwMEFAAGAAgAAAAhAJJyGNPeAAAACgEAAA8AAABk&#10;cnMvZG93bnJldi54bWxMj8FOwzAMhu9IvENkJG5bCh0sK3UnhMRugBgIrlli2qpNUjXZWt4ec4Kb&#10;LX/6/f3ldna9ONEY2+ARrpYZCPIm2NbXCO9vjwsFIibtre6DJ4RvirCtzs9KXdgw+Vc67VMtOMTH&#10;QiM0KQ2FlNE05HRchoE8377C6HTidaylHfXE4a6X11l2K51uPX9o9EAPDZluf3QIz59P85RyN6iY&#10;f5iXzuw6lXaIlxfz/R2IRHP6g+FXn9WhYqdDOHobRY+wWN8wiZArxQMDmyzncgeE1Xq1AVmV8n+F&#10;6gcAAP//AwBQSwECLQAUAAYACAAAACEAtoM4kv4AAADhAQAAEwAAAAAAAAAAAAAAAAAAAAAAW0Nv&#10;bnRlbnRfVHlwZXNdLnhtbFBLAQItABQABgAIAAAAIQA4/SH/1gAAAJQBAAALAAAAAAAAAAAAAAAA&#10;AC8BAABfcmVscy8ucmVsc1BLAQItABQABgAIAAAAIQC4BavhpgIAALoFAAAOAAAAAAAAAAAAAAAA&#10;AC4CAABkcnMvZTJvRG9jLnhtbFBLAQItABQABgAIAAAAIQCSchjT3gAAAAoBAAAPAAAAAAAAAAAA&#10;AAAAAAAFAABkcnMvZG93bnJldi54bWxQSwUGAAAAAAQABADzAAAACwYAAAAA&#10;" fillcolor="#00b050" strokecolor="white [3212]" strokeweight="2pt">
                <v:textbox>
                  <w:txbxContent>
                    <w:p w14:paraId="100543E7" w14:textId="7B393DD0" w:rsidR="002C0B35" w:rsidRPr="00AB17F3" w:rsidRDefault="001823D1" w:rsidP="001823D1">
                      <w:pPr>
                        <w:rPr>
                          <w:b/>
                          <w:sz w:val="44"/>
                          <w:szCs w:val="44"/>
                        </w:rPr>
                      </w:pPr>
                      <w:r>
                        <w:rPr>
                          <w:b/>
                          <w:sz w:val="44"/>
                          <w:szCs w:val="44"/>
                        </w:rPr>
                        <w:t xml:space="preserve">  </w:t>
                      </w:r>
                      <w:r w:rsidR="000C4A25" w:rsidRPr="00AB17F3">
                        <w:rPr>
                          <w:b/>
                          <w:sz w:val="44"/>
                          <w:szCs w:val="44"/>
                        </w:rPr>
                        <w:t xml:space="preserve">Delegation to students </w:t>
                      </w:r>
                    </w:p>
                  </w:txbxContent>
                </v:textbox>
              </v:rect>
            </w:pict>
          </mc:Fallback>
        </mc:AlternateContent>
      </w:r>
      <w:r w:rsidR="001823D1" w:rsidRPr="00D06639">
        <w:rPr>
          <w:noProof/>
          <w:lang w:eastAsia="en-GB"/>
        </w:rPr>
        <w:drawing>
          <wp:inline distT="0" distB="0" distL="0" distR="0" wp14:anchorId="1A7182FD" wp14:editId="0FBAEFD1">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61C23C6E" w14:textId="301398F6" w:rsidR="00B464E7" w:rsidRDefault="001823D1" w:rsidP="001823D1">
      <w:pPr>
        <w:jc w:val="center"/>
        <w:rPr>
          <w:b/>
          <w:sz w:val="48"/>
          <w:szCs w:val="48"/>
        </w:rPr>
      </w:pPr>
      <w:r w:rsidRPr="00D06639">
        <w:rPr>
          <w:b/>
          <w:i/>
          <w:sz w:val="48"/>
          <w:szCs w:val="48"/>
        </w:rPr>
        <w:t>Practice</w:t>
      </w:r>
      <w:r w:rsidRPr="00D06639">
        <w:rPr>
          <w:b/>
          <w:sz w:val="48"/>
          <w:szCs w:val="48"/>
        </w:rPr>
        <w:t xml:space="preserve"> Based Scenario</w:t>
      </w:r>
    </w:p>
    <w:p w14:paraId="7ADFEAA2" w14:textId="77777777" w:rsidR="001823D1" w:rsidRPr="001823D1" w:rsidRDefault="001823D1" w:rsidP="001823D1">
      <w:pPr>
        <w:jc w:val="center"/>
        <w:rPr>
          <w:b/>
          <w:sz w:val="48"/>
          <w:szCs w:val="48"/>
        </w:rPr>
      </w:pPr>
    </w:p>
    <w:p w14:paraId="73954563" w14:textId="77777777" w:rsidR="00D507F2" w:rsidRDefault="00D507F2" w:rsidP="00D507F2">
      <w:pPr>
        <w:pStyle w:val="ListParagraph"/>
        <w:rPr>
          <w:b/>
        </w:rPr>
      </w:pPr>
    </w:p>
    <w:p w14:paraId="4093E9B7" w14:textId="77777777" w:rsidR="00AA4CD1" w:rsidRDefault="00AA4CD1" w:rsidP="00D326F5">
      <w:pPr>
        <w:rPr>
          <w:rFonts w:cs="Times New Roman"/>
          <w:b/>
          <w:sz w:val="28"/>
          <w:szCs w:val="24"/>
        </w:rPr>
      </w:pPr>
    </w:p>
    <w:p w14:paraId="0579E9FA" w14:textId="77777777" w:rsidR="00D326F5" w:rsidRDefault="00D326F5" w:rsidP="00EA3C4A">
      <w:pPr>
        <w:spacing w:line="360" w:lineRule="auto"/>
        <w:rPr>
          <w:rFonts w:ascii="Times New Roman" w:hAnsi="Times New Roman" w:cs="Times New Roman"/>
          <w:b/>
          <w:szCs w:val="24"/>
        </w:rPr>
      </w:pPr>
      <w:r>
        <w:rPr>
          <w:rFonts w:cs="Times New Roman"/>
          <w:b/>
          <w:sz w:val="28"/>
          <w:szCs w:val="24"/>
        </w:rPr>
        <w:t>About this document</w:t>
      </w:r>
    </w:p>
    <w:p w14:paraId="3111BCCA" w14:textId="77777777" w:rsidR="00D326F5" w:rsidRPr="00E07144" w:rsidRDefault="00D326F5" w:rsidP="00EA3C4A">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1084683A" w14:textId="77777777" w:rsidR="00D326F5" w:rsidRPr="00E07144" w:rsidRDefault="00D326F5" w:rsidP="00EA3C4A">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429F408D" w14:textId="77777777" w:rsidR="00D326F5" w:rsidRPr="00E07144" w:rsidRDefault="00D326F5" w:rsidP="00EA3C4A">
      <w:pPr>
        <w:spacing w:line="360" w:lineRule="auto"/>
        <w:rPr>
          <w:rFonts w:cs="Times New Roman"/>
          <w:sz w:val="24"/>
        </w:rPr>
      </w:pPr>
      <w:r w:rsidRPr="00E07144">
        <w:rPr>
          <w:rFonts w:cs="Times New Roman"/>
          <w:sz w:val="24"/>
        </w:rPr>
        <w:t>This document is broken into five parts:</w:t>
      </w:r>
    </w:p>
    <w:p w14:paraId="727C4600" w14:textId="77777777" w:rsidR="00D326F5" w:rsidRPr="00E07144" w:rsidRDefault="00D326F5" w:rsidP="00EA3C4A">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2496539B" w14:textId="77777777" w:rsidR="00D326F5" w:rsidRPr="00E07144" w:rsidRDefault="00D326F5" w:rsidP="00EA3C4A">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36122079" w14:textId="77777777" w:rsidR="00D326F5" w:rsidRPr="00E07144" w:rsidRDefault="00D326F5" w:rsidP="00EA3C4A">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7074A084" w14:textId="77777777" w:rsidR="00D326F5" w:rsidRPr="00E07144" w:rsidRDefault="00D326F5" w:rsidP="00EA3C4A">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453ECAA2" w14:textId="6B7223F5" w:rsidR="00D326F5" w:rsidRDefault="00D326F5" w:rsidP="00EA3C4A">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1E1489">
        <w:rPr>
          <w:rFonts w:cs="Times New Roman"/>
          <w:sz w:val="24"/>
        </w:rPr>
        <w:t>links to professional guidance</w:t>
      </w:r>
    </w:p>
    <w:p w14:paraId="14F08B3C" w14:textId="77777777" w:rsidR="00F52CCE" w:rsidRPr="00E07144" w:rsidRDefault="00D326F5" w:rsidP="00EA3C4A">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6B1A433A" w14:textId="77777777" w:rsidR="00C377AF" w:rsidRDefault="00C377AF" w:rsidP="00EA3C4A">
      <w:pPr>
        <w:spacing w:line="360" w:lineRule="auto"/>
        <w:rPr>
          <w:rFonts w:ascii="Times New Roman" w:hAnsi="Times New Roman" w:cs="Times New Roman"/>
        </w:rPr>
      </w:pPr>
      <w:r>
        <w:rPr>
          <w:rFonts w:ascii="Times New Roman" w:hAnsi="Times New Roman" w:cs="Times New Roman"/>
        </w:rPr>
        <w:br w:type="page"/>
      </w:r>
    </w:p>
    <w:p w14:paraId="6991FE61" w14:textId="77777777"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2FD8F64B" wp14:editId="316D67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743024C4" w14:textId="77777777" w:rsidR="002C0B35" w:rsidRPr="0088216A" w:rsidRDefault="002C0B35" w:rsidP="00F17378">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14:paraId="743024C4" w14:textId="77777777" w:rsidR="002C0B35" w:rsidRPr="0088216A" w:rsidRDefault="002C0B35" w:rsidP="00F17378">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4D3A954C" wp14:editId="5B7E5648">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20D8C840" w14:textId="77777777" w:rsidR="00F52CCE" w:rsidRPr="003A455F" w:rsidRDefault="00F52CCE" w:rsidP="00F52CCE">
      <w:pPr>
        <w:ind w:left="360"/>
        <w:rPr>
          <w:rFonts w:ascii="Times New Roman" w:hAnsi="Times New Roman" w:cs="Times New Roman"/>
          <w:b/>
        </w:rPr>
      </w:pPr>
    </w:p>
    <w:p w14:paraId="7308C25C" w14:textId="5C11A6B8" w:rsidR="00FC15CC" w:rsidRPr="001823D1" w:rsidRDefault="00FC15CC" w:rsidP="00367FC5">
      <w:pPr>
        <w:spacing w:line="360" w:lineRule="auto"/>
        <w:rPr>
          <w:rFonts w:cstheme="minorHAnsi"/>
          <w:b/>
          <w:sz w:val="24"/>
          <w:szCs w:val="24"/>
        </w:rPr>
      </w:pPr>
      <w:r w:rsidRPr="001823D1">
        <w:rPr>
          <w:rFonts w:cstheme="minorHAnsi"/>
          <w:b/>
          <w:sz w:val="24"/>
          <w:szCs w:val="24"/>
        </w:rPr>
        <w:t xml:space="preserve">You are offering </w:t>
      </w:r>
      <w:r w:rsidR="002C0B35" w:rsidRPr="001823D1">
        <w:rPr>
          <w:rFonts w:cstheme="minorHAnsi"/>
          <w:b/>
          <w:sz w:val="24"/>
          <w:szCs w:val="24"/>
        </w:rPr>
        <w:t xml:space="preserve">a </w:t>
      </w:r>
      <w:r w:rsidRPr="001823D1">
        <w:rPr>
          <w:rFonts w:cstheme="minorHAnsi"/>
          <w:b/>
          <w:sz w:val="24"/>
          <w:szCs w:val="24"/>
        </w:rPr>
        <w:t>practice education placement in your busy pa</w:t>
      </w:r>
      <w:r w:rsidR="002C0B35" w:rsidRPr="001823D1">
        <w:rPr>
          <w:rFonts w:cstheme="minorHAnsi"/>
          <w:b/>
          <w:sz w:val="24"/>
          <w:szCs w:val="24"/>
        </w:rPr>
        <w:t>ediatric service where you are the only SLT.</w:t>
      </w:r>
    </w:p>
    <w:p w14:paraId="18A9C0AC" w14:textId="77777777" w:rsidR="00FC15CC" w:rsidRPr="001823D1" w:rsidRDefault="00FC15CC" w:rsidP="00367FC5">
      <w:pPr>
        <w:spacing w:line="360" w:lineRule="auto"/>
        <w:rPr>
          <w:rFonts w:cstheme="minorHAnsi"/>
          <w:b/>
          <w:sz w:val="24"/>
          <w:szCs w:val="24"/>
        </w:rPr>
      </w:pPr>
      <w:r w:rsidRPr="001823D1">
        <w:rPr>
          <w:rFonts w:cstheme="minorHAnsi"/>
          <w:b/>
          <w:sz w:val="24"/>
          <w:szCs w:val="24"/>
        </w:rPr>
        <w:t xml:space="preserve">Halfway through the placement, you discover that you unexpectedly have to be at a meeting away from the clinic on one of the days your student will be with you.  </w:t>
      </w:r>
    </w:p>
    <w:p w14:paraId="1DB94916" w14:textId="77777777" w:rsidR="00FC15CC" w:rsidRPr="001823D1" w:rsidRDefault="00FC15CC" w:rsidP="00367FC5">
      <w:pPr>
        <w:spacing w:line="360" w:lineRule="auto"/>
        <w:rPr>
          <w:rFonts w:cstheme="minorHAnsi"/>
          <w:b/>
          <w:sz w:val="24"/>
          <w:szCs w:val="24"/>
        </w:rPr>
      </w:pPr>
      <w:r w:rsidRPr="001823D1">
        <w:rPr>
          <w:rFonts w:cstheme="minorHAnsi"/>
          <w:b/>
          <w:sz w:val="24"/>
          <w:szCs w:val="24"/>
        </w:rPr>
        <w:t xml:space="preserve">After consideration, you decide that, in order to avoid inconveniencing your clients and your student, you will allow the student to manage the appointments in your absence.  </w:t>
      </w:r>
    </w:p>
    <w:p w14:paraId="36FD961F" w14:textId="3974F59C" w:rsidR="00BF6BD6" w:rsidRPr="001823D1" w:rsidRDefault="00FC15CC" w:rsidP="00367FC5">
      <w:pPr>
        <w:spacing w:line="360" w:lineRule="auto"/>
        <w:rPr>
          <w:rFonts w:cstheme="minorHAnsi"/>
          <w:b/>
          <w:sz w:val="24"/>
          <w:szCs w:val="24"/>
        </w:rPr>
      </w:pPr>
      <w:r w:rsidRPr="001823D1">
        <w:rPr>
          <w:rFonts w:cstheme="minorHAnsi"/>
          <w:b/>
          <w:sz w:val="24"/>
          <w:szCs w:val="24"/>
        </w:rPr>
        <w:t xml:space="preserve">The student has met some of the families and children before but there are 2 initial appointments scheduled for the afternoon.  You ensure that you have discussed the day’s list with your student in advance, that they have a contact number for you and agree that you will discuss how things went when you next meet the following week.  </w:t>
      </w:r>
    </w:p>
    <w:p w14:paraId="5E36037E" w14:textId="5930F288" w:rsidR="002C0B35" w:rsidRPr="001823D1" w:rsidRDefault="002C0B35" w:rsidP="00367FC5">
      <w:pPr>
        <w:spacing w:line="360" w:lineRule="auto"/>
        <w:rPr>
          <w:rFonts w:cstheme="minorHAnsi"/>
          <w:b/>
          <w:sz w:val="24"/>
          <w:szCs w:val="24"/>
        </w:rPr>
      </w:pPr>
      <w:r w:rsidRPr="001823D1">
        <w:rPr>
          <w:rFonts w:cstheme="minorHAnsi"/>
          <w:b/>
          <w:sz w:val="24"/>
          <w:szCs w:val="24"/>
        </w:rPr>
        <w:t>Is this sufficient to meet your obligations?</w:t>
      </w:r>
    </w:p>
    <w:p w14:paraId="62198095" w14:textId="3670601B" w:rsidR="002C0B35" w:rsidRPr="00994138" w:rsidRDefault="00C44E76" w:rsidP="00BF6BD6">
      <w:pPr>
        <w:jc w:val="center"/>
        <w:rPr>
          <w:rFonts w:ascii="Arial" w:hAnsi="Arial" w:cs="Arial"/>
          <w:sz w:val="24"/>
          <w:szCs w:val="24"/>
        </w:rPr>
      </w:pPr>
      <w:r>
        <w:rPr>
          <w:rFonts w:ascii="Arial" w:hAnsi="Arial" w:cs="Arial"/>
          <w:noProof/>
          <w:sz w:val="24"/>
          <w:szCs w:val="24"/>
          <w:lang w:eastAsia="en-GB"/>
        </w:rPr>
        <w:drawing>
          <wp:inline distT="0" distB="0" distL="0" distR="0" wp14:anchorId="1023C307" wp14:editId="1FAFD14F">
            <wp:extent cx="3181350" cy="2122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63_Student.jpg"/>
                    <pic:cNvPicPr/>
                  </pic:nvPicPr>
                  <pic:blipFill>
                    <a:blip r:embed="rId9">
                      <a:extLst>
                        <a:ext uri="{28A0092B-C50C-407E-A947-70E740481C1C}">
                          <a14:useLocalDpi xmlns:a14="http://schemas.microsoft.com/office/drawing/2010/main" val="0"/>
                        </a:ext>
                      </a:extLst>
                    </a:blip>
                    <a:stretch>
                      <a:fillRect/>
                    </a:stretch>
                  </pic:blipFill>
                  <pic:spPr>
                    <a:xfrm>
                      <a:off x="0" y="0"/>
                      <a:ext cx="3178514" cy="2120472"/>
                    </a:xfrm>
                    <a:prstGeom prst="rect">
                      <a:avLst/>
                    </a:prstGeom>
                  </pic:spPr>
                </pic:pic>
              </a:graphicData>
            </a:graphic>
          </wp:inline>
        </w:drawing>
      </w:r>
    </w:p>
    <w:p w14:paraId="65FE7D57" w14:textId="77777777" w:rsidR="00B41894" w:rsidRDefault="00B41894">
      <w:pPr>
        <w:rPr>
          <w:b/>
          <w:bCs/>
        </w:rPr>
      </w:pPr>
    </w:p>
    <w:p w14:paraId="6F1B5D87" w14:textId="77777777" w:rsidR="00B41894" w:rsidRDefault="00B41894">
      <w:pPr>
        <w:rPr>
          <w:b/>
          <w:bCs/>
        </w:rPr>
      </w:pPr>
    </w:p>
    <w:p w14:paraId="07DFE59A" w14:textId="77777777" w:rsidR="00B41894" w:rsidRDefault="00B41894">
      <w:pPr>
        <w:rPr>
          <w:b/>
          <w:bCs/>
        </w:rPr>
      </w:pPr>
    </w:p>
    <w:p w14:paraId="33780B9B" w14:textId="77777777" w:rsidR="00C377AF" w:rsidRDefault="00C377AF">
      <w:pPr>
        <w:rPr>
          <w:b/>
          <w:bCs/>
        </w:rPr>
      </w:pPr>
      <w:r>
        <w:rPr>
          <w:b/>
          <w:bCs/>
        </w:rPr>
        <w:br w:type="page"/>
      </w:r>
    </w:p>
    <w:p w14:paraId="1F61F7CD" w14:textId="77777777"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2EB9C5BF" wp14:editId="27E3FC5E">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63D01064" w14:textId="77777777" w:rsidR="002C0B35" w:rsidRPr="0088216A" w:rsidRDefault="002C0B35" w:rsidP="00F17378">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63D01064" w14:textId="77777777" w:rsidR="002C0B35" w:rsidRPr="0088216A" w:rsidRDefault="002C0B35" w:rsidP="00F17378">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70555CAA" wp14:editId="15D0E0A5">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C6C39AF" w14:textId="77777777" w:rsidR="00B41894" w:rsidRDefault="00B41894">
      <w:pPr>
        <w:rPr>
          <w:b/>
          <w:bCs/>
        </w:rPr>
      </w:pPr>
    </w:p>
    <w:p w14:paraId="2EEDA99E" w14:textId="77777777" w:rsidR="00DE7AEC" w:rsidRPr="007F4DC8" w:rsidRDefault="00DE7AEC" w:rsidP="00DE7AEC">
      <w:pPr>
        <w:rPr>
          <w:b/>
          <w:bCs/>
        </w:rPr>
      </w:pPr>
      <w:r w:rsidRPr="003A455F">
        <w:rPr>
          <w:rFonts w:cs="Times New Roman"/>
          <w:b/>
          <w:bCs/>
          <w:sz w:val="28"/>
        </w:rPr>
        <w:t xml:space="preserve">What do you need to consider? </w:t>
      </w:r>
    </w:p>
    <w:p w14:paraId="6E90F154" w14:textId="77777777" w:rsidR="00646C32" w:rsidRPr="000E1D88" w:rsidRDefault="007F4DC8" w:rsidP="00367FC5">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4987290A" w14:textId="77777777" w:rsidR="007353D9" w:rsidRDefault="007353D9" w:rsidP="00927B25">
      <w:pPr>
        <w:rPr>
          <w:rFonts w:ascii="Trebuchet MS" w:hAnsi="Trebuchet MS"/>
          <w:b/>
          <w:bCs/>
        </w:rPr>
      </w:pPr>
    </w:p>
    <w:p w14:paraId="613E327B" w14:textId="77777777" w:rsidR="00646C32" w:rsidRPr="00194E49" w:rsidRDefault="00646C32" w:rsidP="00927B25">
      <w:pPr>
        <w:rPr>
          <w:rFonts w:ascii="Trebuchet MS" w:hAnsi="Trebuchet MS"/>
          <w:b/>
          <w:bCs/>
          <w:sz w:val="24"/>
        </w:rPr>
      </w:pPr>
    </w:p>
    <w:p w14:paraId="2A238E53" w14:textId="77777777" w:rsidR="00646C32" w:rsidRPr="00927B25" w:rsidRDefault="00646C32" w:rsidP="00646C32">
      <w:pPr>
        <w:ind w:left="360"/>
        <w:rPr>
          <w:rFonts w:ascii="Trebuchet MS" w:hAnsi="Trebuchet MS"/>
          <w:b/>
          <w:bCs/>
        </w:rPr>
      </w:pPr>
    </w:p>
    <w:p w14:paraId="3117C05F" w14:textId="77777777" w:rsidR="00646C32" w:rsidRDefault="00646C32" w:rsidP="00646C32">
      <w:pPr>
        <w:ind w:left="360"/>
        <w:rPr>
          <w:rFonts w:ascii="Trebuchet MS" w:hAnsi="Trebuchet MS"/>
          <w:b/>
          <w:bCs/>
        </w:rPr>
      </w:pPr>
    </w:p>
    <w:p w14:paraId="773BDB85" w14:textId="77777777" w:rsidR="00927B25" w:rsidRPr="00927B25" w:rsidRDefault="00927B25" w:rsidP="00646C32">
      <w:pPr>
        <w:ind w:left="360"/>
        <w:rPr>
          <w:rFonts w:ascii="Trebuchet MS" w:hAnsi="Trebuchet MS"/>
          <w:b/>
          <w:bCs/>
        </w:rPr>
      </w:pPr>
    </w:p>
    <w:p w14:paraId="4E616371" w14:textId="77777777" w:rsidR="008C35E4" w:rsidRDefault="008C35E4" w:rsidP="00927B25">
      <w:pPr>
        <w:rPr>
          <w:rFonts w:ascii="Trebuchet MS" w:hAnsi="Trebuchet MS"/>
          <w:b/>
          <w:bCs/>
        </w:rPr>
      </w:pPr>
    </w:p>
    <w:p w14:paraId="0930D612" w14:textId="77777777" w:rsidR="00A56A0B" w:rsidRDefault="00A56A0B" w:rsidP="00927B25">
      <w:pPr>
        <w:rPr>
          <w:rFonts w:ascii="Trebuchet MS" w:hAnsi="Trebuchet MS"/>
          <w:b/>
          <w:bCs/>
        </w:rPr>
      </w:pPr>
    </w:p>
    <w:p w14:paraId="31913939" w14:textId="77777777" w:rsidR="00A56A0B" w:rsidRDefault="00A56A0B" w:rsidP="00927B25">
      <w:pPr>
        <w:rPr>
          <w:rFonts w:ascii="Trebuchet MS" w:hAnsi="Trebuchet MS"/>
          <w:b/>
          <w:bCs/>
        </w:rPr>
      </w:pPr>
    </w:p>
    <w:p w14:paraId="2B4CFA87" w14:textId="77777777" w:rsidR="00646C32" w:rsidRDefault="00646C32" w:rsidP="00646C32">
      <w:pPr>
        <w:ind w:left="360"/>
        <w:rPr>
          <w:rFonts w:ascii="Trebuchet MS" w:hAnsi="Trebuchet MS"/>
          <w:b/>
          <w:bCs/>
        </w:rPr>
      </w:pPr>
    </w:p>
    <w:p w14:paraId="4333D712" w14:textId="77777777" w:rsidR="00927B25" w:rsidRDefault="00927B25" w:rsidP="00646C32">
      <w:pPr>
        <w:ind w:left="360"/>
        <w:rPr>
          <w:rFonts w:ascii="Trebuchet MS" w:hAnsi="Trebuchet MS"/>
          <w:b/>
          <w:bCs/>
        </w:rPr>
      </w:pPr>
    </w:p>
    <w:p w14:paraId="36CEB910" w14:textId="77777777" w:rsidR="008C35E4" w:rsidRPr="00927B25" w:rsidRDefault="008C35E4" w:rsidP="00646C32">
      <w:pPr>
        <w:ind w:left="360"/>
        <w:rPr>
          <w:rFonts w:ascii="Trebuchet MS" w:hAnsi="Trebuchet MS"/>
          <w:b/>
          <w:bCs/>
        </w:rPr>
      </w:pPr>
    </w:p>
    <w:p w14:paraId="339E6764" w14:textId="77777777" w:rsidR="00646C32" w:rsidRPr="00927B25" w:rsidRDefault="00646C32" w:rsidP="00646C32">
      <w:pPr>
        <w:ind w:left="360"/>
        <w:rPr>
          <w:rFonts w:ascii="Trebuchet MS" w:hAnsi="Trebuchet MS"/>
          <w:b/>
          <w:bCs/>
        </w:rPr>
      </w:pPr>
    </w:p>
    <w:p w14:paraId="5EF1333B" w14:textId="77777777" w:rsidR="00A56A0B" w:rsidRDefault="00A56A0B" w:rsidP="00A56A0B">
      <w:pPr>
        <w:rPr>
          <w:rFonts w:ascii="Trebuchet MS" w:hAnsi="Trebuchet MS"/>
          <w:b/>
          <w:bCs/>
        </w:rPr>
      </w:pPr>
    </w:p>
    <w:p w14:paraId="66473858" w14:textId="77777777" w:rsidR="00A56A0B" w:rsidRDefault="00A56A0B" w:rsidP="00A56A0B">
      <w:pPr>
        <w:rPr>
          <w:rFonts w:ascii="Trebuchet MS" w:hAnsi="Trebuchet MS"/>
          <w:b/>
          <w:bCs/>
        </w:rPr>
      </w:pPr>
    </w:p>
    <w:p w14:paraId="554986F9" w14:textId="77777777" w:rsidR="00A56A0B" w:rsidRDefault="00A56A0B" w:rsidP="00A56A0B">
      <w:pPr>
        <w:rPr>
          <w:rFonts w:ascii="Trebuchet MS" w:hAnsi="Trebuchet MS"/>
          <w:b/>
          <w:bCs/>
        </w:rPr>
      </w:pPr>
    </w:p>
    <w:p w14:paraId="00CBD3BB" w14:textId="77777777" w:rsidR="00A56A0B" w:rsidRPr="00927B25" w:rsidRDefault="00A56A0B" w:rsidP="00A56A0B">
      <w:pPr>
        <w:ind w:left="360"/>
        <w:rPr>
          <w:rFonts w:ascii="Trebuchet MS" w:hAnsi="Trebuchet MS"/>
          <w:b/>
          <w:bCs/>
        </w:rPr>
      </w:pPr>
    </w:p>
    <w:p w14:paraId="2686552C" w14:textId="77777777" w:rsidR="00A56A0B" w:rsidRDefault="00A56A0B" w:rsidP="00A56A0B">
      <w:pPr>
        <w:ind w:left="360"/>
        <w:rPr>
          <w:rFonts w:ascii="Trebuchet MS" w:hAnsi="Trebuchet MS"/>
          <w:b/>
          <w:bCs/>
        </w:rPr>
      </w:pPr>
    </w:p>
    <w:p w14:paraId="0A7E4138" w14:textId="77777777" w:rsidR="00A56A0B" w:rsidRPr="00927B25" w:rsidRDefault="00A56A0B" w:rsidP="00A56A0B">
      <w:pPr>
        <w:ind w:left="360"/>
        <w:rPr>
          <w:rFonts w:ascii="Trebuchet MS" w:hAnsi="Trebuchet MS"/>
          <w:b/>
          <w:bCs/>
        </w:rPr>
      </w:pPr>
    </w:p>
    <w:p w14:paraId="2898C438" w14:textId="77777777" w:rsidR="00A56A0B" w:rsidRDefault="00A56A0B">
      <w:pPr>
        <w:rPr>
          <w:rFonts w:ascii="Trebuchet MS" w:hAnsi="Trebuchet MS"/>
          <w:b/>
          <w:bCs/>
        </w:rPr>
      </w:pPr>
      <w:r>
        <w:rPr>
          <w:rFonts w:ascii="Trebuchet MS" w:hAnsi="Trebuchet MS"/>
          <w:b/>
          <w:bCs/>
        </w:rPr>
        <w:br w:type="page"/>
      </w:r>
    </w:p>
    <w:p w14:paraId="07AC6363"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946C93A" wp14:editId="7BA25AC8">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395E977" w14:textId="77777777" w:rsidR="002C0B35" w:rsidRPr="00267D44" w:rsidRDefault="002C0B35" w:rsidP="00F17378">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0395E977" w14:textId="77777777" w:rsidR="002C0B35" w:rsidRPr="00267D44" w:rsidRDefault="002C0B35" w:rsidP="00F17378">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1E81AB03" wp14:editId="6F8A4B68">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7B6D9049" w14:textId="77777777" w:rsidR="00267D44" w:rsidRDefault="00267D44" w:rsidP="00DE7AEC">
      <w:pPr>
        <w:rPr>
          <w:rFonts w:cs="Times New Roman"/>
          <w:b/>
          <w:bCs/>
          <w:noProof/>
          <w:sz w:val="28"/>
          <w:lang w:eastAsia="en-GB"/>
        </w:rPr>
      </w:pPr>
    </w:p>
    <w:p w14:paraId="3545355F"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3B1D4E83" w14:textId="77777777" w:rsidR="00646C32" w:rsidRPr="00927B25" w:rsidRDefault="00646C32" w:rsidP="00646C32">
      <w:pPr>
        <w:rPr>
          <w:rFonts w:ascii="Trebuchet MS" w:hAnsi="Trebuchet MS"/>
        </w:rPr>
      </w:pPr>
    </w:p>
    <w:p w14:paraId="6E59B8A0" w14:textId="77777777" w:rsidR="00927B25" w:rsidRPr="00927B25" w:rsidRDefault="00927B25" w:rsidP="00646C32">
      <w:pPr>
        <w:rPr>
          <w:rFonts w:ascii="Trebuchet MS" w:hAnsi="Trebuchet MS"/>
        </w:rPr>
      </w:pPr>
    </w:p>
    <w:p w14:paraId="030CC572" w14:textId="77777777" w:rsidR="00927B25" w:rsidRPr="00927B25" w:rsidRDefault="00927B25" w:rsidP="00646C32">
      <w:pPr>
        <w:rPr>
          <w:rFonts w:ascii="Trebuchet MS" w:hAnsi="Trebuchet MS"/>
        </w:rPr>
      </w:pPr>
    </w:p>
    <w:p w14:paraId="1BFF4882" w14:textId="77777777" w:rsidR="00927B25" w:rsidRPr="00927B25" w:rsidRDefault="00927B25" w:rsidP="00646C32">
      <w:pPr>
        <w:rPr>
          <w:rFonts w:ascii="Trebuchet MS" w:hAnsi="Trebuchet MS"/>
        </w:rPr>
      </w:pPr>
    </w:p>
    <w:p w14:paraId="2B8D6F82" w14:textId="77777777" w:rsidR="00927B25" w:rsidRPr="00927B25" w:rsidRDefault="00927B25" w:rsidP="00646C32">
      <w:pPr>
        <w:rPr>
          <w:rFonts w:ascii="Trebuchet MS" w:hAnsi="Trebuchet MS"/>
        </w:rPr>
      </w:pPr>
    </w:p>
    <w:p w14:paraId="6BFB9542" w14:textId="77777777" w:rsidR="00927B25" w:rsidRPr="00927B25" w:rsidRDefault="00927B25" w:rsidP="00646C32">
      <w:pPr>
        <w:rPr>
          <w:rFonts w:ascii="Trebuchet MS" w:hAnsi="Trebuchet MS"/>
        </w:rPr>
      </w:pPr>
    </w:p>
    <w:p w14:paraId="2D99E64F" w14:textId="77777777" w:rsidR="005B03DE" w:rsidRDefault="005B03DE">
      <w:pPr>
        <w:rPr>
          <w:rFonts w:ascii="Trebuchet MS" w:hAnsi="Trebuchet MS"/>
        </w:rPr>
      </w:pPr>
      <w:r>
        <w:rPr>
          <w:rFonts w:ascii="Trebuchet MS" w:hAnsi="Trebuchet MS"/>
        </w:rPr>
        <w:br w:type="page"/>
      </w:r>
    </w:p>
    <w:p w14:paraId="04253CBE"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277BD343" wp14:editId="54647C31">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519890E4" w14:textId="77777777" w:rsidR="002C0B35" w:rsidRPr="00746299" w:rsidRDefault="002C0B35" w:rsidP="00F17378">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519890E4" w14:textId="77777777" w:rsidR="002C0B35" w:rsidRPr="00746299" w:rsidRDefault="002C0B35" w:rsidP="00F17378">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FD4F40" wp14:editId="69D60FDB">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239808E9" w14:textId="77777777" w:rsidR="00B54130" w:rsidRDefault="00B54130" w:rsidP="00B54130">
      <w:pPr>
        <w:pStyle w:val="ListParagraph"/>
        <w:ind w:left="360"/>
        <w:rPr>
          <w:rFonts w:ascii="Times New Roman" w:hAnsi="Times New Roman" w:cs="Times New Roman"/>
          <w:b/>
          <w:bCs/>
          <w:noProof/>
          <w:lang w:eastAsia="en-GB"/>
        </w:rPr>
      </w:pPr>
    </w:p>
    <w:p w14:paraId="0803712B" w14:textId="77777777" w:rsidR="005A3147" w:rsidRPr="00C91E69" w:rsidRDefault="005A3147" w:rsidP="00367FC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71935FF" w14:textId="77777777" w:rsidR="005A3147" w:rsidRPr="00C91E69" w:rsidRDefault="005A3147" w:rsidP="00367FC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Pr>
          <w:rFonts w:cs="Times New Roman"/>
          <w:sz w:val="24"/>
          <w:szCs w:val="20"/>
        </w:rPr>
        <w:t xml:space="preserve">See related information on these webpages </w:t>
      </w:r>
      <w:r w:rsidRPr="00B13B02">
        <w:rPr>
          <w:rFonts w:cs="Times New Roman"/>
          <w:sz w:val="24"/>
          <w:szCs w:val="20"/>
        </w:rPr>
        <w:t xml:space="preserve">and </w:t>
      </w:r>
      <w:r>
        <w:rPr>
          <w:rFonts w:cs="Times New Roman"/>
          <w:sz w:val="24"/>
          <w:szCs w:val="20"/>
        </w:rPr>
        <w:t xml:space="preserve">consider the list of prompts to </w:t>
      </w:r>
      <w:r w:rsidRPr="00B13B02">
        <w:rPr>
          <w:rFonts w:cs="Times New Roman"/>
          <w:sz w:val="24"/>
          <w:szCs w:val="20"/>
        </w:rPr>
        <w:t>help with your thinking</w:t>
      </w:r>
      <w:r>
        <w:rPr>
          <w:rFonts w:cs="Times New Roman"/>
          <w:sz w:val="24"/>
          <w:szCs w:val="20"/>
        </w:rPr>
        <w:t>.</w:t>
      </w:r>
    </w:p>
    <w:p w14:paraId="1C3D1A4C" w14:textId="468DD9D1" w:rsidR="005A3147" w:rsidRPr="005A3147" w:rsidRDefault="005A3147" w:rsidP="00367FC5">
      <w:pPr>
        <w:spacing w:line="360" w:lineRule="auto"/>
        <w:rPr>
          <w:rFonts w:cs="Times New Roman"/>
          <w:sz w:val="24"/>
        </w:rPr>
      </w:pPr>
      <w:r w:rsidRPr="00C91E69">
        <w:rPr>
          <w:rFonts w:cs="Times New Roman"/>
          <w:sz w:val="24"/>
          <w:szCs w:val="20"/>
        </w:rPr>
        <w:t>Please note that this list is not exhaustive and does not constitute legal advice.</w:t>
      </w:r>
    </w:p>
    <w:p w14:paraId="543CA345" w14:textId="77777777" w:rsidR="005E0C13"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 xml:space="preserve">What factors </w:t>
      </w:r>
      <w:r w:rsidR="005E0C13">
        <w:rPr>
          <w:rFonts w:ascii="Calibri" w:hAnsi="Calibri" w:cs="Calibri"/>
          <w:sz w:val="24"/>
          <w:szCs w:val="24"/>
        </w:rPr>
        <w:t>should influence this decision?</w:t>
      </w:r>
    </w:p>
    <w:p w14:paraId="4266E368" w14:textId="355072EC"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Who else in the service might be able to offer supervision and would any training be required?</w:t>
      </w:r>
    </w:p>
    <w:p w14:paraId="002EF589"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How has an assessment of the student’s competence been conducted?</w:t>
      </w:r>
    </w:p>
    <w:p w14:paraId="248E39B3"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Are there safeguarding issues?  If yes, for whom?</w:t>
      </w:r>
    </w:p>
    <w:p w14:paraId="7F4852F4"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To whom do you have a duty of care in this situation?</w:t>
      </w:r>
    </w:p>
    <w:p w14:paraId="14A35B72"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are the issues around consent for this situation?</w:t>
      </w:r>
    </w:p>
    <w:p w14:paraId="59F7E12E"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are the potential issues from the student’s point of view?</w:t>
      </w:r>
    </w:p>
    <w:p w14:paraId="15868777"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training might be appropriate?</w:t>
      </w:r>
    </w:p>
    <w:p w14:paraId="6507AD54" w14:textId="3E14442C"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guidance could you refer to inform your decision in this case?</w:t>
      </w:r>
    </w:p>
    <w:p w14:paraId="76E0A35F" w14:textId="22E87298" w:rsidR="00E52C7A" w:rsidRPr="001823D1" w:rsidRDefault="00E52C7A"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documentation of decision making should be completed?</w:t>
      </w:r>
    </w:p>
    <w:p w14:paraId="72916C32"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If a different decision were made, what practice education activity could the student be offered instead of conducting all the appointments?</w:t>
      </w:r>
    </w:p>
    <w:p w14:paraId="4A80E718" w14:textId="4E2E4E32" w:rsidR="00E52C7A" w:rsidRPr="001823D1" w:rsidRDefault="00E52C7A"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What appropriate support networks for practice educators are available to you to learn from others?</w:t>
      </w:r>
    </w:p>
    <w:p w14:paraId="56CEB839" w14:textId="77777777" w:rsidR="002C0B35" w:rsidRPr="001823D1" w:rsidRDefault="002C0B35" w:rsidP="00367FC5">
      <w:pPr>
        <w:pStyle w:val="ListParagraph"/>
        <w:numPr>
          <w:ilvl w:val="0"/>
          <w:numId w:val="10"/>
        </w:numPr>
        <w:spacing w:line="360" w:lineRule="auto"/>
        <w:rPr>
          <w:rFonts w:ascii="Calibri" w:hAnsi="Calibri" w:cs="Calibri"/>
          <w:sz w:val="24"/>
          <w:szCs w:val="24"/>
        </w:rPr>
      </w:pPr>
      <w:r w:rsidRPr="001823D1">
        <w:rPr>
          <w:rFonts w:ascii="Calibri" w:hAnsi="Calibri" w:cs="Calibri"/>
          <w:sz w:val="24"/>
          <w:szCs w:val="24"/>
        </w:rPr>
        <w:t>If this was a role emerging placement where you were supervising a student remotely how would this influence your thinking?</w:t>
      </w:r>
    </w:p>
    <w:p w14:paraId="4FF09D98" w14:textId="77777777" w:rsidR="002C0B35" w:rsidRPr="00994138" w:rsidRDefault="002C0B35" w:rsidP="00367FC5">
      <w:pPr>
        <w:spacing w:line="360" w:lineRule="auto"/>
        <w:rPr>
          <w:rFonts w:ascii="Arial" w:hAnsi="Arial" w:cs="Arial"/>
          <w:sz w:val="24"/>
          <w:szCs w:val="24"/>
        </w:rPr>
      </w:pPr>
    </w:p>
    <w:p w14:paraId="3DC44DEB" w14:textId="77777777" w:rsidR="005A3147" w:rsidRDefault="005A3147" w:rsidP="00367FC5">
      <w:pPr>
        <w:spacing w:line="360" w:lineRule="auto"/>
        <w:rPr>
          <w:rFonts w:ascii="Trebuchet MS" w:hAnsi="Trebuchet MS"/>
          <w:bCs/>
          <w:noProof/>
          <w:sz w:val="24"/>
          <w:szCs w:val="24"/>
          <w:lang w:eastAsia="en-GB"/>
        </w:rPr>
      </w:pPr>
      <w:r>
        <w:rPr>
          <w:rFonts w:ascii="Trebuchet MS" w:hAnsi="Trebuchet MS"/>
          <w:bCs/>
          <w:noProof/>
          <w:sz w:val="24"/>
          <w:szCs w:val="24"/>
          <w:lang w:eastAsia="en-GB"/>
        </w:rPr>
        <w:br w:type="page"/>
      </w:r>
    </w:p>
    <w:p w14:paraId="1A9A9BDA" w14:textId="64A8E0C8" w:rsidR="002518D4" w:rsidRPr="00787064" w:rsidRDefault="002518D4" w:rsidP="00367FC5">
      <w:pPr>
        <w:spacing w:line="360" w:lineRule="auto"/>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542B3AF2" wp14:editId="19812F75">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AFCDE00" w14:textId="77777777" w:rsidR="002C0B35" w:rsidRPr="002518D4" w:rsidRDefault="002C0B35" w:rsidP="00F17378">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1AFCDE00" w14:textId="77777777" w:rsidR="002C0B35" w:rsidRPr="002518D4" w:rsidRDefault="002C0B35" w:rsidP="00F17378">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C06514E" wp14:editId="6969E0D8">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59BF6E" w14:textId="77777777" w:rsidR="002518D4" w:rsidRDefault="002518D4" w:rsidP="00367FC5">
      <w:pPr>
        <w:pStyle w:val="ListParagraph"/>
        <w:spacing w:line="360" w:lineRule="auto"/>
        <w:rPr>
          <w:rFonts w:ascii="Trebuchet MS" w:hAnsi="Trebuchet MS"/>
          <w:bCs/>
          <w:noProof/>
          <w:sz w:val="24"/>
          <w:szCs w:val="24"/>
          <w:lang w:eastAsia="en-GB"/>
        </w:rPr>
      </w:pPr>
    </w:p>
    <w:p w14:paraId="2A9FA56A" w14:textId="77777777" w:rsidR="001823D1" w:rsidRPr="00367FC5" w:rsidRDefault="001823D1" w:rsidP="00367FC5">
      <w:pPr>
        <w:spacing w:line="360" w:lineRule="auto"/>
        <w:rPr>
          <w:b/>
          <w:bCs/>
          <w:noProof/>
          <w:sz w:val="24"/>
        </w:rPr>
      </w:pPr>
    </w:p>
    <w:p w14:paraId="4CD4789F" w14:textId="77777777" w:rsidR="001823D1" w:rsidRPr="00367FC5" w:rsidRDefault="001823D1" w:rsidP="00367FC5">
      <w:pPr>
        <w:spacing w:line="360" w:lineRule="auto"/>
        <w:rPr>
          <w:b/>
          <w:bCs/>
          <w:noProof/>
          <w:sz w:val="24"/>
          <w:szCs w:val="24"/>
        </w:rPr>
      </w:pPr>
      <w:r w:rsidRPr="00367FC5">
        <w:rPr>
          <w:b/>
          <w:bCs/>
          <w:noProof/>
          <w:sz w:val="24"/>
        </w:rPr>
        <w:t xml:space="preserve">The following information in the professional accountability and autonomy, and </w:t>
      </w:r>
      <w:r w:rsidRPr="00367FC5">
        <w:rPr>
          <w:b/>
          <w:bCs/>
          <w:noProof/>
          <w:sz w:val="24"/>
          <w:szCs w:val="24"/>
        </w:rPr>
        <w:t>professional guidance sections of the RCSLT website is also particularly relevant:</w:t>
      </w:r>
    </w:p>
    <w:p w14:paraId="45FA33BD" w14:textId="2A27B250" w:rsidR="001823D1" w:rsidRPr="00367FC5" w:rsidRDefault="001823D1" w:rsidP="00367FC5">
      <w:pPr>
        <w:spacing w:line="360" w:lineRule="auto"/>
        <w:rPr>
          <w:rStyle w:val="Hyperlink"/>
          <w:bCs/>
          <w:noProof/>
          <w:sz w:val="24"/>
          <w:szCs w:val="24"/>
        </w:rPr>
      </w:pPr>
      <w:r w:rsidRPr="00367FC5">
        <w:rPr>
          <w:bCs/>
          <w:noProof/>
          <w:sz w:val="24"/>
          <w:szCs w:val="24"/>
        </w:rPr>
        <w:t xml:space="preserve">4 – </w:t>
      </w:r>
      <w:hyperlink r:id="rId10" w:anchor="section-11" w:history="1">
        <w:r w:rsidRPr="00367FC5">
          <w:rPr>
            <w:rStyle w:val="Hyperlink"/>
            <w:bCs/>
            <w:noProof/>
            <w:sz w:val="24"/>
            <w:szCs w:val="24"/>
          </w:rPr>
          <w:t>Delegate appropriately</w:t>
        </w:r>
      </w:hyperlink>
    </w:p>
    <w:p w14:paraId="758952A6" w14:textId="70CB7FF8" w:rsidR="001823D1" w:rsidRPr="00367FC5" w:rsidRDefault="001823D1" w:rsidP="00367FC5">
      <w:pPr>
        <w:spacing w:line="360" w:lineRule="auto"/>
        <w:rPr>
          <w:b/>
          <w:bCs/>
          <w:noProof/>
          <w:sz w:val="24"/>
          <w:szCs w:val="24"/>
        </w:rPr>
      </w:pPr>
      <w:r w:rsidRPr="00367FC5">
        <w:rPr>
          <w:b/>
          <w:bCs/>
          <w:noProof/>
          <w:sz w:val="24"/>
          <w:szCs w:val="24"/>
        </w:rPr>
        <w:t>Other resources</w:t>
      </w:r>
    </w:p>
    <w:p w14:paraId="3034B333" w14:textId="713684F6" w:rsidR="001823D1" w:rsidRPr="00367FC5" w:rsidRDefault="00EA3C4A" w:rsidP="00367FC5">
      <w:pPr>
        <w:spacing w:line="360" w:lineRule="auto"/>
        <w:rPr>
          <w:bCs/>
          <w:noProof/>
          <w:sz w:val="24"/>
          <w:szCs w:val="24"/>
        </w:rPr>
      </w:pPr>
      <w:hyperlink r:id="rId11" w:history="1">
        <w:r w:rsidR="001823D1" w:rsidRPr="00367FC5">
          <w:rPr>
            <w:rStyle w:val="Hyperlink"/>
            <w:bCs/>
            <w:noProof/>
            <w:sz w:val="24"/>
            <w:szCs w:val="24"/>
          </w:rPr>
          <w:t>Supervision</w:t>
        </w:r>
      </w:hyperlink>
    </w:p>
    <w:p w14:paraId="6611B281" w14:textId="77777777" w:rsidR="002518D4" w:rsidRDefault="002518D4" w:rsidP="00367FC5">
      <w:pPr>
        <w:spacing w:line="360" w:lineRule="auto"/>
        <w:rPr>
          <w:rFonts w:ascii="Trebuchet MS" w:hAnsi="Trebuchet MS"/>
          <w:bCs/>
          <w:noProof/>
          <w:sz w:val="24"/>
          <w:szCs w:val="24"/>
          <w:lang w:eastAsia="en-GB"/>
        </w:rPr>
      </w:pPr>
    </w:p>
    <w:p w14:paraId="6A558DF1" w14:textId="77777777" w:rsidR="005E0C13" w:rsidRPr="001823D1" w:rsidRDefault="005E0C13" w:rsidP="00367FC5">
      <w:pPr>
        <w:spacing w:line="360" w:lineRule="auto"/>
        <w:rPr>
          <w:rFonts w:ascii="Trebuchet MS" w:hAnsi="Trebuchet MS"/>
          <w:bCs/>
          <w:noProof/>
          <w:sz w:val="24"/>
          <w:szCs w:val="24"/>
          <w:lang w:eastAsia="en-GB"/>
        </w:rPr>
      </w:pPr>
    </w:p>
    <w:p w14:paraId="04D2AE93" w14:textId="0063C4CB" w:rsidR="00070C17" w:rsidRDefault="00070C17" w:rsidP="00367FC5">
      <w:pPr>
        <w:spacing w:after="0" w:line="360" w:lineRule="auto"/>
        <w:rPr>
          <w:rFonts w:ascii="Arial" w:hAnsi="Arial" w:cs="Arial"/>
          <w:b/>
          <w:sz w:val="28"/>
          <w:szCs w:val="28"/>
        </w:rPr>
      </w:pPr>
    </w:p>
    <w:p w14:paraId="0E81460A" w14:textId="77777777" w:rsidR="001823D1" w:rsidRDefault="001823D1" w:rsidP="001823D1">
      <w:pPr>
        <w:spacing w:after="0" w:line="240" w:lineRule="auto"/>
        <w:rPr>
          <w:rFonts w:ascii="Arial" w:hAnsi="Arial" w:cs="Arial"/>
          <w:b/>
          <w:sz w:val="28"/>
          <w:szCs w:val="28"/>
        </w:rPr>
      </w:pPr>
    </w:p>
    <w:p w14:paraId="10689A25" w14:textId="77777777" w:rsidR="001823D1" w:rsidRPr="001823D1" w:rsidRDefault="001823D1" w:rsidP="001823D1">
      <w:pPr>
        <w:spacing w:after="0" w:line="240" w:lineRule="auto"/>
        <w:rPr>
          <w:rFonts w:ascii="Arial" w:hAnsi="Arial" w:cs="Arial"/>
          <w:b/>
          <w:sz w:val="28"/>
          <w:szCs w:val="28"/>
        </w:rPr>
      </w:pPr>
    </w:p>
    <w:p w14:paraId="217FFE11" w14:textId="77777777" w:rsidR="00070C17" w:rsidRPr="004808FB" w:rsidRDefault="00070C17" w:rsidP="004808FB">
      <w:pPr>
        <w:rPr>
          <w:rFonts w:cs="Times New Roman"/>
          <w:bCs/>
          <w:noProof/>
          <w:sz w:val="24"/>
          <w:szCs w:val="24"/>
          <w:lang w:eastAsia="en-GB"/>
        </w:rPr>
      </w:pPr>
    </w:p>
    <w:p w14:paraId="7E945991" w14:textId="77777777" w:rsidR="005A3147" w:rsidRDefault="005A3147">
      <w:pPr>
        <w:rPr>
          <w:bCs/>
          <w:noProof/>
          <w:sz w:val="24"/>
          <w:szCs w:val="24"/>
          <w:lang w:eastAsia="en-GB"/>
        </w:rPr>
      </w:pPr>
      <w:r>
        <w:rPr>
          <w:bCs/>
          <w:noProof/>
          <w:sz w:val="24"/>
          <w:szCs w:val="24"/>
          <w:lang w:eastAsia="en-GB"/>
        </w:rPr>
        <w:br w:type="page"/>
      </w:r>
    </w:p>
    <w:p w14:paraId="4642A2A6" w14:textId="2EEE147A"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1DE3B190" wp14:editId="431F94CA">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2D9BDB0E" wp14:editId="4F2F81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5506203F" w14:textId="77777777" w:rsidR="002C0B35" w:rsidRPr="00DF7B4F" w:rsidRDefault="002C0B35" w:rsidP="00F17378">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14:paraId="67100732" w14:textId="77777777" w:rsidR="002C0B35" w:rsidRDefault="002C0B35" w:rsidP="00F17378">
                            <w:pPr>
                              <w:pStyle w:val="ListParagraph"/>
                              <w:numPr>
                                <w:ilvl w:val="0"/>
                                <w:numId w:val="6"/>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5506203F" w14:textId="77777777" w:rsidR="002C0B35" w:rsidRPr="00DF7B4F" w:rsidRDefault="002C0B35" w:rsidP="00F17378">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14:paraId="67100732" w14:textId="77777777" w:rsidR="002C0B35" w:rsidRDefault="002C0B35" w:rsidP="00F17378">
                      <w:pPr>
                        <w:pStyle w:val="ListParagraph"/>
                        <w:numPr>
                          <w:ilvl w:val="0"/>
                          <w:numId w:val="6"/>
                        </w:numPr>
                        <w:rPr>
                          <w:b/>
                          <w:color w:val="FFFFFF" w:themeColor="background1"/>
                          <w:sz w:val="48"/>
                          <w:szCs w:val="48"/>
                        </w:rPr>
                      </w:pPr>
                    </w:p>
                  </w:txbxContent>
                </v:textbox>
              </v:shape>
            </w:pict>
          </mc:Fallback>
        </mc:AlternateContent>
      </w:r>
    </w:p>
    <w:p w14:paraId="0566974B" w14:textId="77777777" w:rsidR="00DF7B4F" w:rsidRDefault="00DF7B4F" w:rsidP="00DF7B4F">
      <w:pPr>
        <w:rPr>
          <w:b/>
          <w:bCs/>
          <w:noProof/>
          <w:sz w:val="24"/>
          <w:szCs w:val="24"/>
          <w:lang w:eastAsia="en-GB"/>
        </w:rPr>
      </w:pPr>
    </w:p>
    <w:p w14:paraId="4BC6DBAE" w14:textId="77777777" w:rsidR="00DF7B4F" w:rsidRPr="004808FB" w:rsidRDefault="00DF7B4F" w:rsidP="00EA3C4A">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bookmarkStart w:id="0" w:name="_GoBack"/>
      <w:bookmarkEnd w:id="0"/>
    </w:p>
    <w:sectPr w:rsidR="00DF7B4F" w:rsidRPr="004808FB" w:rsidSect="00D50CA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21DE" w14:textId="77777777" w:rsidR="002C0B35" w:rsidRDefault="002C0B35" w:rsidP="00BB28B2">
      <w:pPr>
        <w:spacing w:after="0" w:line="240" w:lineRule="auto"/>
      </w:pPr>
      <w:r>
        <w:separator/>
      </w:r>
    </w:p>
  </w:endnote>
  <w:endnote w:type="continuationSeparator" w:id="0">
    <w:p w14:paraId="31B0C2AE" w14:textId="77777777" w:rsidR="002C0B35" w:rsidRDefault="002C0B35"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A0A1" w14:textId="7CC9CC20" w:rsidR="002C0B35" w:rsidRDefault="005A3147">
    <w:pPr>
      <w:pStyle w:val="Footer"/>
    </w:pPr>
    <w:r>
      <w:t>Practice based scenario - #63 Delegation to students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2D12" w14:textId="67595DAF" w:rsidR="002C0B35" w:rsidRDefault="001823D1">
    <w:pPr>
      <w:pStyle w:val="Footer"/>
    </w:pPr>
    <w:r>
      <w:t>Practice based scenario - #63 Delegation to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F38B" w14:textId="77777777" w:rsidR="002C0B35" w:rsidRDefault="002C0B35" w:rsidP="00BB28B2">
      <w:pPr>
        <w:spacing w:after="0" w:line="240" w:lineRule="auto"/>
      </w:pPr>
      <w:r>
        <w:separator/>
      </w:r>
    </w:p>
  </w:footnote>
  <w:footnote w:type="continuationSeparator" w:id="0">
    <w:p w14:paraId="1E290C17" w14:textId="77777777" w:rsidR="002C0B35" w:rsidRDefault="002C0B35"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5291" w14:textId="77777777" w:rsidR="002C0B35" w:rsidRDefault="002C0B35" w:rsidP="00BB28B2">
    <w:pPr>
      <w:pStyle w:val="Header"/>
      <w:jc w:val="right"/>
    </w:pPr>
  </w:p>
  <w:p w14:paraId="4D4D8CD2" w14:textId="77777777" w:rsidR="002C0B35" w:rsidRDefault="002C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04AEC"/>
    <w:multiLevelType w:val="hybridMultilevel"/>
    <w:tmpl w:val="2D8A4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E76F5"/>
    <w:multiLevelType w:val="hybridMultilevel"/>
    <w:tmpl w:val="DDE8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24779"/>
    <w:multiLevelType w:val="hybridMultilevel"/>
    <w:tmpl w:val="4058D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6"/>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40C80"/>
    <w:rsid w:val="00050A8A"/>
    <w:rsid w:val="000558C9"/>
    <w:rsid w:val="00064263"/>
    <w:rsid w:val="00070C17"/>
    <w:rsid w:val="00071665"/>
    <w:rsid w:val="00083084"/>
    <w:rsid w:val="00090073"/>
    <w:rsid w:val="00093FDB"/>
    <w:rsid w:val="00095F59"/>
    <w:rsid w:val="000C2209"/>
    <w:rsid w:val="000C4A25"/>
    <w:rsid w:val="000E1D88"/>
    <w:rsid w:val="000F3A50"/>
    <w:rsid w:val="000F6275"/>
    <w:rsid w:val="001008E3"/>
    <w:rsid w:val="001034C2"/>
    <w:rsid w:val="00106C09"/>
    <w:rsid w:val="0011139B"/>
    <w:rsid w:val="00113706"/>
    <w:rsid w:val="00122A89"/>
    <w:rsid w:val="00127D63"/>
    <w:rsid w:val="00152964"/>
    <w:rsid w:val="00157522"/>
    <w:rsid w:val="0018159F"/>
    <w:rsid w:val="001823D1"/>
    <w:rsid w:val="00185B5E"/>
    <w:rsid w:val="00192110"/>
    <w:rsid w:val="00194E49"/>
    <w:rsid w:val="00196EBC"/>
    <w:rsid w:val="001B65D1"/>
    <w:rsid w:val="001B68EB"/>
    <w:rsid w:val="001C3EF9"/>
    <w:rsid w:val="001D0146"/>
    <w:rsid w:val="001D01ED"/>
    <w:rsid w:val="001E1489"/>
    <w:rsid w:val="001E452F"/>
    <w:rsid w:val="001E6F49"/>
    <w:rsid w:val="001F42CE"/>
    <w:rsid w:val="001F6C7E"/>
    <w:rsid w:val="0020687F"/>
    <w:rsid w:val="00217F47"/>
    <w:rsid w:val="00231371"/>
    <w:rsid w:val="002373F9"/>
    <w:rsid w:val="00245D0D"/>
    <w:rsid w:val="00247518"/>
    <w:rsid w:val="00250A41"/>
    <w:rsid w:val="002518D4"/>
    <w:rsid w:val="00267D44"/>
    <w:rsid w:val="0029411E"/>
    <w:rsid w:val="002A182F"/>
    <w:rsid w:val="002A3A64"/>
    <w:rsid w:val="002A68C7"/>
    <w:rsid w:val="002B5702"/>
    <w:rsid w:val="002C0B35"/>
    <w:rsid w:val="002C3CC4"/>
    <w:rsid w:val="002C6E07"/>
    <w:rsid w:val="002D4A84"/>
    <w:rsid w:val="002E1690"/>
    <w:rsid w:val="002E2031"/>
    <w:rsid w:val="002E3A4C"/>
    <w:rsid w:val="00321C3C"/>
    <w:rsid w:val="00325161"/>
    <w:rsid w:val="00336550"/>
    <w:rsid w:val="003460FB"/>
    <w:rsid w:val="0034661C"/>
    <w:rsid w:val="00351C7D"/>
    <w:rsid w:val="00356B22"/>
    <w:rsid w:val="003629D0"/>
    <w:rsid w:val="00367FC5"/>
    <w:rsid w:val="0037471B"/>
    <w:rsid w:val="00397842"/>
    <w:rsid w:val="003A48F5"/>
    <w:rsid w:val="003A4F8D"/>
    <w:rsid w:val="003B0838"/>
    <w:rsid w:val="003C0752"/>
    <w:rsid w:val="003D1CE1"/>
    <w:rsid w:val="003D1D28"/>
    <w:rsid w:val="003D3660"/>
    <w:rsid w:val="003D5152"/>
    <w:rsid w:val="003E195B"/>
    <w:rsid w:val="00400B67"/>
    <w:rsid w:val="0045022A"/>
    <w:rsid w:val="00451427"/>
    <w:rsid w:val="00467B08"/>
    <w:rsid w:val="004808FB"/>
    <w:rsid w:val="00481688"/>
    <w:rsid w:val="00486D93"/>
    <w:rsid w:val="004A1795"/>
    <w:rsid w:val="004B0BAE"/>
    <w:rsid w:val="004C58E2"/>
    <w:rsid w:val="004D6900"/>
    <w:rsid w:val="004E21AE"/>
    <w:rsid w:val="004E30CE"/>
    <w:rsid w:val="004E3773"/>
    <w:rsid w:val="004E7D2D"/>
    <w:rsid w:val="004E7E5B"/>
    <w:rsid w:val="004F7EAA"/>
    <w:rsid w:val="00501506"/>
    <w:rsid w:val="00501E4D"/>
    <w:rsid w:val="00503CB2"/>
    <w:rsid w:val="005114D0"/>
    <w:rsid w:val="00512DAE"/>
    <w:rsid w:val="00515053"/>
    <w:rsid w:val="00515370"/>
    <w:rsid w:val="00525994"/>
    <w:rsid w:val="005431FA"/>
    <w:rsid w:val="00544670"/>
    <w:rsid w:val="005542B9"/>
    <w:rsid w:val="00562D85"/>
    <w:rsid w:val="00572818"/>
    <w:rsid w:val="0057782D"/>
    <w:rsid w:val="005A3147"/>
    <w:rsid w:val="005A5846"/>
    <w:rsid w:val="005A6388"/>
    <w:rsid w:val="005B03DE"/>
    <w:rsid w:val="005B1DB0"/>
    <w:rsid w:val="005B3ADD"/>
    <w:rsid w:val="005B5081"/>
    <w:rsid w:val="005D1792"/>
    <w:rsid w:val="005D2B53"/>
    <w:rsid w:val="005D5E12"/>
    <w:rsid w:val="005D653B"/>
    <w:rsid w:val="005E0C13"/>
    <w:rsid w:val="005F0256"/>
    <w:rsid w:val="005F1D0C"/>
    <w:rsid w:val="00603B56"/>
    <w:rsid w:val="00603B94"/>
    <w:rsid w:val="00612FBB"/>
    <w:rsid w:val="006205D5"/>
    <w:rsid w:val="006324A6"/>
    <w:rsid w:val="00633C79"/>
    <w:rsid w:val="00634D60"/>
    <w:rsid w:val="006410D0"/>
    <w:rsid w:val="00646C32"/>
    <w:rsid w:val="00662ABA"/>
    <w:rsid w:val="00665207"/>
    <w:rsid w:val="006714EA"/>
    <w:rsid w:val="006838F3"/>
    <w:rsid w:val="006870E4"/>
    <w:rsid w:val="00690673"/>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50D5"/>
    <w:rsid w:val="007A2BF9"/>
    <w:rsid w:val="007A7796"/>
    <w:rsid w:val="007A793F"/>
    <w:rsid w:val="007B24E8"/>
    <w:rsid w:val="007C0D8F"/>
    <w:rsid w:val="007D687F"/>
    <w:rsid w:val="007F0E12"/>
    <w:rsid w:val="007F33B6"/>
    <w:rsid w:val="007F3824"/>
    <w:rsid w:val="007F4DC8"/>
    <w:rsid w:val="007F689A"/>
    <w:rsid w:val="007F7106"/>
    <w:rsid w:val="0080188E"/>
    <w:rsid w:val="00804B66"/>
    <w:rsid w:val="0082443F"/>
    <w:rsid w:val="00843040"/>
    <w:rsid w:val="00847D9C"/>
    <w:rsid w:val="00851DB2"/>
    <w:rsid w:val="0085208A"/>
    <w:rsid w:val="008716E4"/>
    <w:rsid w:val="008720D0"/>
    <w:rsid w:val="00873799"/>
    <w:rsid w:val="0088216A"/>
    <w:rsid w:val="00894AD0"/>
    <w:rsid w:val="00897F5B"/>
    <w:rsid w:val="008A69BE"/>
    <w:rsid w:val="008C35E4"/>
    <w:rsid w:val="008C4C94"/>
    <w:rsid w:val="008C74CC"/>
    <w:rsid w:val="008D407D"/>
    <w:rsid w:val="008E02AB"/>
    <w:rsid w:val="008E69AD"/>
    <w:rsid w:val="008F187F"/>
    <w:rsid w:val="00907045"/>
    <w:rsid w:val="00914EF1"/>
    <w:rsid w:val="009170CD"/>
    <w:rsid w:val="00921015"/>
    <w:rsid w:val="00927B25"/>
    <w:rsid w:val="00931B6D"/>
    <w:rsid w:val="00931FC9"/>
    <w:rsid w:val="009366C7"/>
    <w:rsid w:val="00936756"/>
    <w:rsid w:val="009468F2"/>
    <w:rsid w:val="00946E7E"/>
    <w:rsid w:val="0095546C"/>
    <w:rsid w:val="009628C3"/>
    <w:rsid w:val="00972F30"/>
    <w:rsid w:val="0098381C"/>
    <w:rsid w:val="009A3FC7"/>
    <w:rsid w:val="009A581A"/>
    <w:rsid w:val="009A6E36"/>
    <w:rsid w:val="009B1AFA"/>
    <w:rsid w:val="009B7473"/>
    <w:rsid w:val="009C3892"/>
    <w:rsid w:val="009C3DF1"/>
    <w:rsid w:val="009C6467"/>
    <w:rsid w:val="009C7B66"/>
    <w:rsid w:val="009E6BD1"/>
    <w:rsid w:val="009F5AE9"/>
    <w:rsid w:val="009F6F00"/>
    <w:rsid w:val="00A011B8"/>
    <w:rsid w:val="00A013AA"/>
    <w:rsid w:val="00A01513"/>
    <w:rsid w:val="00A22540"/>
    <w:rsid w:val="00A442CE"/>
    <w:rsid w:val="00A538AB"/>
    <w:rsid w:val="00A551EA"/>
    <w:rsid w:val="00A56A0B"/>
    <w:rsid w:val="00A60CB5"/>
    <w:rsid w:val="00A75114"/>
    <w:rsid w:val="00A851BD"/>
    <w:rsid w:val="00A95552"/>
    <w:rsid w:val="00A96CB5"/>
    <w:rsid w:val="00AA0BDB"/>
    <w:rsid w:val="00AA4CD1"/>
    <w:rsid w:val="00AB17F3"/>
    <w:rsid w:val="00AC04BE"/>
    <w:rsid w:val="00AC3F3B"/>
    <w:rsid w:val="00AD3924"/>
    <w:rsid w:val="00AD42A5"/>
    <w:rsid w:val="00AE1680"/>
    <w:rsid w:val="00AE2B97"/>
    <w:rsid w:val="00B154F3"/>
    <w:rsid w:val="00B24110"/>
    <w:rsid w:val="00B27588"/>
    <w:rsid w:val="00B35B31"/>
    <w:rsid w:val="00B41894"/>
    <w:rsid w:val="00B44FAE"/>
    <w:rsid w:val="00B464E7"/>
    <w:rsid w:val="00B52544"/>
    <w:rsid w:val="00B54130"/>
    <w:rsid w:val="00B701ED"/>
    <w:rsid w:val="00B7503C"/>
    <w:rsid w:val="00B75F3E"/>
    <w:rsid w:val="00B97986"/>
    <w:rsid w:val="00BB28B2"/>
    <w:rsid w:val="00BC4FC1"/>
    <w:rsid w:val="00BD0D03"/>
    <w:rsid w:val="00BF3B9C"/>
    <w:rsid w:val="00BF6BD6"/>
    <w:rsid w:val="00BF7A83"/>
    <w:rsid w:val="00C11979"/>
    <w:rsid w:val="00C13993"/>
    <w:rsid w:val="00C377AF"/>
    <w:rsid w:val="00C44E76"/>
    <w:rsid w:val="00C460CE"/>
    <w:rsid w:val="00C60695"/>
    <w:rsid w:val="00C61DCE"/>
    <w:rsid w:val="00C62E93"/>
    <w:rsid w:val="00C7257F"/>
    <w:rsid w:val="00C72DF6"/>
    <w:rsid w:val="00C80859"/>
    <w:rsid w:val="00C95E1A"/>
    <w:rsid w:val="00CA381A"/>
    <w:rsid w:val="00CB0F58"/>
    <w:rsid w:val="00CB4C09"/>
    <w:rsid w:val="00CB7F9E"/>
    <w:rsid w:val="00CC3D13"/>
    <w:rsid w:val="00CC7B68"/>
    <w:rsid w:val="00CE1DEC"/>
    <w:rsid w:val="00CF0BF1"/>
    <w:rsid w:val="00D145C3"/>
    <w:rsid w:val="00D23BE4"/>
    <w:rsid w:val="00D244A7"/>
    <w:rsid w:val="00D25EA0"/>
    <w:rsid w:val="00D326F5"/>
    <w:rsid w:val="00D41D48"/>
    <w:rsid w:val="00D507F2"/>
    <w:rsid w:val="00D50CA4"/>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67EA"/>
    <w:rsid w:val="00E465A6"/>
    <w:rsid w:val="00E52C7A"/>
    <w:rsid w:val="00E64275"/>
    <w:rsid w:val="00E660F0"/>
    <w:rsid w:val="00E70A33"/>
    <w:rsid w:val="00E75300"/>
    <w:rsid w:val="00E85472"/>
    <w:rsid w:val="00E867B9"/>
    <w:rsid w:val="00E9077B"/>
    <w:rsid w:val="00E97D31"/>
    <w:rsid w:val="00EA0316"/>
    <w:rsid w:val="00EA2EF4"/>
    <w:rsid w:val="00EA3C4A"/>
    <w:rsid w:val="00EA5C21"/>
    <w:rsid w:val="00EB23F2"/>
    <w:rsid w:val="00EC60EB"/>
    <w:rsid w:val="00EC720E"/>
    <w:rsid w:val="00EE0409"/>
    <w:rsid w:val="00EE774B"/>
    <w:rsid w:val="00EE783D"/>
    <w:rsid w:val="00EF2249"/>
    <w:rsid w:val="00EF7C2F"/>
    <w:rsid w:val="00F00D44"/>
    <w:rsid w:val="00F12758"/>
    <w:rsid w:val="00F14004"/>
    <w:rsid w:val="00F17378"/>
    <w:rsid w:val="00F17D85"/>
    <w:rsid w:val="00F2237A"/>
    <w:rsid w:val="00F22D51"/>
    <w:rsid w:val="00F267FA"/>
    <w:rsid w:val="00F32565"/>
    <w:rsid w:val="00F52CCE"/>
    <w:rsid w:val="00F55A04"/>
    <w:rsid w:val="00F60217"/>
    <w:rsid w:val="00F65C60"/>
    <w:rsid w:val="00F65E9E"/>
    <w:rsid w:val="00F74469"/>
    <w:rsid w:val="00F745DE"/>
    <w:rsid w:val="00F85674"/>
    <w:rsid w:val="00FB3E9D"/>
    <w:rsid w:val="00FB4C3D"/>
    <w:rsid w:val="00FC15CC"/>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DF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super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delegation-guida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2016-07-29T08:44:00Z</cp:lastPrinted>
  <dcterms:created xsi:type="dcterms:W3CDTF">2018-11-02T15:54:00Z</dcterms:created>
  <dcterms:modified xsi:type="dcterms:W3CDTF">2018-11-08T14:54:00Z</dcterms:modified>
</cp:coreProperties>
</file>