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A179" w14:textId="4C1857AC" w:rsidR="0060532D" w:rsidRPr="006B05DC" w:rsidRDefault="0060532D" w:rsidP="006B05DC">
      <w:pPr>
        <w:spacing w:line="240" w:lineRule="auto"/>
        <w:jc w:val="center"/>
        <w:rPr>
          <w:rFonts w:cstheme="minorHAnsi"/>
          <w:b/>
        </w:rPr>
      </w:pPr>
    </w:p>
    <w:p w14:paraId="7912DD76" w14:textId="1B9A6BA5" w:rsidR="00565E58" w:rsidRPr="00C071F6" w:rsidRDefault="001357B0" w:rsidP="00C071F6">
      <w:pPr>
        <w:spacing w:line="240" w:lineRule="auto"/>
        <w:rPr>
          <w:rFonts w:cstheme="minorHAnsi"/>
          <w:b/>
        </w:rPr>
      </w:pPr>
      <w:r w:rsidRPr="006B05DC">
        <w:rPr>
          <w:rFonts w:cstheme="minorHAnsi"/>
          <w:noProof/>
        </w:rPr>
        <w:drawing>
          <wp:inline distT="0" distB="0" distL="0" distR="0" wp14:anchorId="0DB9EEFB" wp14:editId="3111D1E6">
            <wp:extent cx="5485460" cy="20002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3661" cy="2006887"/>
                    </a:xfrm>
                    <a:prstGeom prst="rect">
                      <a:avLst/>
                    </a:prstGeom>
                    <a:noFill/>
                    <a:ln>
                      <a:noFill/>
                    </a:ln>
                  </pic:spPr>
                </pic:pic>
              </a:graphicData>
            </a:graphic>
          </wp:inline>
        </w:drawing>
      </w:r>
      <w:r w:rsidR="00565E58" w:rsidRPr="006B05DC">
        <w:rPr>
          <w:rFonts w:cstheme="minorHAnsi"/>
          <w:b/>
          <w:u w:val="single"/>
        </w:rPr>
        <w:t xml:space="preserve">Senedd Cymru Health and Social Care Committee consultation on </w:t>
      </w:r>
      <w:r w:rsidR="00C37643" w:rsidRPr="00C37643">
        <w:rPr>
          <w:rFonts w:cstheme="minorHAnsi"/>
          <w:b/>
          <w:u w:val="single"/>
        </w:rPr>
        <w:t>The Welsh Government's plan for transforming and modernising planned care and reducing waiting lists</w:t>
      </w:r>
    </w:p>
    <w:p w14:paraId="17EE5814" w14:textId="258A1CE9" w:rsidR="001357B0" w:rsidRPr="00F16A67" w:rsidRDefault="001357B0" w:rsidP="006B05DC">
      <w:pPr>
        <w:spacing w:after="0" w:line="240" w:lineRule="auto"/>
        <w:rPr>
          <w:rFonts w:cstheme="minorHAnsi"/>
        </w:rPr>
      </w:pPr>
      <w:r w:rsidRPr="00F16A67">
        <w:rPr>
          <w:rFonts w:cstheme="minorHAnsi"/>
          <w:b/>
          <w:bCs/>
          <w:u w:val="single"/>
        </w:rPr>
        <w:t>Executive summary</w:t>
      </w:r>
    </w:p>
    <w:p w14:paraId="07C75A8E" w14:textId="77777777" w:rsidR="00C071F6" w:rsidRPr="00F16A67" w:rsidRDefault="00C071F6" w:rsidP="00C071F6">
      <w:pPr>
        <w:spacing w:after="0" w:line="240" w:lineRule="auto"/>
        <w:rPr>
          <w:rFonts w:cstheme="minorHAnsi"/>
          <w:b/>
          <w:bCs/>
          <w:u w:val="single"/>
        </w:rPr>
      </w:pPr>
    </w:p>
    <w:p w14:paraId="0A26B8B9" w14:textId="51AADAF9" w:rsidR="00F45A57" w:rsidRPr="00F16A67" w:rsidRDefault="00235285" w:rsidP="00C071F6">
      <w:pPr>
        <w:spacing w:after="0" w:line="240" w:lineRule="auto"/>
        <w:rPr>
          <w:rFonts w:cstheme="minorHAnsi"/>
        </w:rPr>
      </w:pPr>
      <w:r w:rsidRPr="00F16A67">
        <w:rPr>
          <w:rFonts w:cstheme="minorHAnsi"/>
        </w:rPr>
        <w:t>The Royal College of Speech and Language Therapists (</w:t>
      </w:r>
      <w:r w:rsidR="00B84599" w:rsidRPr="00F16A67">
        <w:rPr>
          <w:rFonts w:cstheme="minorHAnsi"/>
        </w:rPr>
        <w:t>RCSLT</w:t>
      </w:r>
      <w:r w:rsidRPr="00F16A67">
        <w:rPr>
          <w:rFonts w:cstheme="minorHAnsi"/>
        </w:rPr>
        <w:t>)</w:t>
      </w:r>
      <w:r w:rsidR="00B84599" w:rsidRPr="00F16A67">
        <w:rPr>
          <w:rFonts w:cstheme="minorHAnsi"/>
        </w:rPr>
        <w:t xml:space="preserve"> Wales</w:t>
      </w:r>
      <w:r w:rsidR="005B03BA" w:rsidRPr="00F16A67">
        <w:rPr>
          <w:rFonts w:cstheme="minorHAnsi"/>
        </w:rPr>
        <w:t xml:space="preserve"> welcomes </w:t>
      </w:r>
      <w:r w:rsidR="00164CC6" w:rsidRPr="00F16A67">
        <w:rPr>
          <w:rFonts w:cstheme="minorHAnsi"/>
        </w:rPr>
        <w:t>the Welsh Government’s Plan for transforming and modernising planned care and reducing waiting lists</w:t>
      </w:r>
      <w:r w:rsidR="0061160B" w:rsidRPr="00F16A67">
        <w:rPr>
          <w:rFonts w:cstheme="minorHAnsi"/>
        </w:rPr>
        <w:t xml:space="preserve"> </w:t>
      </w:r>
      <w:r w:rsidR="00164CC6" w:rsidRPr="00F16A67">
        <w:rPr>
          <w:rFonts w:cstheme="minorHAnsi"/>
        </w:rPr>
        <w:t xml:space="preserve">and the </w:t>
      </w:r>
      <w:r w:rsidR="005B03BA" w:rsidRPr="00F16A67">
        <w:rPr>
          <w:rFonts w:cstheme="minorHAnsi"/>
        </w:rPr>
        <w:t xml:space="preserve">opportunity to </w:t>
      </w:r>
      <w:r w:rsidR="00F51895" w:rsidRPr="00F16A67">
        <w:rPr>
          <w:rFonts w:cstheme="minorHAnsi"/>
        </w:rPr>
        <w:t>provide written</w:t>
      </w:r>
      <w:r w:rsidR="00226A8C" w:rsidRPr="00F16A67">
        <w:rPr>
          <w:rFonts w:cstheme="minorHAnsi"/>
        </w:rPr>
        <w:t xml:space="preserve"> evidence</w:t>
      </w:r>
      <w:r w:rsidR="00F51895" w:rsidRPr="00F16A67">
        <w:rPr>
          <w:rFonts w:cstheme="minorHAnsi"/>
        </w:rPr>
        <w:t xml:space="preserve"> as part of the </w:t>
      </w:r>
      <w:r w:rsidR="00504868" w:rsidRPr="00F16A67">
        <w:rPr>
          <w:rFonts w:cstheme="minorHAnsi"/>
        </w:rPr>
        <w:t>C</w:t>
      </w:r>
      <w:r w:rsidR="00F51895" w:rsidRPr="00F16A67">
        <w:rPr>
          <w:rFonts w:cstheme="minorHAnsi"/>
        </w:rPr>
        <w:t xml:space="preserve">ommittee’s inquiry on </w:t>
      </w:r>
      <w:r w:rsidR="007818CB" w:rsidRPr="00F16A67">
        <w:rPr>
          <w:rFonts w:cstheme="minorHAnsi"/>
        </w:rPr>
        <w:t>th</w:t>
      </w:r>
      <w:r w:rsidR="00101569" w:rsidRPr="00F16A67">
        <w:rPr>
          <w:rFonts w:cstheme="minorHAnsi"/>
        </w:rPr>
        <w:t>e same</w:t>
      </w:r>
      <w:r w:rsidR="003E129A" w:rsidRPr="00F16A67">
        <w:rPr>
          <w:rFonts w:cstheme="minorHAnsi"/>
        </w:rPr>
        <w:t xml:space="preserve">. </w:t>
      </w:r>
      <w:r w:rsidR="00B84599" w:rsidRPr="00F16A67">
        <w:rPr>
          <w:rFonts w:cstheme="minorHAnsi"/>
        </w:rPr>
        <w:t>Our response</w:t>
      </w:r>
      <w:r w:rsidR="00DC50D4" w:rsidRPr="00F16A67">
        <w:rPr>
          <w:rFonts w:cstheme="minorHAnsi"/>
        </w:rPr>
        <w:t xml:space="preserve"> </w:t>
      </w:r>
      <w:r w:rsidR="00226A8C" w:rsidRPr="00F16A67">
        <w:rPr>
          <w:rFonts w:cstheme="minorHAnsi"/>
        </w:rPr>
        <w:t>is based on discussio</w:t>
      </w:r>
      <w:r w:rsidR="00417A2E" w:rsidRPr="00F16A67">
        <w:rPr>
          <w:rFonts w:cstheme="minorHAnsi"/>
        </w:rPr>
        <w:t>ns with our members</w:t>
      </w:r>
      <w:r w:rsidR="00167167">
        <w:rPr>
          <w:rFonts w:cstheme="minorHAnsi"/>
        </w:rPr>
        <w:t xml:space="preserve"> and follows br</w:t>
      </w:r>
      <w:r w:rsidR="0015500A">
        <w:rPr>
          <w:rFonts w:cstheme="minorHAnsi"/>
        </w:rPr>
        <w:t xml:space="preserve">oadly the terms of reference. </w:t>
      </w:r>
    </w:p>
    <w:p w14:paraId="42DD1438" w14:textId="77777777" w:rsidR="00D20CEC" w:rsidRPr="00F16A67" w:rsidRDefault="00D20CEC" w:rsidP="006B05DC">
      <w:pPr>
        <w:spacing w:after="0" w:line="240" w:lineRule="auto"/>
        <w:rPr>
          <w:rFonts w:cstheme="minorHAnsi"/>
        </w:rPr>
      </w:pPr>
    </w:p>
    <w:p w14:paraId="1BA6C0CF" w14:textId="6DD97A0B" w:rsidR="008271F4" w:rsidRPr="00F16A67" w:rsidRDefault="008271F4" w:rsidP="006B05DC">
      <w:pPr>
        <w:spacing w:after="0" w:line="240" w:lineRule="auto"/>
        <w:rPr>
          <w:rFonts w:cstheme="minorHAnsi"/>
          <w:b/>
          <w:bCs/>
        </w:rPr>
      </w:pPr>
      <w:r w:rsidRPr="00F16A67">
        <w:rPr>
          <w:rFonts w:cstheme="minorHAnsi"/>
          <w:b/>
          <w:bCs/>
        </w:rPr>
        <w:t xml:space="preserve">Key points </w:t>
      </w:r>
    </w:p>
    <w:p w14:paraId="4B2BEB03" w14:textId="6EE3A508" w:rsidR="00C071F6" w:rsidRPr="00F16A67" w:rsidRDefault="00C071F6" w:rsidP="006B05DC">
      <w:pPr>
        <w:spacing w:after="0" w:line="240" w:lineRule="auto"/>
        <w:rPr>
          <w:rFonts w:cstheme="minorHAnsi"/>
          <w:b/>
          <w:bCs/>
        </w:rPr>
      </w:pPr>
    </w:p>
    <w:p w14:paraId="31FFE8F4" w14:textId="55685542" w:rsidR="00912865" w:rsidRPr="00F16A67" w:rsidRDefault="0015500A" w:rsidP="00912865">
      <w:pPr>
        <w:pStyle w:val="ListParagraph"/>
        <w:numPr>
          <w:ilvl w:val="0"/>
          <w:numId w:val="25"/>
        </w:numPr>
        <w:rPr>
          <w:rFonts w:cstheme="minorHAnsi"/>
          <w:b/>
          <w:bCs/>
          <w:sz w:val="22"/>
          <w:szCs w:val="22"/>
        </w:rPr>
      </w:pPr>
      <w:r>
        <w:rPr>
          <w:rFonts w:cstheme="minorHAnsi"/>
          <w:sz w:val="22"/>
          <w:szCs w:val="22"/>
        </w:rPr>
        <w:t xml:space="preserve">We welcome the notion of ‘waiting well’ which </w:t>
      </w:r>
      <w:r w:rsidR="002244EC">
        <w:rPr>
          <w:rFonts w:cstheme="minorHAnsi"/>
          <w:sz w:val="22"/>
          <w:szCs w:val="22"/>
        </w:rPr>
        <w:t>pervades</w:t>
      </w:r>
      <w:r>
        <w:rPr>
          <w:rFonts w:cstheme="minorHAnsi"/>
          <w:sz w:val="22"/>
          <w:szCs w:val="22"/>
        </w:rPr>
        <w:t xml:space="preserve"> through the Plan. </w:t>
      </w:r>
      <w:r w:rsidR="00D02A37">
        <w:rPr>
          <w:rFonts w:cstheme="minorHAnsi"/>
          <w:sz w:val="22"/>
          <w:szCs w:val="22"/>
        </w:rPr>
        <w:t>However, there</w:t>
      </w:r>
      <w:r w:rsidR="00AD0DAD">
        <w:rPr>
          <w:rFonts w:cstheme="minorHAnsi"/>
          <w:sz w:val="22"/>
          <w:szCs w:val="22"/>
        </w:rPr>
        <w:t xml:space="preserve"> </w:t>
      </w:r>
      <w:r w:rsidR="00525B1D">
        <w:rPr>
          <w:rFonts w:cstheme="minorHAnsi"/>
          <w:sz w:val="22"/>
          <w:szCs w:val="22"/>
        </w:rPr>
        <w:t xml:space="preserve">will </w:t>
      </w:r>
      <w:r w:rsidR="00C071F6" w:rsidRPr="00F16A67">
        <w:rPr>
          <w:rFonts w:cstheme="minorHAnsi"/>
          <w:sz w:val="22"/>
          <w:szCs w:val="22"/>
        </w:rPr>
        <w:t>need</w:t>
      </w:r>
      <w:r w:rsidR="00525B1D">
        <w:rPr>
          <w:rFonts w:cstheme="minorHAnsi"/>
          <w:sz w:val="22"/>
          <w:szCs w:val="22"/>
        </w:rPr>
        <w:t xml:space="preserve"> </w:t>
      </w:r>
      <w:r w:rsidR="00C071F6" w:rsidRPr="00F16A67">
        <w:rPr>
          <w:rFonts w:cstheme="minorHAnsi"/>
          <w:sz w:val="22"/>
          <w:szCs w:val="22"/>
        </w:rPr>
        <w:t>to be a</w:t>
      </w:r>
      <w:r w:rsidR="00F536D4">
        <w:rPr>
          <w:rFonts w:cstheme="minorHAnsi"/>
          <w:sz w:val="22"/>
          <w:szCs w:val="22"/>
        </w:rPr>
        <w:t xml:space="preserve"> continued investment in sufficient resources into patient information and communication an</w:t>
      </w:r>
      <w:r w:rsidR="00D02A37">
        <w:rPr>
          <w:rFonts w:cstheme="minorHAnsi"/>
          <w:sz w:val="22"/>
          <w:szCs w:val="22"/>
        </w:rPr>
        <w:t>d an</w:t>
      </w:r>
      <w:r w:rsidR="00C071F6" w:rsidRPr="00F16A67">
        <w:rPr>
          <w:rFonts w:cstheme="minorHAnsi"/>
          <w:sz w:val="22"/>
          <w:szCs w:val="22"/>
        </w:rPr>
        <w:t xml:space="preserve"> enhanced approach to communicating with patients while they wait to help them manage their condition and know what to do if their condition gets worse.</w:t>
      </w:r>
    </w:p>
    <w:p w14:paraId="72A6592B" w14:textId="3C58097B" w:rsidR="005C3A56" w:rsidRPr="00F16A67" w:rsidRDefault="005C3A56" w:rsidP="00912865">
      <w:pPr>
        <w:pStyle w:val="ListParagraph"/>
        <w:numPr>
          <w:ilvl w:val="0"/>
          <w:numId w:val="25"/>
        </w:numPr>
        <w:rPr>
          <w:rFonts w:cstheme="minorHAnsi"/>
          <w:b/>
          <w:bCs/>
          <w:sz w:val="22"/>
          <w:szCs w:val="22"/>
        </w:rPr>
      </w:pPr>
      <w:r w:rsidRPr="00F16A67">
        <w:rPr>
          <w:rFonts w:cstheme="minorHAnsi"/>
          <w:sz w:val="22"/>
          <w:szCs w:val="22"/>
        </w:rPr>
        <w:t>It is imperative that the</w:t>
      </w:r>
      <w:r w:rsidR="00A13DCF" w:rsidRPr="00F16A67">
        <w:rPr>
          <w:rFonts w:cstheme="minorHAnsi"/>
          <w:sz w:val="22"/>
          <w:szCs w:val="22"/>
        </w:rPr>
        <w:t xml:space="preserve"> necessary </w:t>
      </w:r>
      <w:r w:rsidRPr="00F16A67">
        <w:rPr>
          <w:rFonts w:cstheme="minorHAnsi"/>
          <w:sz w:val="22"/>
          <w:szCs w:val="22"/>
        </w:rPr>
        <w:t xml:space="preserve">detail </w:t>
      </w:r>
      <w:r w:rsidR="00A13DCF" w:rsidRPr="00F16A67">
        <w:rPr>
          <w:rFonts w:cstheme="minorHAnsi"/>
          <w:sz w:val="22"/>
          <w:szCs w:val="22"/>
        </w:rPr>
        <w:t xml:space="preserve">is provided </w:t>
      </w:r>
      <w:r w:rsidRPr="00F16A67">
        <w:rPr>
          <w:rFonts w:cstheme="minorHAnsi"/>
          <w:sz w:val="22"/>
          <w:szCs w:val="22"/>
        </w:rPr>
        <w:t xml:space="preserve">that will support health boards to ensure they have sufficient workforce capacity to deliver </w:t>
      </w:r>
      <w:r w:rsidR="00A13DCF" w:rsidRPr="00F16A67">
        <w:rPr>
          <w:rFonts w:cstheme="minorHAnsi"/>
          <w:sz w:val="22"/>
          <w:szCs w:val="22"/>
        </w:rPr>
        <w:t xml:space="preserve">the Programme’s </w:t>
      </w:r>
      <w:r w:rsidRPr="00F16A67">
        <w:rPr>
          <w:rFonts w:cstheme="minorHAnsi"/>
          <w:sz w:val="22"/>
          <w:szCs w:val="22"/>
        </w:rPr>
        <w:t>ambitions. The</w:t>
      </w:r>
      <w:r w:rsidR="00A13DCF" w:rsidRPr="00F16A67">
        <w:rPr>
          <w:rFonts w:cstheme="minorHAnsi"/>
          <w:sz w:val="22"/>
          <w:szCs w:val="22"/>
        </w:rPr>
        <w:t>re</w:t>
      </w:r>
      <w:r w:rsidRPr="00F16A67">
        <w:rPr>
          <w:rFonts w:cstheme="minorHAnsi"/>
          <w:sz w:val="22"/>
          <w:szCs w:val="22"/>
        </w:rPr>
        <w:t xml:space="preserve"> should </w:t>
      </w:r>
      <w:r w:rsidR="00A13DCF" w:rsidRPr="00F16A67">
        <w:rPr>
          <w:rFonts w:cstheme="minorHAnsi"/>
          <w:sz w:val="22"/>
          <w:szCs w:val="22"/>
        </w:rPr>
        <w:t xml:space="preserve">be </w:t>
      </w:r>
      <w:r w:rsidR="00DC6E74" w:rsidRPr="00F16A67">
        <w:rPr>
          <w:rFonts w:cstheme="minorHAnsi"/>
          <w:sz w:val="22"/>
          <w:szCs w:val="22"/>
        </w:rPr>
        <w:t>collaborative</w:t>
      </w:r>
      <w:r w:rsidR="00A13DCF" w:rsidRPr="00F16A67">
        <w:rPr>
          <w:rFonts w:cstheme="minorHAnsi"/>
          <w:sz w:val="22"/>
          <w:szCs w:val="22"/>
        </w:rPr>
        <w:t xml:space="preserve"> working </w:t>
      </w:r>
      <w:r w:rsidRPr="00F16A67">
        <w:rPr>
          <w:rFonts w:cstheme="minorHAnsi"/>
          <w:sz w:val="22"/>
          <w:szCs w:val="22"/>
        </w:rPr>
        <w:t>with relevant NHS bodies and involving professional bodies’ expertise like the RCSLT to develop the workforce plan at local, regional, and national level.</w:t>
      </w:r>
    </w:p>
    <w:p w14:paraId="2885C9DE" w14:textId="4BE7F498" w:rsidR="004D7168" w:rsidRPr="00F16A67" w:rsidRDefault="004D7168" w:rsidP="00912865">
      <w:pPr>
        <w:pStyle w:val="ListParagraph"/>
        <w:numPr>
          <w:ilvl w:val="0"/>
          <w:numId w:val="25"/>
        </w:numPr>
        <w:rPr>
          <w:rFonts w:cstheme="minorHAnsi"/>
          <w:b/>
          <w:bCs/>
          <w:sz w:val="22"/>
          <w:szCs w:val="22"/>
        </w:rPr>
      </w:pPr>
      <w:r w:rsidRPr="00F16A67">
        <w:rPr>
          <w:rFonts w:cstheme="minorHAnsi"/>
          <w:color w:val="000000"/>
          <w:sz w:val="22"/>
          <w:szCs w:val="22"/>
        </w:rPr>
        <w:t>We know that in some cases technological innovations have been positive. However, this is not the solution in every situation</w:t>
      </w:r>
      <w:r w:rsidR="00A13DCF" w:rsidRPr="00F16A67">
        <w:rPr>
          <w:rFonts w:cstheme="minorHAnsi"/>
          <w:color w:val="000000"/>
          <w:sz w:val="22"/>
          <w:szCs w:val="22"/>
        </w:rPr>
        <w:t>.</w:t>
      </w:r>
      <w:r w:rsidR="00AF1C71">
        <w:rPr>
          <w:rFonts w:cstheme="minorHAnsi"/>
          <w:color w:val="000000"/>
          <w:sz w:val="22"/>
          <w:szCs w:val="22"/>
        </w:rPr>
        <w:t xml:space="preserve"> For this reason</w:t>
      </w:r>
      <w:r w:rsidR="008568DA">
        <w:rPr>
          <w:rFonts w:cstheme="minorHAnsi"/>
          <w:color w:val="000000"/>
          <w:sz w:val="22"/>
          <w:szCs w:val="22"/>
        </w:rPr>
        <w:t>,</w:t>
      </w:r>
      <w:r w:rsidR="00AF1C71">
        <w:rPr>
          <w:rFonts w:cstheme="minorHAnsi"/>
          <w:color w:val="000000"/>
          <w:sz w:val="22"/>
          <w:szCs w:val="22"/>
        </w:rPr>
        <w:t xml:space="preserve"> we</w:t>
      </w:r>
      <w:r w:rsidR="00A13DCF" w:rsidRPr="00F16A67">
        <w:rPr>
          <w:rFonts w:cstheme="minorHAnsi"/>
          <w:sz w:val="22"/>
          <w:szCs w:val="22"/>
        </w:rPr>
        <w:t xml:space="preserve"> </w:t>
      </w:r>
      <w:r w:rsidR="00AF1C71">
        <w:rPr>
          <w:rFonts w:cstheme="minorHAnsi"/>
          <w:sz w:val="22"/>
          <w:szCs w:val="22"/>
        </w:rPr>
        <w:t xml:space="preserve">would like to emphasise that there </w:t>
      </w:r>
      <w:r w:rsidR="00A13DCF" w:rsidRPr="00F16A67">
        <w:rPr>
          <w:rFonts w:cstheme="minorHAnsi"/>
          <w:sz w:val="22"/>
          <w:szCs w:val="22"/>
        </w:rPr>
        <w:t xml:space="preserve">should </w:t>
      </w:r>
      <w:r w:rsidR="00AF1C71">
        <w:rPr>
          <w:rFonts w:cstheme="minorHAnsi"/>
          <w:sz w:val="22"/>
          <w:szCs w:val="22"/>
        </w:rPr>
        <w:t>be</w:t>
      </w:r>
      <w:r w:rsidR="00A13DCF" w:rsidRPr="00F16A67">
        <w:rPr>
          <w:rFonts w:cstheme="minorHAnsi"/>
          <w:sz w:val="22"/>
          <w:szCs w:val="22"/>
        </w:rPr>
        <w:t xml:space="preserve"> flexibility</w:t>
      </w:r>
      <w:r w:rsidR="008E330D">
        <w:rPr>
          <w:rFonts w:cstheme="minorHAnsi"/>
          <w:sz w:val="22"/>
          <w:szCs w:val="22"/>
        </w:rPr>
        <w:t xml:space="preserve"> </w:t>
      </w:r>
      <w:r w:rsidR="00A13DCF" w:rsidRPr="00F16A67">
        <w:rPr>
          <w:rFonts w:cstheme="minorHAnsi"/>
          <w:sz w:val="22"/>
          <w:szCs w:val="22"/>
        </w:rPr>
        <w:t>in</w:t>
      </w:r>
      <w:r w:rsidR="008E330D">
        <w:rPr>
          <w:rFonts w:cstheme="minorHAnsi"/>
          <w:sz w:val="22"/>
          <w:szCs w:val="22"/>
        </w:rPr>
        <w:t xml:space="preserve"> meeting the </w:t>
      </w:r>
      <w:r w:rsidR="00AF1C71">
        <w:rPr>
          <w:rFonts w:cstheme="minorHAnsi"/>
          <w:sz w:val="22"/>
          <w:szCs w:val="22"/>
        </w:rPr>
        <w:t>P</w:t>
      </w:r>
      <w:r w:rsidR="008E330D">
        <w:rPr>
          <w:rFonts w:cstheme="minorHAnsi"/>
          <w:sz w:val="22"/>
          <w:szCs w:val="22"/>
        </w:rPr>
        <w:t>rogrammes targets around digital</w:t>
      </w:r>
      <w:r w:rsidR="00AF1C71">
        <w:rPr>
          <w:rFonts w:cstheme="minorHAnsi"/>
          <w:sz w:val="22"/>
          <w:szCs w:val="22"/>
        </w:rPr>
        <w:t xml:space="preserve"> approaches</w:t>
      </w:r>
      <w:r w:rsidR="00A13DCF" w:rsidRPr="00F16A67">
        <w:rPr>
          <w:rFonts w:cstheme="minorHAnsi"/>
          <w:sz w:val="22"/>
          <w:szCs w:val="22"/>
        </w:rPr>
        <w:t xml:space="preserve"> so that the patient is seen in the most appropriate way for their condition. There is also likely to be variation across Wales, including by age of patient and access to reliable technology.</w:t>
      </w:r>
    </w:p>
    <w:p w14:paraId="6CD0DCA6" w14:textId="51372735" w:rsidR="00284379" w:rsidRPr="00F16A67" w:rsidRDefault="00284379" w:rsidP="00912865">
      <w:pPr>
        <w:pStyle w:val="ListParagraph"/>
        <w:numPr>
          <w:ilvl w:val="0"/>
          <w:numId w:val="25"/>
        </w:numPr>
        <w:rPr>
          <w:rFonts w:cstheme="minorHAnsi"/>
          <w:b/>
          <w:bCs/>
          <w:sz w:val="22"/>
          <w:szCs w:val="22"/>
        </w:rPr>
      </w:pPr>
      <w:r w:rsidRPr="00F16A67">
        <w:rPr>
          <w:rFonts w:cstheme="minorHAnsi"/>
          <w:color w:val="000000"/>
          <w:sz w:val="22"/>
          <w:szCs w:val="22"/>
        </w:rPr>
        <w:t>The RSCLT believes that for there to be real sustained improvements in digital delivery, there will be a need to ensure that physical estate</w:t>
      </w:r>
      <w:r w:rsidR="008568DA">
        <w:rPr>
          <w:rFonts w:cstheme="minorHAnsi"/>
          <w:color w:val="000000"/>
          <w:sz w:val="22"/>
          <w:szCs w:val="22"/>
        </w:rPr>
        <w:t>s</w:t>
      </w:r>
      <w:r w:rsidRPr="00F16A67">
        <w:rPr>
          <w:rFonts w:cstheme="minorHAnsi"/>
          <w:color w:val="000000"/>
          <w:sz w:val="22"/>
          <w:szCs w:val="22"/>
        </w:rPr>
        <w:t xml:space="preserve"> are used as efficiently as possible.</w:t>
      </w:r>
    </w:p>
    <w:p w14:paraId="5543AEB4" w14:textId="39B52962" w:rsidR="0068451A" w:rsidRPr="00F16A67" w:rsidRDefault="0013287E" w:rsidP="00912865">
      <w:pPr>
        <w:pStyle w:val="ListParagraph"/>
        <w:numPr>
          <w:ilvl w:val="0"/>
          <w:numId w:val="25"/>
        </w:numPr>
        <w:rPr>
          <w:rFonts w:cstheme="minorHAnsi"/>
          <w:b/>
          <w:bCs/>
          <w:sz w:val="22"/>
          <w:szCs w:val="22"/>
        </w:rPr>
      </w:pPr>
      <w:r>
        <w:rPr>
          <w:rFonts w:cstheme="minorHAnsi"/>
          <w:sz w:val="22"/>
          <w:szCs w:val="22"/>
        </w:rPr>
        <w:t>We welcom</w:t>
      </w:r>
      <w:r w:rsidR="00FC7874">
        <w:rPr>
          <w:rFonts w:cstheme="minorHAnsi"/>
          <w:sz w:val="22"/>
          <w:szCs w:val="22"/>
        </w:rPr>
        <w:t xml:space="preserve">e the </w:t>
      </w:r>
      <w:r>
        <w:rPr>
          <w:rFonts w:cstheme="minorHAnsi"/>
          <w:sz w:val="22"/>
          <w:szCs w:val="22"/>
        </w:rPr>
        <w:t>prioritisation</w:t>
      </w:r>
      <w:r w:rsidR="00FC7874">
        <w:rPr>
          <w:rFonts w:cstheme="minorHAnsi"/>
          <w:sz w:val="22"/>
          <w:szCs w:val="22"/>
        </w:rPr>
        <w:t xml:space="preserve"> of children within the Plan.</w:t>
      </w:r>
      <w:r w:rsidR="008C59D8" w:rsidRPr="008C59D8">
        <w:rPr>
          <w:rFonts w:cstheme="minorHAnsi"/>
          <w:sz w:val="22"/>
          <w:szCs w:val="22"/>
        </w:rPr>
        <w:t xml:space="preserve"> COVID</w:t>
      </w:r>
      <w:r w:rsidR="008C59D8">
        <w:rPr>
          <w:rFonts w:cstheme="minorHAnsi"/>
          <w:sz w:val="22"/>
          <w:szCs w:val="22"/>
        </w:rPr>
        <w:t>-19 has</w:t>
      </w:r>
      <w:r w:rsidR="008C59D8" w:rsidRPr="008C59D8">
        <w:rPr>
          <w:rFonts w:cstheme="minorHAnsi"/>
          <w:sz w:val="22"/>
          <w:szCs w:val="22"/>
        </w:rPr>
        <w:t xml:space="preserve"> had a huge impact on children’s development </w:t>
      </w:r>
      <w:r w:rsidR="008568DA">
        <w:rPr>
          <w:rFonts w:cstheme="minorHAnsi"/>
          <w:sz w:val="22"/>
          <w:szCs w:val="22"/>
        </w:rPr>
        <w:t>with SLT services experiencing a significant backlog of demand with growing waiting lists. We</w:t>
      </w:r>
      <w:r w:rsidR="00BF460F">
        <w:rPr>
          <w:rFonts w:cstheme="minorHAnsi"/>
          <w:sz w:val="22"/>
          <w:szCs w:val="22"/>
        </w:rPr>
        <w:t xml:space="preserve"> have been encouraged by </w:t>
      </w:r>
      <w:r w:rsidR="005E0164">
        <w:rPr>
          <w:rFonts w:cstheme="minorHAnsi"/>
          <w:sz w:val="22"/>
          <w:szCs w:val="22"/>
        </w:rPr>
        <w:t xml:space="preserve">recent </w:t>
      </w:r>
      <w:r>
        <w:rPr>
          <w:rFonts w:cstheme="minorHAnsi"/>
          <w:sz w:val="22"/>
          <w:szCs w:val="22"/>
        </w:rPr>
        <w:t>positiv</w:t>
      </w:r>
      <w:r w:rsidR="005E0164">
        <w:rPr>
          <w:rFonts w:cstheme="minorHAnsi"/>
          <w:sz w:val="22"/>
          <w:szCs w:val="22"/>
        </w:rPr>
        <w:t>e</w:t>
      </w:r>
      <w:r>
        <w:rPr>
          <w:rFonts w:cstheme="minorHAnsi"/>
          <w:sz w:val="22"/>
          <w:szCs w:val="22"/>
        </w:rPr>
        <w:t xml:space="preserve"> investment </w:t>
      </w:r>
      <w:r w:rsidR="00C97726">
        <w:rPr>
          <w:rFonts w:cstheme="minorHAnsi"/>
          <w:sz w:val="22"/>
          <w:szCs w:val="22"/>
        </w:rPr>
        <w:t>via</w:t>
      </w:r>
      <w:r>
        <w:rPr>
          <w:rFonts w:cstheme="minorHAnsi"/>
          <w:sz w:val="22"/>
          <w:szCs w:val="22"/>
        </w:rPr>
        <w:t xml:space="preserve"> the </w:t>
      </w:r>
      <w:r w:rsidR="00BF460F">
        <w:rPr>
          <w:rFonts w:cstheme="minorHAnsi"/>
          <w:sz w:val="22"/>
          <w:szCs w:val="22"/>
        </w:rPr>
        <w:t>C</w:t>
      </w:r>
      <w:r>
        <w:rPr>
          <w:rFonts w:cstheme="minorHAnsi"/>
          <w:sz w:val="22"/>
          <w:szCs w:val="22"/>
        </w:rPr>
        <w:t xml:space="preserve">hild </w:t>
      </w:r>
      <w:r w:rsidR="00BF460F">
        <w:rPr>
          <w:rFonts w:cstheme="minorHAnsi"/>
          <w:sz w:val="22"/>
          <w:szCs w:val="22"/>
        </w:rPr>
        <w:t>D</w:t>
      </w:r>
      <w:r>
        <w:rPr>
          <w:rFonts w:cstheme="minorHAnsi"/>
          <w:sz w:val="22"/>
          <w:szCs w:val="22"/>
        </w:rPr>
        <w:t xml:space="preserve">evelopment </w:t>
      </w:r>
      <w:r w:rsidR="00BF460F">
        <w:rPr>
          <w:rFonts w:cstheme="minorHAnsi"/>
          <w:sz w:val="22"/>
          <w:szCs w:val="22"/>
        </w:rPr>
        <w:t>F</w:t>
      </w:r>
      <w:r w:rsidRPr="00BF460F">
        <w:rPr>
          <w:rFonts w:cstheme="minorHAnsi"/>
          <w:sz w:val="22"/>
          <w:szCs w:val="22"/>
        </w:rPr>
        <w:t>und</w:t>
      </w:r>
      <w:r w:rsidR="00BF460F">
        <w:rPr>
          <w:rFonts w:cstheme="minorHAnsi"/>
          <w:sz w:val="22"/>
          <w:szCs w:val="22"/>
        </w:rPr>
        <w:t xml:space="preserve"> and </w:t>
      </w:r>
      <w:r w:rsidR="005E0164">
        <w:rPr>
          <w:rFonts w:cstheme="minorHAnsi"/>
          <w:sz w:val="22"/>
          <w:szCs w:val="22"/>
        </w:rPr>
        <w:t xml:space="preserve">Flying Start Capital Funding. </w:t>
      </w:r>
      <w:r w:rsidR="008568DA">
        <w:rPr>
          <w:rFonts w:cstheme="minorHAnsi"/>
          <w:sz w:val="22"/>
          <w:szCs w:val="22"/>
        </w:rPr>
        <w:t>However</w:t>
      </w:r>
      <w:r w:rsidR="00CE5F65">
        <w:rPr>
          <w:rFonts w:cstheme="minorHAnsi"/>
          <w:sz w:val="22"/>
          <w:szCs w:val="22"/>
        </w:rPr>
        <w:t xml:space="preserve">, </w:t>
      </w:r>
      <w:r w:rsidR="008568DA">
        <w:rPr>
          <w:rFonts w:cstheme="minorHAnsi"/>
          <w:sz w:val="22"/>
          <w:szCs w:val="22"/>
        </w:rPr>
        <w:t xml:space="preserve">the </w:t>
      </w:r>
      <w:r w:rsidR="00BF460F">
        <w:rPr>
          <w:rFonts w:cstheme="minorHAnsi"/>
          <w:sz w:val="22"/>
          <w:szCs w:val="22"/>
        </w:rPr>
        <w:t xml:space="preserve">RCSLT believes </w:t>
      </w:r>
      <w:r w:rsidR="0068451A" w:rsidRPr="00F16A67">
        <w:rPr>
          <w:rFonts w:cstheme="minorHAnsi"/>
          <w:sz w:val="22"/>
          <w:szCs w:val="22"/>
        </w:rPr>
        <w:t>i</w:t>
      </w:r>
      <w:r w:rsidR="000054A8" w:rsidRPr="00F16A67">
        <w:rPr>
          <w:rFonts w:cstheme="minorHAnsi"/>
          <w:sz w:val="22"/>
          <w:szCs w:val="22"/>
        </w:rPr>
        <w:t xml:space="preserve">t is crucial that the prioritisation of children’s services </w:t>
      </w:r>
      <w:r w:rsidR="00BF460F">
        <w:rPr>
          <w:rFonts w:cstheme="minorHAnsi"/>
          <w:sz w:val="22"/>
          <w:szCs w:val="22"/>
        </w:rPr>
        <w:t xml:space="preserve">continues to be </w:t>
      </w:r>
      <w:r w:rsidR="000054A8" w:rsidRPr="00F16A67">
        <w:rPr>
          <w:rFonts w:cstheme="minorHAnsi"/>
          <w:sz w:val="22"/>
          <w:szCs w:val="22"/>
        </w:rPr>
        <w:t>supported with</w:t>
      </w:r>
      <w:r w:rsidR="0068451A" w:rsidRPr="00F16A67">
        <w:rPr>
          <w:rFonts w:cstheme="minorHAnsi"/>
          <w:sz w:val="22"/>
          <w:szCs w:val="22"/>
        </w:rPr>
        <w:t xml:space="preserve"> </w:t>
      </w:r>
      <w:r w:rsidR="0068451A" w:rsidRPr="00F16A67">
        <w:rPr>
          <w:rFonts w:eastAsia="Times New Roman" w:cstheme="minorHAnsi"/>
          <w:color w:val="000000"/>
          <w:sz w:val="22"/>
          <w:szCs w:val="22"/>
        </w:rPr>
        <w:t>substantial and sustained investment to both manage the consequences of the pandemic in the short term but also in the long-term to mitigate against further negative outcomes caused by a lack of services.</w:t>
      </w:r>
    </w:p>
    <w:p w14:paraId="6AB16EC6" w14:textId="5D8E236F" w:rsidR="00DC6E74" w:rsidRPr="00F16A67" w:rsidRDefault="00DC6E74" w:rsidP="006B05DC">
      <w:pPr>
        <w:pStyle w:val="ListParagraph"/>
        <w:numPr>
          <w:ilvl w:val="0"/>
          <w:numId w:val="10"/>
        </w:numPr>
        <w:rPr>
          <w:rFonts w:cstheme="minorHAnsi"/>
          <w:bCs/>
          <w:sz w:val="22"/>
          <w:szCs w:val="22"/>
        </w:rPr>
      </w:pPr>
      <w:r w:rsidRPr="00F16A67">
        <w:rPr>
          <w:rFonts w:cstheme="minorHAnsi"/>
          <w:bCs/>
          <w:sz w:val="22"/>
          <w:szCs w:val="22"/>
        </w:rPr>
        <w:t xml:space="preserve">There is a need to be more sophisticated in regards waiting times targets so that the whole pathway is timely. </w:t>
      </w:r>
    </w:p>
    <w:p w14:paraId="30F22E85" w14:textId="5A039ED9" w:rsidR="00204CFB" w:rsidRPr="00F16A67" w:rsidRDefault="00204CFB" w:rsidP="006B05DC">
      <w:pPr>
        <w:pStyle w:val="ListParagraph"/>
        <w:numPr>
          <w:ilvl w:val="0"/>
          <w:numId w:val="10"/>
        </w:numPr>
        <w:rPr>
          <w:rFonts w:cstheme="minorHAnsi"/>
          <w:bCs/>
          <w:sz w:val="22"/>
          <w:szCs w:val="22"/>
        </w:rPr>
      </w:pPr>
      <w:r w:rsidRPr="00F16A67">
        <w:rPr>
          <w:rFonts w:cstheme="minorHAnsi"/>
          <w:sz w:val="22"/>
          <w:szCs w:val="22"/>
        </w:rPr>
        <w:lastRenderedPageBreak/>
        <w:t>The national plan which has been produced will need to be accompanied by clinical and managerial leadership across the whole system that is aligned to a common purpose.</w:t>
      </w:r>
      <w:r w:rsidRPr="00F16A67">
        <w:rPr>
          <w:rStyle w:val="FootnoteReference"/>
          <w:rFonts w:cstheme="minorHAnsi"/>
          <w:sz w:val="22"/>
          <w:szCs w:val="22"/>
        </w:rPr>
        <w:footnoteReference w:id="1"/>
      </w:r>
    </w:p>
    <w:p w14:paraId="3FEDEAF7" w14:textId="7733734B" w:rsidR="00204CFB" w:rsidRPr="00F16A67" w:rsidRDefault="00204CFB" w:rsidP="00204CFB">
      <w:pPr>
        <w:pStyle w:val="ListParagraph"/>
        <w:numPr>
          <w:ilvl w:val="0"/>
          <w:numId w:val="10"/>
        </w:numPr>
        <w:rPr>
          <w:rFonts w:cstheme="minorHAnsi"/>
          <w:sz w:val="22"/>
          <w:szCs w:val="22"/>
        </w:rPr>
      </w:pPr>
      <w:r w:rsidRPr="00F16A67">
        <w:rPr>
          <w:rFonts w:cstheme="minorHAnsi"/>
          <w:sz w:val="22"/>
          <w:szCs w:val="22"/>
        </w:rPr>
        <w:t>The Programme should come with a clear finance strategy. This should include determining the longer-term capital investment that will be required, as well as processes to assure that revenue sources will be sufficient to finance long-term service transformation.</w:t>
      </w:r>
    </w:p>
    <w:p w14:paraId="57F1D11C" w14:textId="77777777" w:rsidR="00204CFB" w:rsidRPr="00F16A67" w:rsidRDefault="00204CFB" w:rsidP="00204CFB">
      <w:pPr>
        <w:pStyle w:val="ListParagraph"/>
        <w:rPr>
          <w:rFonts w:cstheme="minorHAnsi"/>
          <w:bCs/>
          <w:sz w:val="22"/>
          <w:szCs w:val="22"/>
        </w:rPr>
      </w:pPr>
    </w:p>
    <w:p w14:paraId="3E1B70B1" w14:textId="6E26E280" w:rsidR="008271F4" w:rsidRPr="00F16A67" w:rsidRDefault="008271F4" w:rsidP="00951F12">
      <w:pPr>
        <w:spacing w:after="0" w:line="240" w:lineRule="auto"/>
        <w:rPr>
          <w:rFonts w:cstheme="minorHAnsi"/>
          <w:b/>
        </w:rPr>
      </w:pPr>
      <w:r w:rsidRPr="00F16A67">
        <w:rPr>
          <w:rFonts w:cstheme="minorHAnsi"/>
          <w:b/>
        </w:rPr>
        <w:t>About the Royal College of Speech and Language Therapists</w:t>
      </w:r>
    </w:p>
    <w:p w14:paraId="64CC3FB6" w14:textId="77777777" w:rsidR="00951F12" w:rsidRPr="00F16A67" w:rsidRDefault="00951F12" w:rsidP="00951F12">
      <w:pPr>
        <w:spacing w:after="0" w:line="240" w:lineRule="auto"/>
        <w:rPr>
          <w:rFonts w:cstheme="minorHAnsi"/>
        </w:rPr>
      </w:pPr>
    </w:p>
    <w:p w14:paraId="5A5AAC4D" w14:textId="79E8E6A1" w:rsidR="00951F12" w:rsidRPr="00F16A67" w:rsidRDefault="008271F4" w:rsidP="00951F12">
      <w:pPr>
        <w:pStyle w:val="ListParagraph"/>
        <w:numPr>
          <w:ilvl w:val="0"/>
          <w:numId w:val="27"/>
        </w:numPr>
        <w:rPr>
          <w:rFonts w:cstheme="minorHAnsi"/>
          <w:sz w:val="22"/>
          <w:szCs w:val="22"/>
        </w:rPr>
      </w:pPr>
      <w:r w:rsidRPr="00F16A67">
        <w:rPr>
          <w:rFonts w:cstheme="minorHAnsi"/>
          <w:sz w:val="22"/>
          <w:szCs w:val="22"/>
        </w:rPr>
        <w:t>RCSLT is the professional body for speech and language therapists, SLT students and support workers working in the UK</w:t>
      </w:r>
      <w:r w:rsidR="003E129A" w:rsidRPr="00F16A67">
        <w:rPr>
          <w:rFonts w:cstheme="minorHAnsi"/>
          <w:sz w:val="22"/>
          <w:szCs w:val="22"/>
        </w:rPr>
        <w:t xml:space="preserve">. </w:t>
      </w:r>
      <w:r w:rsidRPr="00F16A67">
        <w:rPr>
          <w:rFonts w:cstheme="minorHAnsi"/>
          <w:sz w:val="22"/>
          <w:szCs w:val="22"/>
        </w:rPr>
        <w:t>The RCSLT has 17,500 members in the UK (650 in Wales) representing approximately 95% of SLTs working in the UK (who are registered with the Health &amp; Care Professions Council)</w:t>
      </w:r>
      <w:r w:rsidR="003E129A" w:rsidRPr="00F16A67">
        <w:rPr>
          <w:rFonts w:cstheme="minorHAnsi"/>
          <w:sz w:val="22"/>
          <w:szCs w:val="22"/>
        </w:rPr>
        <w:t xml:space="preserve">. </w:t>
      </w:r>
      <w:r w:rsidRPr="00F16A67">
        <w:rPr>
          <w:rFonts w:cstheme="minorHAnsi"/>
          <w:sz w:val="22"/>
          <w:szCs w:val="22"/>
        </w:rPr>
        <w:t>We promote excellence in practice and influence health, education, care and justice policies.</w:t>
      </w:r>
    </w:p>
    <w:p w14:paraId="471AE96B" w14:textId="77777777" w:rsidR="00951F12" w:rsidRPr="00F16A67" w:rsidRDefault="00951F12" w:rsidP="00951F12">
      <w:pPr>
        <w:pStyle w:val="ListParagraph"/>
        <w:ind w:left="765"/>
        <w:rPr>
          <w:rFonts w:cstheme="minorHAnsi"/>
          <w:sz w:val="22"/>
          <w:szCs w:val="22"/>
        </w:rPr>
      </w:pPr>
    </w:p>
    <w:p w14:paraId="2743CFDF" w14:textId="00533A82" w:rsidR="0032757B" w:rsidRDefault="008271F4" w:rsidP="00951F12">
      <w:pPr>
        <w:pStyle w:val="ListParagraph"/>
        <w:numPr>
          <w:ilvl w:val="0"/>
          <w:numId w:val="27"/>
        </w:numPr>
        <w:rPr>
          <w:rFonts w:cstheme="minorHAnsi"/>
          <w:sz w:val="22"/>
          <w:szCs w:val="22"/>
        </w:rPr>
      </w:pPr>
      <w:r w:rsidRPr="00F16A67">
        <w:rPr>
          <w:rFonts w:cstheme="minorHAnsi"/>
          <w:sz w:val="22"/>
          <w:szCs w:val="22"/>
        </w:rPr>
        <w:t>Speech and language therapy manages the risk of harm and reduces functional impact for people with speech, language and communication support needs and/ or swallowing difficulties.</w:t>
      </w:r>
    </w:p>
    <w:p w14:paraId="352A92D3" w14:textId="77777777" w:rsidR="00F16A67" w:rsidRPr="00F16A67" w:rsidRDefault="00F16A67" w:rsidP="00F16A67">
      <w:pPr>
        <w:pStyle w:val="ListParagraph"/>
        <w:rPr>
          <w:rFonts w:cstheme="minorHAnsi"/>
          <w:sz w:val="22"/>
          <w:szCs w:val="22"/>
        </w:rPr>
      </w:pPr>
    </w:p>
    <w:p w14:paraId="154355A0" w14:textId="1D5A64F2" w:rsidR="003F5B32" w:rsidRPr="00F16A67" w:rsidRDefault="003F5B32" w:rsidP="00951F12">
      <w:pPr>
        <w:rPr>
          <w:rFonts w:cstheme="minorHAnsi"/>
          <w:b/>
          <w:bCs/>
          <w:u w:val="single"/>
        </w:rPr>
      </w:pPr>
      <w:r w:rsidRPr="00F16A67">
        <w:rPr>
          <w:rFonts w:cstheme="minorHAnsi"/>
          <w:b/>
          <w:bCs/>
          <w:u w:val="single"/>
        </w:rPr>
        <w:t>Meeting people’s needs</w:t>
      </w:r>
    </w:p>
    <w:p w14:paraId="65B6CF4E" w14:textId="59A3ECBC" w:rsidR="00951F12" w:rsidRPr="00F16A67" w:rsidRDefault="007C24F8" w:rsidP="00951F12">
      <w:pPr>
        <w:pStyle w:val="ListParagraph"/>
        <w:numPr>
          <w:ilvl w:val="0"/>
          <w:numId w:val="27"/>
        </w:numPr>
        <w:rPr>
          <w:rFonts w:cstheme="minorHAnsi"/>
          <w:sz w:val="22"/>
          <w:szCs w:val="22"/>
        </w:rPr>
      </w:pPr>
      <w:r w:rsidRPr="00F16A67">
        <w:rPr>
          <w:rFonts w:cstheme="minorHAnsi"/>
          <w:sz w:val="22"/>
          <w:szCs w:val="22"/>
        </w:rPr>
        <w:t xml:space="preserve">The RCSLT is an agreeance with the themes highlighted in the Programme </w:t>
      </w:r>
      <w:r w:rsidR="0077254A" w:rsidRPr="00F16A67">
        <w:rPr>
          <w:rFonts w:cstheme="minorHAnsi"/>
          <w:sz w:val="22"/>
          <w:szCs w:val="22"/>
        </w:rPr>
        <w:t xml:space="preserve">as it demonstrates an understanding of the challenges faced by speech and language therapists as they deal with </w:t>
      </w:r>
      <w:r w:rsidR="00AD5C10" w:rsidRPr="00F16A67">
        <w:rPr>
          <w:rFonts w:cstheme="minorHAnsi"/>
          <w:sz w:val="22"/>
          <w:szCs w:val="22"/>
        </w:rPr>
        <w:t>the scale of backlog, unmet needs and increased demand post Covid. We particularly welcome the notio</w:t>
      </w:r>
      <w:r w:rsidR="00D02A37">
        <w:rPr>
          <w:rFonts w:cstheme="minorHAnsi"/>
          <w:sz w:val="22"/>
          <w:szCs w:val="22"/>
        </w:rPr>
        <w:t xml:space="preserve">n </w:t>
      </w:r>
      <w:r w:rsidR="00AD5C10" w:rsidRPr="00F16A67">
        <w:rPr>
          <w:rFonts w:cstheme="minorHAnsi"/>
          <w:sz w:val="22"/>
          <w:szCs w:val="22"/>
        </w:rPr>
        <w:t>of ‘waiting well’</w:t>
      </w:r>
      <w:r w:rsidR="00D02A37">
        <w:rPr>
          <w:rFonts w:cstheme="minorHAnsi"/>
          <w:sz w:val="22"/>
          <w:szCs w:val="22"/>
        </w:rPr>
        <w:t xml:space="preserve"> which pervades through the Plan.</w:t>
      </w:r>
      <w:r w:rsidR="008832DF">
        <w:rPr>
          <w:rFonts w:cstheme="minorHAnsi"/>
          <w:sz w:val="22"/>
          <w:szCs w:val="22"/>
        </w:rPr>
        <w:t xml:space="preserve"> This has been evidenced well in </w:t>
      </w:r>
      <w:r w:rsidR="002244EC">
        <w:rPr>
          <w:rFonts w:cstheme="minorHAnsi"/>
          <w:sz w:val="22"/>
          <w:szCs w:val="22"/>
        </w:rPr>
        <w:t xml:space="preserve">relation to children </w:t>
      </w:r>
      <w:r w:rsidR="008832DF">
        <w:rPr>
          <w:rFonts w:ascii="Calibri" w:hAnsi="Calibri" w:cs="Calibri"/>
          <w:color w:val="000000"/>
          <w:sz w:val="22"/>
          <w:szCs w:val="22"/>
        </w:rPr>
        <w:t>as</w:t>
      </w:r>
      <w:r w:rsidR="002244EC">
        <w:rPr>
          <w:rFonts w:ascii="Calibri" w:hAnsi="Calibri" w:cs="Calibri"/>
          <w:color w:val="000000"/>
          <w:sz w:val="22"/>
          <w:szCs w:val="22"/>
        </w:rPr>
        <w:t xml:space="preserve"> SLT Services </w:t>
      </w:r>
      <w:r w:rsidR="008832DF">
        <w:rPr>
          <w:rFonts w:ascii="Calibri" w:hAnsi="Calibri" w:cs="Calibri"/>
          <w:color w:val="000000"/>
          <w:sz w:val="22"/>
          <w:szCs w:val="22"/>
        </w:rPr>
        <w:t xml:space="preserve"> have experienced a significant backlog of demand, with growing waiting lists, and late referrals for children with a high level of need</w:t>
      </w:r>
      <w:r w:rsidR="000F7D21">
        <w:rPr>
          <w:rFonts w:ascii="Calibri" w:hAnsi="Calibri" w:cs="Calibri"/>
          <w:color w:val="000000"/>
          <w:sz w:val="22"/>
          <w:szCs w:val="22"/>
        </w:rPr>
        <w:t>, hence the</w:t>
      </w:r>
      <w:r w:rsidR="003B5965" w:rsidRPr="00F16A67">
        <w:rPr>
          <w:rFonts w:cstheme="minorHAnsi"/>
          <w:sz w:val="22"/>
          <w:szCs w:val="22"/>
        </w:rPr>
        <w:t xml:space="preserve"> developments in the Welsh Government</w:t>
      </w:r>
      <w:r w:rsidR="0061160B" w:rsidRPr="00F16A67">
        <w:rPr>
          <w:rFonts w:cstheme="minorHAnsi"/>
          <w:sz w:val="22"/>
          <w:szCs w:val="22"/>
        </w:rPr>
        <w:t xml:space="preserve"> </w:t>
      </w:r>
      <w:r w:rsidR="003B5965" w:rsidRPr="00F16A67">
        <w:rPr>
          <w:rFonts w:cstheme="minorHAnsi"/>
          <w:sz w:val="22"/>
          <w:szCs w:val="22"/>
        </w:rPr>
        <w:t>Talk with Me</w:t>
      </w:r>
      <w:r w:rsidR="00EF7647" w:rsidRPr="00F16A67">
        <w:rPr>
          <w:rFonts w:cstheme="minorHAnsi"/>
          <w:sz w:val="22"/>
          <w:szCs w:val="22"/>
        </w:rPr>
        <w:t>: Speech, Language and Communication (SLC) Delivery Plan</w:t>
      </w:r>
      <w:r w:rsidR="00EF7647" w:rsidRPr="00F16A67">
        <w:rPr>
          <w:rStyle w:val="FootnoteReference"/>
          <w:rFonts w:cstheme="minorHAnsi"/>
          <w:sz w:val="22"/>
          <w:szCs w:val="22"/>
        </w:rPr>
        <w:footnoteReference w:id="2"/>
      </w:r>
      <w:r w:rsidR="00511EC2" w:rsidRPr="00F16A67">
        <w:rPr>
          <w:rFonts w:cstheme="minorHAnsi"/>
          <w:sz w:val="22"/>
          <w:szCs w:val="22"/>
        </w:rPr>
        <w:t xml:space="preserve">, </w:t>
      </w:r>
      <w:r w:rsidR="000F7D21">
        <w:rPr>
          <w:rFonts w:cstheme="minorHAnsi"/>
          <w:sz w:val="22"/>
          <w:szCs w:val="22"/>
        </w:rPr>
        <w:t xml:space="preserve">has come at an opportune time, </w:t>
      </w:r>
      <w:r w:rsidR="008E4581" w:rsidRPr="00F16A67">
        <w:rPr>
          <w:rFonts w:cstheme="minorHAnsi"/>
          <w:sz w:val="22"/>
          <w:szCs w:val="22"/>
        </w:rPr>
        <w:t xml:space="preserve">with a </w:t>
      </w:r>
      <w:r w:rsidR="00671C65" w:rsidRPr="00F16A67">
        <w:rPr>
          <w:rFonts w:cstheme="minorHAnsi"/>
          <w:sz w:val="22"/>
          <w:szCs w:val="22"/>
        </w:rPr>
        <w:t xml:space="preserve">greater </w:t>
      </w:r>
      <w:r w:rsidR="008E4581" w:rsidRPr="00F16A67">
        <w:rPr>
          <w:rFonts w:cstheme="minorHAnsi"/>
          <w:sz w:val="22"/>
          <w:szCs w:val="22"/>
        </w:rPr>
        <w:t xml:space="preserve">focus on </w:t>
      </w:r>
      <w:r w:rsidR="00CE2264" w:rsidRPr="00F16A67">
        <w:rPr>
          <w:rFonts w:cstheme="minorHAnsi"/>
          <w:sz w:val="22"/>
          <w:szCs w:val="22"/>
        </w:rPr>
        <w:t xml:space="preserve"> better universal </w:t>
      </w:r>
      <w:r w:rsidR="00671C65" w:rsidRPr="00F16A67">
        <w:rPr>
          <w:rFonts w:cstheme="minorHAnsi"/>
          <w:sz w:val="22"/>
          <w:szCs w:val="22"/>
        </w:rPr>
        <w:t xml:space="preserve">provision </w:t>
      </w:r>
      <w:r w:rsidR="005D1FB6" w:rsidRPr="00F16A67">
        <w:rPr>
          <w:rFonts w:cstheme="minorHAnsi"/>
          <w:sz w:val="22"/>
          <w:szCs w:val="22"/>
        </w:rPr>
        <w:t xml:space="preserve">for children and families </w:t>
      </w:r>
      <w:r w:rsidR="00FA2926" w:rsidRPr="00F16A67">
        <w:rPr>
          <w:rFonts w:cstheme="minorHAnsi"/>
          <w:sz w:val="22"/>
          <w:szCs w:val="22"/>
        </w:rPr>
        <w:t xml:space="preserve"> by </w:t>
      </w:r>
      <w:r w:rsidR="00336665" w:rsidRPr="00F16A67">
        <w:rPr>
          <w:rFonts w:cstheme="minorHAnsi"/>
          <w:sz w:val="22"/>
          <w:szCs w:val="22"/>
        </w:rPr>
        <w:t xml:space="preserve"> </w:t>
      </w:r>
      <w:r w:rsidR="006051EB" w:rsidRPr="00F16A67">
        <w:rPr>
          <w:rFonts w:cstheme="minorHAnsi"/>
          <w:sz w:val="22"/>
          <w:szCs w:val="22"/>
        </w:rPr>
        <w:t>promoting and supporting children’s</w:t>
      </w:r>
      <w:r w:rsidR="00F91902" w:rsidRPr="00F16A67">
        <w:rPr>
          <w:rFonts w:cstheme="minorHAnsi"/>
          <w:sz w:val="22"/>
          <w:szCs w:val="22"/>
        </w:rPr>
        <w:t xml:space="preserve"> SLC </w:t>
      </w:r>
      <w:r w:rsidR="006051EB" w:rsidRPr="00F16A67">
        <w:rPr>
          <w:rFonts w:cstheme="minorHAnsi"/>
          <w:sz w:val="22"/>
          <w:szCs w:val="22"/>
        </w:rPr>
        <w:t xml:space="preserve">needs </w:t>
      </w:r>
      <w:r w:rsidR="00FA2926" w:rsidRPr="00F16A67">
        <w:rPr>
          <w:rFonts w:cstheme="minorHAnsi"/>
          <w:sz w:val="22"/>
          <w:szCs w:val="22"/>
        </w:rPr>
        <w:t xml:space="preserve">via introduction of the </w:t>
      </w:r>
      <w:r w:rsidR="00F91902" w:rsidRPr="00F16A67">
        <w:rPr>
          <w:rFonts w:cstheme="minorHAnsi"/>
          <w:sz w:val="22"/>
          <w:szCs w:val="22"/>
        </w:rPr>
        <w:t>T</w:t>
      </w:r>
      <w:r w:rsidR="00FA2926" w:rsidRPr="00F16A67">
        <w:rPr>
          <w:rFonts w:cstheme="minorHAnsi"/>
          <w:sz w:val="22"/>
          <w:szCs w:val="22"/>
        </w:rPr>
        <w:t>alk with Me campaign,</w:t>
      </w:r>
      <w:r w:rsidR="00F91902" w:rsidRPr="00F16A67">
        <w:rPr>
          <w:rStyle w:val="FootnoteReference"/>
          <w:rFonts w:cstheme="minorHAnsi"/>
          <w:sz w:val="22"/>
          <w:szCs w:val="22"/>
        </w:rPr>
        <w:footnoteReference w:id="3"/>
      </w:r>
      <w:r w:rsidR="00FA2926" w:rsidRPr="00F16A67">
        <w:rPr>
          <w:rFonts w:cstheme="minorHAnsi"/>
          <w:sz w:val="22"/>
          <w:szCs w:val="22"/>
        </w:rPr>
        <w:t xml:space="preserve"> by </w:t>
      </w:r>
      <w:r w:rsidR="006051EB" w:rsidRPr="00F16A67">
        <w:rPr>
          <w:rFonts w:cstheme="minorHAnsi"/>
          <w:sz w:val="22"/>
          <w:szCs w:val="22"/>
        </w:rPr>
        <w:t xml:space="preserve"> </w:t>
      </w:r>
      <w:r w:rsidR="004D2138" w:rsidRPr="00F16A67">
        <w:rPr>
          <w:rFonts w:cstheme="minorHAnsi"/>
          <w:sz w:val="22"/>
          <w:szCs w:val="22"/>
        </w:rPr>
        <w:t>strengthening information available to people on websites, the introduction of a toolkit and  a number of health boards developing helplines.</w:t>
      </w:r>
    </w:p>
    <w:p w14:paraId="2FF7DE82" w14:textId="1E84BF97" w:rsidR="00E91E78" w:rsidRPr="00F16A67" w:rsidRDefault="004A39D0" w:rsidP="00951F12">
      <w:pPr>
        <w:pStyle w:val="ListParagraph"/>
        <w:ind w:left="765"/>
        <w:rPr>
          <w:rFonts w:cstheme="minorHAnsi"/>
          <w:sz w:val="22"/>
          <w:szCs w:val="22"/>
        </w:rPr>
      </w:pPr>
      <w:r w:rsidRPr="00F16A67">
        <w:rPr>
          <w:rFonts w:cstheme="minorHAnsi"/>
          <w:sz w:val="22"/>
          <w:szCs w:val="22"/>
        </w:rPr>
        <w:t xml:space="preserve"> </w:t>
      </w:r>
    </w:p>
    <w:p w14:paraId="59E5B3F7" w14:textId="77777777" w:rsidR="001C0785" w:rsidRPr="00F16A67" w:rsidRDefault="002B39ED" w:rsidP="001C0785">
      <w:pPr>
        <w:pStyle w:val="ListParagraph"/>
        <w:numPr>
          <w:ilvl w:val="0"/>
          <w:numId w:val="27"/>
        </w:numPr>
        <w:rPr>
          <w:rFonts w:cstheme="minorHAnsi"/>
          <w:sz w:val="22"/>
          <w:szCs w:val="22"/>
        </w:rPr>
      </w:pPr>
      <w:r w:rsidRPr="00F16A67">
        <w:rPr>
          <w:rFonts w:cstheme="minorHAnsi"/>
          <w:sz w:val="22"/>
          <w:szCs w:val="22"/>
        </w:rPr>
        <w:t>However, the RCSLT would like to emphasise that b</w:t>
      </w:r>
      <w:r w:rsidR="00E91E78" w:rsidRPr="00F16A67">
        <w:rPr>
          <w:rFonts w:cstheme="minorHAnsi"/>
          <w:sz w:val="22"/>
          <w:szCs w:val="22"/>
        </w:rPr>
        <w:t>uilding on existing mechanisms</w:t>
      </w:r>
      <w:r w:rsidR="001C0785" w:rsidRPr="00F16A67">
        <w:rPr>
          <w:rFonts w:cstheme="minorHAnsi"/>
          <w:sz w:val="22"/>
          <w:szCs w:val="22"/>
        </w:rPr>
        <w:t>, g</w:t>
      </w:r>
      <w:r w:rsidR="00E91E78" w:rsidRPr="00F16A67">
        <w:rPr>
          <w:rFonts w:cstheme="minorHAnsi"/>
          <w:sz w:val="22"/>
          <w:szCs w:val="22"/>
        </w:rPr>
        <w:t xml:space="preserve">iven the numbers of patients waiting, NHS bodies will need to ensure that they are investing </w:t>
      </w:r>
      <w:r w:rsidRPr="00F16A67">
        <w:rPr>
          <w:rFonts w:cstheme="minorHAnsi"/>
          <w:sz w:val="22"/>
          <w:szCs w:val="22"/>
        </w:rPr>
        <w:t>sufficient</w:t>
      </w:r>
      <w:r w:rsidR="00E91E78" w:rsidRPr="00F16A67">
        <w:rPr>
          <w:rFonts w:cstheme="minorHAnsi"/>
          <w:sz w:val="22"/>
          <w:szCs w:val="22"/>
        </w:rPr>
        <w:t xml:space="preserve"> resources into patient information and communication.</w:t>
      </w:r>
      <w:r w:rsidR="00A81CBA" w:rsidRPr="00F16A67">
        <w:rPr>
          <w:rFonts w:cstheme="minorHAnsi"/>
          <w:sz w:val="22"/>
          <w:szCs w:val="22"/>
        </w:rPr>
        <w:t xml:space="preserve"> </w:t>
      </w:r>
      <w:r w:rsidR="0090692A" w:rsidRPr="00F16A67">
        <w:rPr>
          <w:rFonts w:cstheme="minorHAnsi"/>
          <w:sz w:val="22"/>
          <w:szCs w:val="22"/>
        </w:rPr>
        <w:t xml:space="preserve">The Programme refers to </w:t>
      </w:r>
      <w:r w:rsidR="00485C02" w:rsidRPr="00F16A67">
        <w:rPr>
          <w:rFonts w:cstheme="minorHAnsi"/>
          <w:sz w:val="22"/>
          <w:szCs w:val="22"/>
        </w:rPr>
        <w:t xml:space="preserve">the need for health boards to develop a communication strategy </w:t>
      </w:r>
      <w:r w:rsidR="00B324C5" w:rsidRPr="00F16A67">
        <w:rPr>
          <w:rFonts w:cstheme="minorHAnsi"/>
          <w:sz w:val="22"/>
          <w:szCs w:val="22"/>
        </w:rPr>
        <w:t>which is very welcomed</w:t>
      </w:r>
      <w:r w:rsidR="0061160B" w:rsidRPr="00F16A67">
        <w:rPr>
          <w:rFonts w:cstheme="minorHAnsi"/>
          <w:sz w:val="22"/>
          <w:szCs w:val="22"/>
        </w:rPr>
        <w:t>,</w:t>
      </w:r>
      <w:r w:rsidR="00B324C5" w:rsidRPr="00F16A67">
        <w:rPr>
          <w:rFonts w:cstheme="minorHAnsi"/>
          <w:sz w:val="22"/>
          <w:szCs w:val="22"/>
        </w:rPr>
        <w:t xml:space="preserve"> however</w:t>
      </w:r>
      <w:r w:rsidR="007277FE" w:rsidRPr="00F16A67">
        <w:rPr>
          <w:rFonts w:cstheme="minorHAnsi"/>
          <w:sz w:val="22"/>
          <w:szCs w:val="22"/>
        </w:rPr>
        <w:t xml:space="preserve"> there is a lack of detail </w:t>
      </w:r>
      <w:r w:rsidR="002B2F89" w:rsidRPr="00F16A67">
        <w:rPr>
          <w:rFonts w:cstheme="minorHAnsi"/>
          <w:sz w:val="22"/>
          <w:szCs w:val="22"/>
        </w:rPr>
        <w:t>in the Programme</w:t>
      </w:r>
      <w:r w:rsidR="007277FE" w:rsidRPr="00F16A67">
        <w:rPr>
          <w:rFonts w:cstheme="minorHAnsi"/>
          <w:sz w:val="22"/>
          <w:szCs w:val="22"/>
        </w:rPr>
        <w:t xml:space="preserve"> which would make it difficult to comment on its efficacy in relation to patient needs.</w:t>
      </w:r>
      <w:r w:rsidR="002B2F89" w:rsidRPr="00F16A67">
        <w:rPr>
          <w:rFonts w:cstheme="minorHAnsi"/>
          <w:sz w:val="22"/>
          <w:szCs w:val="22"/>
        </w:rPr>
        <w:t xml:space="preserve"> </w:t>
      </w:r>
    </w:p>
    <w:p w14:paraId="5C35FB0C" w14:textId="77777777" w:rsidR="001C0785" w:rsidRPr="00F16A67" w:rsidRDefault="001C0785" w:rsidP="001C0785">
      <w:pPr>
        <w:pStyle w:val="ListParagraph"/>
        <w:rPr>
          <w:rFonts w:cstheme="minorHAnsi"/>
          <w:sz w:val="22"/>
          <w:szCs w:val="22"/>
        </w:rPr>
      </w:pPr>
    </w:p>
    <w:p w14:paraId="22F23C2E" w14:textId="68568687" w:rsidR="00BD2575" w:rsidRDefault="002B2F89" w:rsidP="00BD2575">
      <w:pPr>
        <w:pStyle w:val="ListParagraph"/>
        <w:numPr>
          <w:ilvl w:val="0"/>
          <w:numId w:val="27"/>
        </w:numPr>
        <w:rPr>
          <w:rFonts w:cstheme="minorHAnsi"/>
          <w:sz w:val="22"/>
          <w:szCs w:val="22"/>
        </w:rPr>
      </w:pPr>
      <w:r w:rsidRPr="00F16A67">
        <w:rPr>
          <w:rFonts w:cstheme="minorHAnsi"/>
          <w:sz w:val="22"/>
          <w:szCs w:val="22"/>
        </w:rPr>
        <w:t>Further, Surveillance of patients whilst they are on the waiting list also needs to be carefully managed to minimise and ideally avoid them coming to harm as a result of long waits for treatment. To help achieve t</w:t>
      </w:r>
      <w:r w:rsidR="00DC0E1F" w:rsidRPr="00F16A67">
        <w:rPr>
          <w:rFonts w:cstheme="minorHAnsi"/>
          <w:sz w:val="22"/>
          <w:szCs w:val="22"/>
        </w:rPr>
        <w:t>he action within the Programme of</w:t>
      </w:r>
      <w:r w:rsidR="0090229E" w:rsidRPr="00F16A67">
        <w:rPr>
          <w:rFonts w:cstheme="minorHAnsi"/>
          <w:color w:val="FF0000"/>
          <w:sz w:val="22"/>
          <w:szCs w:val="22"/>
        </w:rPr>
        <w:t xml:space="preserve"> </w:t>
      </w:r>
      <w:r w:rsidR="0090229E" w:rsidRPr="00F16A67">
        <w:rPr>
          <w:rFonts w:cstheme="minorHAnsi"/>
          <w:i/>
          <w:iCs/>
          <w:sz w:val="22"/>
          <w:szCs w:val="22"/>
        </w:rPr>
        <w:t xml:space="preserve">seeking to identify and prioritise the clinical needs of those waiting and focus on those in greatest </w:t>
      </w:r>
      <w:r w:rsidR="003E129A" w:rsidRPr="00F16A67">
        <w:rPr>
          <w:rFonts w:cstheme="minorHAnsi"/>
          <w:i/>
          <w:iCs/>
          <w:sz w:val="22"/>
          <w:szCs w:val="22"/>
        </w:rPr>
        <w:t>need</w:t>
      </w:r>
      <w:r w:rsidR="003E129A" w:rsidRPr="00F16A67">
        <w:rPr>
          <w:rFonts w:cstheme="minorHAnsi"/>
          <w:sz w:val="22"/>
          <w:szCs w:val="22"/>
        </w:rPr>
        <w:t>, performance</w:t>
      </w:r>
      <w:r w:rsidRPr="00F16A67">
        <w:rPr>
          <w:rFonts w:cstheme="minorHAnsi"/>
          <w:sz w:val="22"/>
          <w:szCs w:val="22"/>
        </w:rPr>
        <w:t xml:space="preserve"> measures need to have a greater focus on patients’ clinical needs rather than simply how long they have been waiting.</w:t>
      </w:r>
      <w:r w:rsidR="00FD264F" w:rsidRPr="00F16A67">
        <w:rPr>
          <w:rStyle w:val="FootnoteReference"/>
          <w:rFonts w:cstheme="minorHAnsi"/>
          <w:sz w:val="22"/>
          <w:szCs w:val="22"/>
        </w:rPr>
        <w:footnoteReference w:id="4"/>
      </w:r>
      <w:r w:rsidR="0090229E" w:rsidRPr="00F16A67">
        <w:rPr>
          <w:rFonts w:cstheme="minorHAnsi"/>
          <w:sz w:val="22"/>
          <w:szCs w:val="22"/>
        </w:rPr>
        <w:t xml:space="preserve"> </w:t>
      </w:r>
    </w:p>
    <w:p w14:paraId="41FB6D1A" w14:textId="77777777" w:rsidR="00BD2575" w:rsidRPr="00BD2575" w:rsidRDefault="00BD2575" w:rsidP="00BD2575">
      <w:pPr>
        <w:pStyle w:val="ListParagraph"/>
        <w:rPr>
          <w:rFonts w:cstheme="minorHAnsi"/>
          <w:b/>
          <w:bCs/>
          <w:u w:val="single"/>
        </w:rPr>
      </w:pPr>
    </w:p>
    <w:p w14:paraId="0E8B7D22" w14:textId="355BEF25" w:rsidR="00912011" w:rsidRPr="00BD2575" w:rsidRDefault="00E00B08" w:rsidP="00BD2575">
      <w:pPr>
        <w:pStyle w:val="ListParagraph"/>
        <w:ind w:left="765"/>
        <w:rPr>
          <w:rFonts w:cstheme="minorHAnsi"/>
          <w:sz w:val="22"/>
          <w:szCs w:val="22"/>
        </w:rPr>
      </w:pPr>
      <w:r w:rsidRPr="00BD2575">
        <w:rPr>
          <w:rFonts w:cstheme="minorHAnsi"/>
          <w:b/>
          <w:bCs/>
          <w:u w:val="single"/>
        </w:rPr>
        <w:lastRenderedPageBreak/>
        <w:t xml:space="preserve">Workforce </w:t>
      </w:r>
    </w:p>
    <w:p w14:paraId="720BDD47" w14:textId="3DFA6EE1" w:rsidR="009D689B" w:rsidRPr="00F16A67" w:rsidRDefault="001538EB" w:rsidP="00912011">
      <w:pPr>
        <w:ind w:left="720"/>
        <w:rPr>
          <w:rFonts w:cstheme="minorHAnsi"/>
          <w:b/>
          <w:bCs/>
          <w:u w:val="single"/>
        </w:rPr>
      </w:pPr>
      <w:r w:rsidRPr="00F16A67">
        <w:rPr>
          <w:rFonts w:cstheme="minorHAnsi"/>
        </w:rPr>
        <w:t>The RCSLT welcomes that the Programme is due to be underpinned by a ‘coordinated and focused’ workforce plan</w:t>
      </w:r>
      <w:r w:rsidR="002F3D06" w:rsidRPr="00F16A67">
        <w:rPr>
          <w:rFonts w:cstheme="minorHAnsi"/>
        </w:rPr>
        <w:t xml:space="preserve"> as we believe that a </w:t>
      </w:r>
      <w:r w:rsidR="00912865" w:rsidRPr="00F16A67">
        <w:rPr>
          <w:rFonts w:cstheme="minorHAnsi"/>
        </w:rPr>
        <w:t>sustainable</w:t>
      </w:r>
      <w:r w:rsidR="002F3D06" w:rsidRPr="00F16A67">
        <w:rPr>
          <w:rFonts w:cstheme="minorHAnsi"/>
        </w:rPr>
        <w:t xml:space="preserve"> workforce is a crucial element for the success of the Plan</w:t>
      </w:r>
      <w:r w:rsidR="003E129A" w:rsidRPr="00F16A67">
        <w:rPr>
          <w:rFonts w:cstheme="minorHAnsi"/>
        </w:rPr>
        <w:t xml:space="preserve">. </w:t>
      </w:r>
      <w:r w:rsidR="002F3D06" w:rsidRPr="00F16A67">
        <w:rPr>
          <w:rFonts w:cstheme="minorHAnsi"/>
        </w:rPr>
        <w:t xml:space="preserve">Further we are pleased to see reference to the importance of </w:t>
      </w:r>
      <w:r w:rsidR="00840501" w:rsidRPr="00F16A67">
        <w:rPr>
          <w:rFonts w:cstheme="minorHAnsi"/>
        </w:rPr>
        <w:t>rehabilitation</w:t>
      </w:r>
      <w:r w:rsidR="0099625B" w:rsidRPr="00F16A67">
        <w:rPr>
          <w:rFonts w:cstheme="minorHAnsi"/>
        </w:rPr>
        <w:t>.</w:t>
      </w:r>
    </w:p>
    <w:p w14:paraId="0F503BB1" w14:textId="3FE52808" w:rsidR="00F43E3E" w:rsidRPr="00F16A67" w:rsidRDefault="00764799" w:rsidP="00912011">
      <w:pPr>
        <w:ind w:firstLine="720"/>
        <w:rPr>
          <w:rFonts w:cstheme="minorHAnsi"/>
          <w:b/>
          <w:bCs/>
          <w:u w:val="single"/>
        </w:rPr>
      </w:pPr>
      <w:r w:rsidRPr="00F16A67">
        <w:rPr>
          <w:rFonts w:cstheme="minorHAnsi"/>
          <w:b/>
          <w:bCs/>
          <w:u w:val="single"/>
        </w:rPr>
        <w:t>Recruitment</w:t>
      </w:r>
      <w:r w:rsidR="00F43E3E" w:rsidRPr="00F16A67">
        <w:rPr>
          <w:rFonts w:cstheme="minorHAnsi"/>
          <w:b/>
          <w:bCs/>
          <w:u w:val="single"/>
        </w:rPr>
        <w:t xml:space="preserve"> and retention </w:t>
      </w:r>
    </w:p>
    <w:p w14:paraId="6F92CD25" w14:textId="01EE9B83" w:rsidR="003D012F" w:rsidRPr="00F16A67" w:rsidRDefault="00F43E3E" w:rsidP="001C0785">
      <w:pPr>
        <w:pStyle w:val="ListParagraph"/>
        <w:numPr>
          <w:ilvl w:val="0"/>
          <w:numId w:val="27"/>
        </w:numPr>
        <w:rPr>
          <w:rFonts w:cstheme="minorHAnsi"/>
          <w:sz w:val="22"/>
          <w:szCs w:val="22"/>
        </w:rPr>
      </w:pPr>
      <w:r w:rsidRPr="00F16A67">
        <w:rPr>
          <w:rFonts w:cstheme="minorHAnsi"/>
          <w:sz w:val="22"/>
          <w:szCs w:val="22"/>
        </w:rPr>
        <w:t xml:space="preserve">The RCSLT believes that the plan lacks detail on how the Welsh Government will support health boards to ensure they have sufficient workforce capacity to deliver its ambitions. The Welsh Government should work with relevant NHS bodies and involving professional bodies’ expertise like the RCSLT to develop </w:t>
      </w:r>
      <w:r w:rsidR="00EA6916" w:rsidRPr="00F16A67">
        <w:rPr>
          <w:rFonts w:cstheme="minorHAnsi"/>
          <w:sz w:val="22"/>
          <w:szCs w:val="22"/>
        </w:rPr>
        <w:t>the</w:t>
      </w:r>
      <w:r w:rsidRPr="00F16A67">
        <w:rPr>
          <w:rFonts w:cstheme="minorHAnsi"/>
          <w:sz w:val="22"/>
          <w:szCs w:val="22"/>
        </w:rPr>
        <w:t xml:space="preserve"> workforce plan</w:t>
      </w:r>
      <w:r w:rsidR="002968F3" w:rsidRPr="00F16A67">
        <w:rPr>
          <w:rFonts w:cstheme="minorHAnsi"/>
          <w:sz w:val="22"/>
          <w:szCs w:val="22"/>
        </w:rPr>
        <w:t xml:space="preserve"> at local, regional, and national level</w:t>
      </w:r>
      <w:r w:rsidR="003E129A" w:rsidRPr="00F16A67">
        <w:rPr>
          <w:rFonts w:cstheme="minorHAnsi"/>
          <w:sz w:val="22"/>
          <w:szCs w:val="22"/>
        </w:rPr>
        <w:t xml:space="preserve">. </w:t>
      </w:r>
      <w:r w:rsidRPr="00F16A67">
        <w:rPr>
          <w:rFonts w:cstheme="minorHAnsi"/>
          <w:sz w:val="22"/>
          <w:szCs w:val="22"/>
        </w:rPr>
        <w:t>The plan should be based on a robust assessment of current capacity gaps and realistic plans to fill them. Understanding the vacancy rate and subsequent recruitment need is difficult. NHS Wales does not collect this information</w:t>
      </w:r>
      <w:r w:rsidR="0015500A">
        <w:rPr>
          <w:rFonts w:cstheme="minorHAnsi"/>
          <w:sz w:val="22"/>
          <w:szCs w:val="22"/>
        </w:rPr>
        <w:t xml:space="preserve"> which </w:t>
      </w:r>
      <w:r w:rsidRPr="00F16A67">
        <w:rPr>
          <w:rFonts w:cstheme="minorHAnsi"/>
          <w:sz w:val="22"/>
          <w:szCs w:val="22"/>
        </w:rPr>
        <w:t>is thought to impact the quality of workforce planning.</w:t>
      </w:r>
      <w:r w:rsidRPr="00F16A67">
        <w:rPr>
          <w:rStyle w:val="FootnoteReference"/>
          <w:rFonts w:cstheme="minorHAnsi"/>
          <w:sz w:val="22"/>
          <w:szCs w:val="22"/>
        </w:rPr>
        <w:footnoteReference w:id="5"/>
      </w:r>
      <w:r w:rsidRPr="00F16A67">
        <w:rPr>
          <w:rFonts w:cstheme="minorHAnsi"/>
          <w:sz w:val="22"/>
          <w:szCs w:val="22"/>
        </w:rPr>
        <w:t xml:space="preserve"> </w:t>
      </w:r>
      <w:r w:rsidR="003D012F" w:rsidRPr="00F16A67">
        <w:rPr>
          <w:rFonts w:cstheme="minorHAnsi"/>
          <w:sz w:val="22"/>
          <w:szCs w:val="22"/>
        </w:rPr>
        <w:t xml:space="preserve">The RCSLT </w:t>
      </w:r>
      <w:r w:rsidR="00D75798" w:rsidRPr="00F16A67">
        <w:rPr>
          <w:rFonts w:cstheme="minorHAnsi"/>
          <w:sz w:val="22"/>
          <w:szCs w:val="22"/>
        </w:rPr>
        <w:t xml:space="preserve">also await details of </w:t>
      </w:r>
      <w:r w:rsidR="003D012F" w:rsidRPr="00F16A67">
        <w:rPr>
          <w:rFonts w:cstheme="minorHAnsi"/>
          <w:sz w:val="22"/>
          <w:szCs w:val="22"/>
        </w:rPr>
        <w:t xml:space="preserve">how or where the funding discussed in the programme will be allocated. </w:t>
      </w:r>
    </w:p>
    <w:p w14:paraId="7EE9DD3E" w14:textId="77777777" w:rsidR="001C0785" w:rsidRPr="00F16A67" w:rsidRDefault="001C0785" w:rsidP="001C0785">
      <w:pPr>
        <w:pStyle w:val="ListParagraph"/>
        <w:ind w:left="765"/>
        <w:rPr>
          <w:rFonts w:cstheme="minorHAnsi"/>
          <w:sz w:val="22"/>
          <w:szCs w:val="22"/>
        </w:rPr>
      </w:pPr>
    </w:p>
    <w:p w14:paraId="4AE12D58" w14:textId="152A26BB" w:rsidR="0073131C" w:rsidRPr="00F16A67" w:rsidRDefault="00CE3066" w:rsidP="001C0785">
      <w:pPr>
        <w:pStyle w:val="ListParagraph"/>
        <w:numPr>
          <w:ilvl w:val="0"/>
          <w:numId w:val="27"/>
        </w:numPr>
        <w:rPr>
          <w:rFonts w:cstheme="minorHAnsi"/>
          <w:sz w:val="22"/>
          <w:szCs w:val="22"/>
        </w:rPr>
      </w:pPr>
      <w:r w:rsidRPr="00F16A67">
        <w:rPr>
          <w:rFonts w:cstheme="minorHAnsi"/>
          <w:sz w:val="22"/>
          <w:szCs w:val="22"/>
        </w:rPr>
        <w:t xml:space="preserve">In relation to SLT services, </w:t>
      </w:r>
      <w:r w:rsidR="00DD0878" w:rsidRPr="00F16A67">
        <w:rPr>
          <w:rFonts w:cstheme="minorHAnsi"/>
          <w:sz w:val="22"/>
          <w:szCs w:val="22"/>
        </w:rPr>
        <w:t>SLT teams are dealing with increasing numbers of people needing the service without a fundamental change in capacity, which may impact on the intervention offered</w:t>
      </w:r>
      <w:r w:rsidR="003E129A" w:rsidRPr="00F16A67">
        <w:rPr>
          <w:rFonts w:cstheme="minorHAnsi"/>
          <w:sz w:val="22"/>
          <w:szCs w:val="22"/>
        </w:rPr>
        <w:t xml:space="preserve">. </w:t>
      </w:r>
      <w:r w:rsidR="00DD0878" w:rsidRPr="00F16A67">
        <w:rPr>
          <w:rFonts w:cstheme="minorHAnsi"/>
          <w:sz w:val="22"/>
          <w:szCs w:val="22"/>
        </w:rPr>
        <w:t xml:space="preserve">Our members report that ensuring a sustainable workforce to respond to growing pressures is of concern. There will need to be a </w:t>
      </w:r>
      <w:r w:rsidR="0073131C" w:rsidRPr="00F16A67">
        <w:rPr>
          <w:rFonts w:cstheme="minorHAnsi"/>
          <w:sz w:val="22"/>
          <w:szCs w:val="22"/>
        </w:rPr>
        <w:t xml:space="preserve"> consider</w:t>
      </w:r>
      <w:r w:rsidR="00DD0878" w:rsidRPr="00F16A67">
        <w:rPr>
          <w:rFonts w:cstheme="minorHAnsi"/>
          <w:sz w:val="22"/>
          <w:szCs w:val="22"/>
        </w:rPr>
        <w:t xml:space="preserve">ation of </w:t>
      </w:r>
      <w:r w:rsidR="0073131C" w:rsidRPr="00F16A67">
        <w:rPr>
          <w:rFonts w:cstheme="minorHAnsi"/>
          <w:sz w:val="22"/>
          <w:szCs w:val="22"/>
        </w:rPr>
        <w:t xml:space="preserve"> the </w:t>
      </w:r>
      <w:r w:rsidR="00F43E3E" w:rsidRPr="00F16A67">
        <w:rPr>
          <w:rFonts w:cstheme="minorHAnsi"/>
          <w:color w:val="000000"/>
          <w:sz w:val="22"/>
          <w:szCs w:val="22"/>
        </w:rPr>
        <w:t xml:space="preserve">number of </w:t>
      </w:r>
      <w:r w:rsidR="0073131C" w:rsidRPr="00F16A67">
        <w:rPr>
          <w:rFonts w:cstheme="minorHAnsi"/>
          <w:color w:val="000000"/>
          <w:sz w:val="22"/>
          <w:szCs w:val="22"/>
        </w:rPr>
        <w:t xml:space="preserve">speech and language </w:t>
      </w:r>
      <w:r w:rsidR="00F43E3E" w:rsidRPr="00F16A67">
        <w:rPr>
          <w:rFonts w:cstheme="minorHAnsi"/>
          <w:color w:val="000000"/>
          <w:sz w:val="22"/>
          <w:szCs w:val="22"/>
        </w:rPr>
        <w:t>therapists trained</w:t>
      </w:r>
      <w:r w:rsidR="00D909C0" w:rsidRPr="00F16A67">
        <w:rPr>
          <w:rFonts w:cstheme="minorHAnsi"/>
          <w:color w:val="000000"/>
          <w:sz w:val="22"/>
          <w:szCs w:val="22"/>
        </w:rPr>
        <w:t xml:space="preserve"> and the support that is put in place e.g. opportunities for blended working</w:t>
      </w:r>
      <w:r w:rsidR="00F43E3E" w:rsidRPr="00F16A67">
        <w:rPr>
          <w:rFonts w:cstheme="minorHAnsi"/>
          <w:color w:val="000000"/>
          <w:sz w:val="22"/>
          <w:szCs w:val="22"/>
        </w:rPr>
        <w:t xml:space="preserve"> </w:t>
      </w:r>
      <w:r w:rsidR="0073131C" w:rsidRPr="00F16A67">
        <w:rPr>
          <w:rFonts w:cstheme="minorHAnsi"/>
          <w:color w:val="000000"/>
          <w:sz w:val="22"/>
          <w:szCs w:val="22"/>
        </w:rPr>
        <w:t>and crucially interlinked with this</w:t>
      </w:r>
      <w:r w:rsidR="00477FA8" w:rsidRPr="00F16A67">
        <w:rPr>
          <w:rFonts w:cstheme="minorHAnsi"/>
          <w:color w:val="000000"/>
          <w:sz w:val="22"/>
          <w:szCs w:val="22"/>
        </w:rPr>
        <w:t>,</w:t>
      </w:r>
      <w:r w:rsidR="000B399C" w:rsidRPr="00F16A67">
        <w:rPr>
          <w:rFonts w:cstheme="minorHAnsi"/>
          <w:color w:val="000000"/>
          <w:sz w:val="22"/>
          <w:szCs w:val="22"/>
        </w:rPr>
        <w:t xml:space="preserve"> the </w:t>
      </w:r>
      <w:r w:rsidR="00D909C0" w:rsidRPr="00F16A67">
        <w:rPr>
          <w:rFonts w:cstheme="minorHAnsi"/>
          <w:color w:val="000000"/>
          <w:sz w:val="22"/>
          <w:szCs w:val="22"/>
        </w:rPr>
        <w:t xml:space="preserve">consideration of </w:t>
      </w:r>
      <w:r w:rsidR="0073131C" w:rsidRPr="00F16A67">
        <w:rPr>
          <w:rFonts w:cstheme="minorHAnsi"/>
          <w:color w:val="000000"/>
          <w:sz w:val="22"/>
          <w:szCs w:val="22"/>
        </w:rPr>
        <w:t xml:space="preserve"> SLT training in Wales as we  </w:t>
      </w:r>
      <w:r w:rsidR="0073131C" w:rsidRPr="00F16A67">
        <w:rPr>
          <w:rFonts w:cstheme="minorHAnsi"/>
          <w:sz w:val="22"/>
          <w:szCs w:val="22"/>
        </w:rPr>
        <w:t>believe we need to see an urgent step change in training places to meet future demand given our workforce profile.  This is especially pressing given recent policy initiatives such as the Flying Start expansion, changes to mental capacity legislation to include speech and language therapists as approved mental capacity practitioners</w:t>
      </w:r>
      <w:r w:rsidR="000B79E1" w:rsidRPr="00F16A67">
        <w:rPr>
          <w:rFonts w:cstheme="minorHAnsi"/>
          <w:sz w:val="22"/>
          <w:szCs w:val="22"/>
        </w:rPr>
        <w:t>, the potential and actual demand due to the implementation of the Additional Learning Needs and Educational Tribunal (Wales) Act 2018</w:t>
      </w:r>
      <w:r w:rsidR="00B36A9E" w:rsidRPr="00F16A67">
        <w:rPr>
          <w:rFonts w:cstheme="minorHAnsi"/>
          <w:sz w:val="22"/>
          <w:szCs w:val="22"/>
        </w:rPr>
        <w:t xml:space="preserve">, an increase in demand for SLT services in certain clinical areas such as Gender Services and </w:t>
      </w:r>
      <w:r w:rsidR="0073131C" w:rsidRPr="00F16A67">
        <w:rPr>
          <w:rFonts w:cstheme="minorHAnsi"/>
          <w:sz w:val="22"/>
          <w:szCs w:val="22"/>
        </w:rPr>
        <w:t xml:space="preserve"> potential new roles within youth justice.  </w:t>
      </w:r>
    </w:p>
    <w:p w14:paraId="2CB83A38" w14:textId="77777777" w:rsidR="001C0785" w:rsidRPr="00F16A67" w:rsidRDefault="001C0785" w:rsidP="001C0785">
      <w:pPr>
        <w:pStyle w:val="ListParagraph"/>
        <w:ind w:left="765"/>
        <w:rPr>
          <w:rFonts w:cstheme="minorHAnsi"/>
          <w:sz w:val="22"/>
          <w:szCs w:val="22"/>
        </w:rPr>
      </w:pPr>
    </w:p>
    <w:p w14:paraId="37AE964B" w14:textId="3968402C" w:rsidR="00EF5E53" w:rsidRDefault="00EF5E53" w:rsidP="001C0785">
      <w:pPr>
        <w:pStyle w:val="ListParagraph"/>
        <w:numPr>
          <w:ilvl w:val="0"/>
          <w:numId w:val="27"/>
        </w:numPr>
        <w:rPr>
          <w:rFonts w:cstheme="minorHAnsi"/>
          <w:sz w:val="22"/>
          <w:szCs w:val="22"/>
        </w:rPr>
      </w:pPr>
      <w:r w:rsidRPr="00F16A67">
        <w:rPr>
          <w:rFonts w:cstheme="minorHAnsi"/>
          <w:sz w:val="22"/>
          <w:szCs w:val="22"/>
        </w:rPr>
        <w:t>It is als</w:t>
      </w:r>
      <w:r w:rsidR="002D2E47" w:rsidRPr="00F16A67">
        <w:rPr>
          <w:rFonts w:cstheme="minorHAnsi"/>
          <w:sz w:val="22"/>
          <w:szCs w:val="22"/>
        </w:rPr>
        <w:t>o</w:t>
      </w:r>
      <w:r w:rsidRPr="00F16A67">
        <w:rPr>
          <w:rFonts w:cstheme="minorHAnsi"/>
          <w:sz w:val="22"/>
          <w:szCs w:val="22"/>
        </w:rPr>
        <w:t xml:space="preserve"> important to note that not all SLTs work in the NHS, many work in schools, in community settings, in justice and in the independent sector. We are seeing increased demand for SLTs across these areas too, for example, in prisons and Youth Offending Teams, and as registered intermediaries for the Ministry of Justice.</w:t>
      </w:r>
      <w:r w:rsidR="00F03A99" w:rsidRPr="00F16A67">
        <w:rPr>
          <w:rFonts w:cstheme="minorHAnsi"/>
          <w:sz w:val="22"/>
          <w:szCs w:val="22"/>
        </w:rPr>
        <w:t xml:space="preserve"> </w:t>
      </w:r>
      <w:r w:rsidRPr="00F16A67">
        <w:rPr>
          <w:rFonts w:cstheme="minorHAnsi"/>
          <w:sz w:val="22"/>
          <w:szCs w:val="22"/>
        </w:rPr>
        <w:t>Not all new SLTs will enter the NHS so it is important to factor this in to planning.</w:t>
      </w:r>
    </w:p>
    <w:p w14:paraId="6F729C3E" w14:textId="77777777" w:rsidR="00185E31" w:rsidRPr="00185E31" w:rsidRDefault="00185E31" w:rsidP="00185E31">
      <w:pPr>
        <w:rPr>
          <w:rFonts w:cstheme="minorHAnsi"/>
        </w:rPr>
      </w:pPr>
    </w:p>
    <w:p w14:paraId="26B60573" w14:textId="1C8621AB" w:rsidR="00D909C0" w:rsidRPr="00F16A67" w:rsidRDefault="00D909C0" w:rsidP="001C0785">
      <w:pPr>
        <w:pStyle w:val="ListParagraph"/>
        <w:numPr>
          <w:ilvl w:val="0"/>
          <w:numId w:val="27"/>
        </w:numPr>
        <w:rPr>
          <w:rFonts w:cstheme="minorHAnsi"/>
          <w:sz w:val="22"/>
          <w:szCs w:val="22"/>
        </w:rPr>
      </w:pPr>
      <w:r w:rsidRPr="00F16A67">
        <w:rPr>
          <w:rFonts w:cstheme="minorHAnsi"/>
          <w:sz w:val="22"/>
          <w:szCs w:val="22"/>
        </w:rPr>
        <w:t>Retention of existing staff is a further problem, partially due to poor wellbeing</w:t>
      </w:r>
      <w:r w:rsidR="00941E4C" w:rsidRPr="00F16A67">
        <w:rPr>
          <w:rFonts w:cstheme="minorHAnsi"/>
          <w:sz w:val="22"/>
          <w:szCs w:val="22"/>
        </w:rPr>
        <w:t xml:space="preserve"> </w:t>
      </w:r>
      <w:r w:rsidR="003E129A" w:rsidRPr="00F16A67">
        <w:rPr>
          <w:rFonts w:cstheme="minorHAnsi"/>
          <w:sz w:val="22"/>
          <w:szCs w:val="22"/>
        </w:rPr>
        <w:t>but we</w:t>
      </w:r>
      <w:r w:rsidR="00941E4C" w:rsidRPr="00F16A67">
        <w:rPr>
          <w:rFonts w:cstheme="minorHAnsi"/>
          <w:color w:val="000000" w:themeColor="text1"/>
          <w:sz w:val="22"/>
          <w:szCs w:val="22"/>
        </w:rPr>
        <w:t xml:space="preserve"> have also  seen a number of staff  take early retirement over the last two years</w:t>
      </w:r>
      <w:r w:rsidR="000B399C" w:rsidRPr="00F16A67">
        <w:rPr>
          <w:rFonts w:cstheme="minorHAnsi"/>
          <w:color w:val="000000" w:themeColor="text1"/>
          <w:sz w:val="22"/>
          <w:szCs w:val="22"/>
        </w:rPr>
        <w:t xml:space="preserve">. </w:t>
      </w:r>
      <w:r w:rsidRPr="00F16A67">
        <w:rPr>
          <w:rFonts w:cstheme="minorHAnsi"/>
          <w:sz w:val="22"/>
          <w:szCs w:val="22"/>
        </w:rPr>
        <w:t xml:space="preserve"> Combined with such recruitment issues, this means the health and social care sector are struggling to maintain their current staffing levels, let alone increase them.</w:t>
      </w:r>
      <w:r w:rsidR="000B399C" w:rsidRPr="00F16A67">
        <w:rPr>
          <w:rFonts w:cstheme="minorHAnsi"/>
          <w:sz w:val="22"/>
          <w:szCs w:val="22"/>
        </w:rPr>
        <w:t xml:space="preserve"> Some </w:t>
      </w:r>
      <w:r w:rsidR="00530893" w:rsidRPr="00F16A67">
        <w:rPr>
          <w:rFonts w:cstheme="minorHAnsi"/>
          <w:sz w:val="22"/>
          <w:szCs w:val="22"/>
        </w:rPr>
        <w:t xml:space="preserve">health boards have reported </w:t>
      </w:r>
      <w:r w:rsidR="000B399C" w:rsidRPr="00F16A67">
        <w:rPr>
          <w:rFonts w:cstheme="minorHAnsi"/>
          <w:sz w:val="22"/>
          <w:szCs w:val="22"/>
        </w:rPr>
        <w:t xml:space="preserve">more younger </w:t>
      </w:r>
      <w:r w:rsidR="00530893" w:rsidRPr="00F16A67">
        <w:rPr>
          <w:rFonts w:cstheme="minorHAnsi"/>
          <w:sz w:val="22"/>
          <w:szCs w:val="22"/>
        </w:rPr>
        <w:t xml:space="preserve">speech and language therapists are </w:t>
      </w:r>
      <w:r w:rsidR="000B399C" w:rsidRPr="00F16A67">
        <w:rPr>
          <w:rFonts w:cstheme="minorHAnsi"/>
          <w:sz w:val="22"/>
          <w:szCs w:val="22"/>
        </w:rPr>
        <w:t xml:space="preserve">leaving to join the private sector due to workload pressures and stress and there is a sense that </w:t>
      </w:r>
      <w:r w:rsidR="00530893" w:rsidRPr="00F16A67">
        <w:rPr>
          <w:rFonts w:cstheme="minorHAnsi"/>
          <w:sz w:val="22"/>
          <w:szCs w:val="22"/>
        </w:rPr>
        <w:t xml:space="preserve">it will be </w:t>
      </w:r>
      <w:r w:rsidR="000B399C" w:rsidRPr="00F16A67">
        <w:rPr>
          <w:rFonts w:cstheme="minorHAnsi"/>
          <w:sz w:val="22"/>
          <w:szCs w:val="22"/>
        </w:rPr>
        <w:t>easy to return to the NHS at a later date</w:t>
      </w:r>
      <w:r w:rsidR="00530893" w:rsidRPr="00F16A67">
        <w:rPr>
          <w:rFonts w:cstheme="minorHAnsi"/>
          <w:sz w:val="22"/>
          <w:szCs w:val="22"/>
        </w:rPr>
        <w:t xml:space="preserve">, mitigating the risk of leaving. </w:t>
      </w:r>
      <w:r w:rsidR="00643D79" w:rsidRPr="00F16A67">
        <w:rPr>
          <w:rFonts w:cstheme="minorHAnsi"/>
          <w:sz w:val="22"/>
          <w:szCs w:val="22"/>
        </w:rPr>
        <w:t xml:space="preserve">The RCSLT believes that there needs to be a greater focus on retention and the development of existing professionals. We wish to see far greater clarity on routes for AHP progression from support worker roles through to </w:t>
      </w:r>
      <w:r w:rsidR="00643D79" w:rsidRPr="00F16A67">
        <w:rPr>
          <w:rFonts w:cstheme="minorHAnsi"/>
          <w:sz w:val="22"/>
          <w:szCs w:val="22"/>
        </w:rPr>
        <w:lastRenderedPageBreak/>
        <w:t>advanced practitioner and consultant roles</w:t>
      </w:r>
      <w:r w:rsidR="003E129A" w:rsidRPr="00F16A67">
        <w:rPr>
          <w:rFonts w:cstheme="minorHAnsi"/>
          <w:sz w:val="22"/>
          <w:szCs w:val="22"/>
        </w:rPr>
        <w:t xml:space="preserve">. </w:t>
      </w:r>
      <w:r w:rsidR="00643D79" w:rsidRPr="00F16A67">
        <w:rPr>
          <w:rFonts w:cstheme="minorHAnsi"/>
          <w:sz w:val="22"/>
          <w:szCs w:val="22"/>
        </w:rPr>
        <w:t>The development of advanced practitioners in particular presents significant opportunities for role development and service innovation for AHPs.</w:t>
      </w:r>
      <w:r w:rsidR="00643D79" w:rsidRPr="00F16A67">
        <w:rPr>
          <w:rStyle w:val="FootnoteReference"/>
          <w:rFonts w:cstheme="minorHAnsi"/>
          <w:sz w:val="22"/>
          <w:szCs w:val="22"/>
        </w:rPr>
        <w:footnoteReference w:id="6"/>
      </w:r>
    </w:p>
    <w:p w14:paraId="263AD35F" w14:textId="77777777" w:rsidR="001C0785" w:rsidRPr="00F16A67" w:rsidRDefault="001C0785" w:rsidP="001C0785">
      <w:pPr>
        <w:pStyle w:val="ListParagraph"/>
        <w:ind w:left="765"/>
        <w:rPr>
          <w:rFonts w:cstheme="minorHAnsi"/>
          <w:sz w:val="22"/>
          <w:szCs w:val="22"/>
        </w:rPr>
      </w:pPr>
    </w:p>
    <w:p w14:paraId="22AB8BFD" w14:textId="722B1FA8" w:rsidR="00530893" w:rsidRPr="00F16A67" w:rsidRDefault="00530893" w:rsidP="00C071F6">
      <w:pPr>
        <w:ind w:firstLine="720"/>
        <w:rPr>
          <w:rFonts w:cstheme="minorHAnsi"/>
        </w:rPr>
      </w:pPr>
      <w:r w:rsidRPr="00F16A67">
        <w:rPr>
          <w:rFonts w:cstheme="minorHAnsi"/>
          <w:b/>
          <w:bCs/>
          <w:u w:val="single"/>
        </w:rPr>
        <w:t xml:space="preserve">Wellbeing </w:t>
      </w:r>
    </w:p>
    <w:p w14:paraId="257D2C65" w14:textId="00F89D2A" w:rsidR="00E51283" w:rsidRPr="00F16A67" w:rsidRDefault="00E51283" w:rsidP="001C0785">
      <w:pPr>
        <w:pStyle w:val="ListParagraph"/>
        <w:numPr>
          <w:ilvl w:val="0"/>
          <w:numId w:val="27"/>
        </w:numPr>
        <w:rPr>
          <w:rFonts w:cstheme="minorHAnsi"/>
          <w:sz w:val="22"/>
          <w:szCs w:val="22"/>
        </w:rPr>
      </w:pPr>
      <w:r w:rsidRPr="00F16A67">
        <w:rPr>
          <w:rFonts w:cstheme="minorHAnsi"/>
          <w:bCs/>
          <w:color w:val="000000" w:themeColor="text1"/>
          <w:sz w:val="22"/>
          <w:szCs w:val="22"/>
          <w:lang w:val="en"/>
        </w:rPr>
        <w:t>The SLT workforce itself has not been immune to the impact of COVID-19</w:t>
      </w:r>
      <w:r w:rsidR="00CE3066" w:rsidRPr="00F16A67">
        <w:rPr>
          <w:rFonts w:cstheme="minorHAnsi"/>
          <w:bCs/>
          <w:color w:val="000000" w:themeColor="text1"/>
          <w:sz w:val="22"/>
          <w:szCs w:val="22"/>
          <w:lang w:val="en"/>
        </w:rPr>
        <w:t xml:space="preserve"> </w:t>
      </w:r>
      <w:r w:rsidRPr="00F16A67">
        <w:rPr>
          <w:rFonts w:cstheme="minorHAnsi"/>
          <w:bCs/>
          <w:color w:val="000000" w:themeColor="text1"/>
          <w:sz w:val="22"/>
          <w:szCs w:val="22"/>
          <w:lang w:val="en"/>
        </w:rPr>
        <w:t>and the continual burden of the pandemic for now over 2 years</w:t>
      </w:r>
      <w:r w:rsidR="001E2824" w:rsidRPr="00F16A67">
        <w:rPr>
          <w:rFonts w:cstheme="minorHAnsi"/>
          <w:bCs/>
          <w:color w:val="000000" w:themeColor="text1"/>
          <w:sz w:val="22"/>
          <w:szCs w:val="22"/>
          <w:lang w:val="en"/>
        </w:rPr>
        <w:t xml:space="preserve"> has meant they </w:t>
      </w:r>
      <w:r w:rsidRPr="00F16A67">
        <w:rPr>
          <w:rFonts w:cstheme="minorHAnsi"/>
          <w:bCs/>
          <w:color w:val="000000" w:themeColor="text1"/>
          <w:sz w:val="22"/>
          <w:szCs w:val="22"/>
          <w:lang w:val="en"/>
        </w:rPr>
        <w:t>continue to experience profound personal effects</w:t>
      </w:r>
      <w:r w:rsidR="001E2824" w:rsidRPr="00F16A67">
        <w:rPr>
          <w:rFonts w:cstheme="minorHAnsi"/>
          <w:bCs/>
          <w:color w:val="000000" w:themeColor="text1"/>
          <w:sz w:val="22"/>
          <w:szCs w:val="22"/>
          <w:lang w:val="en"/>
        </w:rPr>
        <w:t>.</w:t>
      </w:r>
      <w:r w:rsidRPr="00F16A67">
        <w:rPr>
          <w:rStyle w:val="FootnoteReference"/>
          <w:rFonts w:cstheme="minorHAnsi"/>
          <w:bCs/>
          <w:color w:val="000000" w:themeColor="text1"/>
          <w:sz w:val="22"/>
          <w:szCs w:val="22"/>
          <w:lang w:val="en"/>
        </w:rPr>
        <w:footnoteReference w:id="7"/>
      </w:r>
      <w:r w:rsidRPr="00F16A67">
        <w:rPr>
          <w:rFonts w:cstheme="minorHAnsi"/>
          <w:bCs/>
          <w:color w:val="000000" w:themeColor="text1"/>
          <w:sz w:val="22"/>
          <w:szCs w:val="22"/>
          <w:lang w:val="en"/>
        </w:rPr>
        <w:t xml:space="preserve"> </w:t>
      </w:r>
      <w:r w:rsidR="00BD5C38" w:rsidRPr="00F16A67">
        <w:rPr>
          <w:rFonts w:cstheme="minorHAnsi"/>
          <w:sz w:val="22"/>
          <w:szCs w:val="22"/>
        </w:rPr>
        <w:t>The pandemic has left a legacy of a tired workforce</w:t>
      </w:r>
      <w:r w:rsidR="001618D8" w:rsidRPr="00F16A67">
        <w:rPr>
          <w:rFonts w:cstheme="minorHAnsi"/>
          <w:sz w:val="22"/>
          <w:szCs w:val="22"/>
        </w:rPr>
        <w:t xml:space="preserve"> </w:t>
      </w:r>
      <w:r w:rsidR="00BD5C38" w:rsidRPr="00F16A67">
        <w:rPr>
          <w:rFonts w:cstheme="minorHAnsi"/>
          <w:sz w:val="22"/>
          <w:szCs w:val="22"/>
        </w:rPr>
        <w:t>which</w:t>
      </w:r>
      <w:r w:rsidR="00E561BD" w:rsidRPr="00F16A67">
        <w:rPr>
          <w:rFonts w:cstheme="minorHAnsi"/>
          <w:sz w:val="22"/>
          <w:szCs w:val="22"/>
        </w:rPr>
        <w:t xml:space="preserve"> </w:t>
      </w:r>
      <w:r w:rsidRPr="00F16A67">
        <w:rPr>
          <w:rFonts w:cstheme="minorHAnsi"/>
          <w:sz w:val="22"/>
          <w:szCs w:val="22"/>
        </w:rPr>
        <w:t>fundamentally threatens the ability of the NHS to function. Interventions aimed to support the mental and emotional wellbeing of health and social care workers were reported during the pandemic, however the impact of these is not yet known.</w:t>
      </w:r>
      <w:r w:rsidRPr="00F16A67">
        <w:rPr>
          <w:rStyle w:val="FootnoteReference"/>
          <w:rFonts w:cstheme="minorHAnsi"/>
          <w:sz w:val="22"/>
          <w:szCs w:val="22"/>
        </w:rPr>
        <w:footnoteReference w:id="8"/>
      </w:r>
      <w:r w:rsidRPr="00F16A67">
        <w:rPr>
          <w:rFonts w:cstheme="minorHAnsi"/>
          <w:sz w:val="22"/>
          <w:szCs w:val="22"/>
        </w:rPr>
        <w:t xml:space="preserve"> The availability of funding also calls into question the sustainability of these initiatives.</w:t>
      </w:r>
      <w:r w:rsidR="00EF5E53" w:rsidRPr="00F16A67">
        <w:rPr>
          <w:rFonts w:cstheme="minorHAnsi"/>
          <w:sz w:val="22"/>
          <w:szCs w:val="22"/>
        </w:rPr>
        <w:t xml:space="preserve"> The Programme cites as </w:t>
      </w:r>
      <w:r w:rsidR="003E129A" w:rsidRPr="00F16A67">
        <w:rPr>
          <w:rFonts w:cstheme="minorHAnsi"/>
          <w:sz w:val="22"/>
          <w:szCs w:val="22"/>
        </w:rPr>
        <w:t>a priority</w:t>
      </w:r>
      <w:r w:rsidR="001E2824" w:rsidRPr="00F16A67">
        <w:rPr>
          <w:rFonts w:cstheme="minorHAnsi"/>
          <w:sz w:val="22"/>
          <w:szCs w:val="22"/>
        </w:rPr>
        <w:t xml:space="preserve"> - </w:t>
      </w:r>
      <w:r w:rsidRPr="00F16A67">
        <w:rPr>
          <w:rFonts w:cstheme="minorHAnsi"/>
          <w:i/>
          <w:iCs/>
          <w:sz w:val="22"/>
          <w:szCs w:val="22"/>
        </w:rPr>
        <w:t xml:space="preserve">  to engage the workforce as </w:t>
      </w:r>
      <w:r w:rsidR="004D7168" w:rsidRPr="00F16A67">
        <w:rPr>
          <w:rFonts w:cstheme="minorHAnsi"/>
          <w:i/>
          <w:iCs/>
          <w:sz w:val="22"/>
          <w:szCs w:val="22"/>
        </w:rPr>
        <w:t xml:space="preserve">Welsh government </w:t>
      </w:r>
      <w:r w:rsidRPr="00F16A67">
        <w:rPr>
          <w:rFonts w:cstheme="minorHAnsi"/>
          <w:i/>
          <w:iCs/>
          <w:sz w:val="22"/>
          <w:szCs w:val="22"/>
        </w:rPr>
        <w:t>plan the recovery and reset to and understand the long-term workforce capacity, development and support needed both to recuperate and rebuild for the future</w:t>
      </w:r>
      <w:r w:rsidRPr="00F16A67">
        <w:rPr>
          <w:rFonts w:cstheme="minorHAnsi"/>
          <w:sz w:val="22"/>
          <w:szCs w:val="22"/>
        </w:rPr>
        <w:t>.</w:t>
      </w:r>
      <w:r w:rsidR="00EF5E53" w:rsidRPr="00F16A67">
        <w:rPr>
          <w:rFonts w:cstheme="minorHAnsi"/>
          <w:sz w:val="22"/>
          <w:szCs w:val="22"/>
        </w:rPr>
        <w:t xml:space="preserve"> The </w:t>
      </w:r>
      <w:r w:rsidR="00274F1E">
        <w:rPr>
          <w:rFonts w:cstheme="minorHAnsi"/>
          <w:sz w:val="22"/>
          <w:szCs w:val="22"/>
        </w:rPr>
        <w:t xml:space="preserve">RCSLT looks forward to </w:t>
      </w:r>
      <w:r w:rsidR="00EF5E53" w:rsidRPr="00F16A67">
        <w:rPr>
          <w:rFonts w:cstheme="minorHAnsi"/>
          <w:sz w:val="22"/>
          <w:szCs w:val="22"/>
        </w:rPr>
        <w:t xml:space="preserve">further details to this important action. </w:t>
      </w:r>
    </w:p>
    <w:p w14:paraId="6B287725" w14:textId="77777777" w:rsidR="001C0785" w:rsidRPr="00F16A67" w:rsidRDefault="001C0785" w:rsidP="001C0785">
      <w:pPr>
        <w:pStyle w:val="ListParagraph"/>
        <w:ind w:left="765"/>
        <w:rPr>
          <w:rFonts w:cstheme="minorHAnsi"/>
          <w:sz w:val="22"/>
          <w:szCs w:val="22"/>
        </w:rPr>
      </w:pPr>
    </w:p>
    <w:p w14:paraId="1DA1534F" w14:textId="5251CE41" w:rsidR="00957A3B" w:rsidRPr="00F16A67" w:rsidRDefault="00BD5C38" w:rsidP="001C0785">
      <w:pPr>
        <w:pStyle w:val="ListParagraph"/>
        <w:numPr>
          <w:ilvl w:val="0"/>
          <w:numId w:val="27"/>
        </w:numPr>
        <w:rPr>
          <w:rFonts w:cstheme="minorHAnsi"/>
          <w:sz w:val="22"/>
          <w:szCs w:val="22"/>
        </w:rPr>
      </w:pPr>
      <w:r w:rsidRPr="00F16A67">
        <w:rPr>
          <w:rFonts w:cstheme="minorHAnsi"/>
          <w:sz w:val="22"/>
          <w:szCs w:val="22"/>
        </w:rPr>
        <w:t xml:space="preserve">We would also like to highlight the tendency for and the impact of </w:t>
      </w:r>
      <w:r w:rsidR="00957A3B" w:rsidRPr="00F16A67">
        <w:rPr>
          <w:rFonts w:cstheme="minorHAnsi"/>
          <w:sz w:val="22"/>
          <w:szCs w:val="22"/>
        </w:rPr>
        <w:t xml:space="preserve">mixed messaging from </w:t>
      </w:r>
      <w:r w:rsidRPr="00F16A67">
        <w:rPr>
          <w:rFonts w:cstheme="minorHAnsi"/>
          <w:sz w:val="22"/>
          <w:szCs w:val="22"/>
        </w:rPr>
        <w:t>W</w:t>
      </w:r>
      <w:r w:rsidR="001E2824" w:rsidRPr="00F16A67">
        <w:rPr>
          <w:rFonts w:cstheme="minorHAnsi"/>
          <w:sz w:val="22"/>
          <w:szCs w:val="22"/>
        </w:rPr>
        <w:t>elsh government</w:t>
      </w:r>
      <w:r w:rsidRPr="00F16A67">
        <w:rPr>
          <w:rFonts w:cstheme="minorHAnsi"/>
          <w:sz w:val="22"/>
          <w:szCs w:val="22"/>
        </w:rPr>
        <w:t xml:space="preserve"> </w:t>
      </w:r>
      <w:r w:rsidR="00957A3B" w:rsidRPr="00F16A67">
        <w:rPr>
          <w:rFonts w:cstheme="minorHAnsi"/>
          <w:sz w:val="22"/>
          <w:szCs w:val="22"/>
        </w:rPr>
        <w:t xml:space="preserve">and health boards. On one hand, </w:t>
      </w:r>
      <w:r w:rsidR="00764799" w:rsidRPr="00F16A67">
        <w:rPr>
          <w:rFonts w:cstheme="minorHAnsi"/>
          <w:sz w:val="22"/>
          <w:szCs w:val="22"/>
        </w:rPr>
        <w:t>the message is one of commending staff for their resilience and hard work and acknowledgement of being overstretched and exhausted</w:t>
      </w:r>
      <w:r w:rsidR="001E2824" w:rsidRPr="00F16A67">
        <w:rPr>
          <w:rFonts w:cstheme="minorHAnsi"/>
          <w:sz w:val="22"/>
          <w:szCs w:val="22"/>
        </w:rPr>
        <w:t>,</w:t>
      </w:r>
      <w:r w:rsidR="00764799" w:rsidRPr="00F16A67">
        <w:rPr>
          <w:rFonts w:cstheme="minorHAnsi"/>
          <w:sz w:val="22"/>
          <w:szCs w:val="22"/>
        </w:rPr>
        <w:t xml:space="preserve"> however on </w:t>
      </w:r>
      <w:r w:rsidR="00957A3B" w:rsidRPr="00F16A67">
        <w:rPr>
          <w:rFonts w:cstheme="minorHAnsi"/>
          <w:sz w:val="22"/>
          <w:szCs w:val="22"/>
        </w:rPr>
        <w:t xml:space="preserve">the other, </w:t>
      </w:r>
      <w:r w:rsidR="00764799" w:rsidRPr="00F16A67">
        <w:rPr>
          <w:rFonts w:cstheme="minorHAnsi"/>
          <w:sz w:val="22"/>
          <w:szCs w:val="22"/>
        </w:rPr>
        <w:t>there is strong messaging around working to clear the backlog an</w:t>
      </w:r>
      <w:r w:rsidR="001E2824" w:rsidRPr="00F16A67">
        <w:rPr>
          <w:rFonts w:cstheme="minorHAnsi"/>
          <w:sz w:val="22"/>
          <w:szCs w:val="22"/>
        </w:rPr>
        <w:t>d reduce</w:t>
      </w:r>
      <w:r w:rsidR="00764799" w:rsidRPr="00F16A67">
        <w:rPr>
          <w:rFonts w:cstheme="minorHAnsi"/>
          <w:sz w:val="22"/>
          <w:szCs w:val="22"/>
        </w:rPr>
        <w:t xml:space="preserve"> waiting lists</w:t>
      </w:r>
      <w:r w:rsidR="00071ADC" w:rsidRPr="00F16A67">
        <w:rPr>
          <w:rFonts w:cstheme="minorHAnsi"/>
          <w:sz w:val="22"/>
          <w:szCs w:val="22"/>
        </w:rPr>
        <w:t>, being creative and utilising new ways of working. There is a m</w:t>
      </w:r>
      <w:r w:rsidR="00957A3B" w:rsidRPr="00F16A67">
        <w:rPr>
          <w:rFonts w:cstheme="minorHAnsi"/>
          <w:sz w:val="22"/>
          <w:szCs w:val="22"/>
        </w:rPr>
        <w:t xml:space="preserve">ismatch between the two </w:t>
      </w:r>
      <w:r w:rsidR="00071ADC" w:rsidRPr="00F16A67">
        <w:rPr>
          <w:rFonts w:cstheme="minorHAnsi"/>
          <w:sz w:val="22"/>
          <w:szCs w:val="22"/>
        </w:rPr>
        <w:t xml:space="preserve">which is causing anxiousness and </w:t>
      </w:r>
      <w:r w:rsidR="00957A3B" w:rsidRPr="00F16A67">
        <w:rPr>
          <w:rFonts w:cstheme="minorHAnsi"/>
          <w:sz w:val="22"/>
          <w:szCs w:val="22"/>
        </w:rPr>
        <w:t>leading to high stress levels.</w:t>
      </w:r>
    </w:p>
    <w:p w14:paraId="3E5DFAAE" w14:textId="77777777" w:rsidR="001C0785" w:rsidRPr="00F16A67" w:rsidRDefault="001C0785" w:rsidP="001C0785">
      <w:pPr>
        <w:pStyle w:val="ListParagraph"/>
        <w:rPr>
          <w:rFonts w:cstheme="minorHAnsi"/>
          <w:sz w:val="22"/>
          <w:szCs w:val="22"/>
        </w:rPr>
      </w:pPr>
    </w:p>
    <w:p w14:paraId="7F041777" w14:textId="31B616DF" w:rsidR="00D909C0" w:rsidRPr="00F16A67" w:rsidRDefault="00071ADC" w:rsidP="00C071F6">
      <w:pPr>
        <w:ind w:firstLine="720"/>
        <w:rPr>
          <w:rFonts w:cstheme="minorHAnsi"/>
          <w:b/>
          <w:bCs/>
          <w:u w:val="single"/>
        </w:rPr>
      </w:pPr>
      <w:r w:rsidRPr="00F16A67">
        <w:rPr>
          <w:rFonts w:cstheme="minorHAnsi"/>
          <w:b/>
          <w:bCs/>
          <w:u w:val="single"/>
        </w:rPr>
        <w:t>Multidisciplinary</w:t>
      </w:r>
      <w:r w:rsidR="00D909C0" w:rsidRPr="00F16A67">
        <w:rPr>
          <w:rFonts w:cstheme="minorHAnsi"/>
          <w:b/>
          <w:bCs/>
          <w:u w:val="single"/>
        </w:rPr>
        <w:t xml:space="preserve"> working</w:t>
      </w:r>
    </w:p>
    <w:p w14:paraId="56E13BCE" w14:textId="4D3CB1B7" w:rsidR="00C55805" w:rsidRPr="00F16A67" w:rsidRDefault="0099625B" w:rsidP="001C0785">
      <w:pPr>
        <w:pStyle w:val="ListParagraph"/>
        <w:numPr>
          <w:ilvl w:val="0"/>
          <w:numId w:val="27"/>
        </w:numPr>
        <w:rPr>
          <w:rFonts w:cstheme="minorHAnsi"/>
          <w:sz w:val="22"/>
          <w:szCs w:val="22"/>
        </w:rPr>
      </w:pPr>
      <w:r w:rsidRPr="00F16A67">
        <w:rPr>
          <w:rFonts w:cstheme="minorHAnsi"/>
          <w:sz w:val="22"/>
          <w:szCs w:val="22"/>
        </w:rPr>
        <w:t xml:space="preserve">COVID-19 patients are presenting in the community with a range of complex needs, requiring a multidisciplinary approach to care management and </w:t>
      </w:r>
      <w:r w:rsidR="003E129A" w:rsidRPr="00F16A67">
        <w:rPr>
          <w:rFonts w:cstheme="minorHAnsi"/>
          <w:sz w:val="22"/>
          <w:szCs w:val="22"/>
        </w:rPr>
        <w:t>longer-term</w:t>
      </w:r>
      <w:r w:rsidRPr="00F16A67">
        <w:rPr>
          <w:rFonts w:cstheme="minorHAnsi"/>
          <w:sz w:val="22"/>
          <w:szCs w:val="22"/>
        </w:rPr>
        <w:t xml:space="preserve"> rehabilitation. Any national policies or strategies need to reflect both the rehabilitation needs of COVID-19 patients and the ongoing support of existing </w:t>
      </w:r>
      <w:r w:rsidR="001C0785" w:rsidRPr="00F16A67">
        <w:rPr>
          <w:rFonts w:cstheme="minorHAnsi"/>
          <w:sz w:val="22"/>
          <w:szCs w:val="22"/>
        </w:rPr>
        <w:t>patients</w:t>
      </w:r>
      <w:r w:rsidRPr="00F16A67">
        <w:rPr>
          <w:rFonts w:cstheme="minorHAnsi"/>
          <w:sz w:val="22"/>
          <w:szCs w:val="22"/>
        </w:rPr>
        <w:t xml:space="preserve">. </w:t>
      </w:r>
      <w:r w:rsidR="00D66384" w:rsidRPr="00F16A67">
        <w:rPr>
          <w:rFonts w:cstheme="minorHAnsi"/>
          <w:sz w:val="22"/>
          <w:szCs w:val="22"/>
        </w:rPr>
        <w:t xml:space="preserve"> The programme mentions </w:t>
      </w:r>
      <w:r w:rsidR="00D66384" w:rsidRPr="00F16A67">
        <w:rPr>
          <w:rFonts w:cstheme="minorHAnsi"/>
          <w:i/>
          <w:iCs/>
          <w:sz w:val="22"/>
          <w:szCs w:val="22"/>
        </w:rPr>
        <w:t>access to rehabilitation and recovery services as being essential</w:t>
      </w:r>
      <w:r w:rsidR="003B3171" w:rsidRPr="00F16A67">
        <w:rPr>
          <w:rFonts w:cstheme="minorHAnsi"/>
          <w:i/>
          <w:iCs/>
          <w:sz w:val="22"/>
          <w:szCs w:val="22"/>
        </w:rPr>
        <w:t>…</w:t>
      </w:r>
      <w:r w:rsidR="003E129A" w:rsidRPr="00F16A67">
        <w:rPr>
          <w:rFonts w:cstheme="minorHAnsi"/>
          <w:i/>
          <w:iCs/>
          <w:sz w:val="22"/>
          <w:szCs w:val="22"/>
        </w:rPr>
        <w:t>…...</w:t>
      </w:r>
      <w:r w:rsidR="00D66384" w:rsidRPr="00F16A67">
        <w:rPr>
          <w:rFonts w:cstheme="minorHAnsi"/>
          <w:i/>
          <w:iCs/>
          <w:sz w:val="22"/>
          <w:szCs w:val="22"/>
        </w:rPr>
        <w:t xml:space="preserve"> and that W</w:t>
      </w:r>
      <w:r w:rsidR="001C0785" w:rsidRPr="00F16A67">
        <w:rPr>
          <w:rFonts w:cstheme="minorHAnsi"/>
          <w:i/>
          <w:iCs/>
          <w:sz w:val="22"/>
          <w:szCs w:val="22"/>
        </w:rPr>
        <w:t>elsh government</w:t>
      </w:r>
      <w:r w:rsidR="00D66384" w:rsidRPr="00F16A67">
        <w:rPr>
          <w:rFonts w:cstheme="minorHAnsi"/>
          <w:i/>
          <w:iCs/>
          <w:sz w:val="22"/>
          <w:szCs w:val="22"/>
        </w:rPr>
        <w:t> will build capacity through new ways of working and expansion and utilisation of the AHP workforce</w:t>
      </w:r>
      <w:r w:rsidR="00234440" w:rsidRPr="00F16A67">
        <w:rPr>
          <w:rFonts w:cstheme="minorHAnsi"/>
          <w:sz w:val="22"/>
          <w:szCs w:val="22"/>
        </w:rPr>
        <w:t xml:space="preserve"> and </w:t>
      </w:r>
      <w:r w:rsidR="00322FB1" w:rsidRPr="00F16A67">
        <w:rPr>
          <w:rFonts w:cstheme="minorHAnsi"/>
          <w:sz w:val="22"/>
          <w:szCs w:val="22"/>
        </w:rPr>
        <w:t xml:space="preserve">further the commitment in the Programme of </w:t>
      </w:r>
      <w:r w:rsidR="003E129A" w:rsidRPr="00F16A67">
        <w:rPr>
          <w:rFonts w:cstheme="minorHAnsi"/>
          <w:i/>
          <w:iCs/>
          <w:sz w:val="22"/>
          <w:szCs w:val="22"/>
        </w:rPr>
        <w:t>developing multidisciplinary</w:t>
      </w:r>
      <w:r w:rsidR="00234440" w:rsidRPr="00F16A67">
        <w:rPr>
          <w:rFonts w:cstheme="minorHAnsi"/>
          <w:i/>
          <w:iCs/>
          <w:sz w:val="22"/>
          <w:szCs w:val="22"/>
        </w:rPr>
        <w:t xml:space="preserve"> ‘teams around the </w:t>
      </w:r>
      <w:r w:rsidR="007E3017" w:rsidRPr="00F16A67">
        <w:rPr>
          <w:rFonts w:cstheme="minorHAnsi"/>
          <w:i/>
          <w:iCs/>
          <w:sz w:val="22"/>
          <w:szCs w:val="22"/>
        </w:rPr>
        <w:t>patient’.</w:t>
      </w:r>
      <w:r w:rsidR="007E3017" w:rsidRPr="00F16A67">
        <w:rPr>
          <w:rFonts w:cstheme="minorHAnsi"/>
          <w:sz w:val="22"/>
          <w:szCs w:val="22"/>
        </w:rPr>
        <w:t xml:space="preserve"> The RCSLT fully supports these actions as we believe collaboration will be essential to the effective delivery of the plan. </w:t>
      </w:r>
      <w:r w:rsidR="001C344E" w:rsidRPr="00F16A67">
        <w:rPr>
          <w:rFonts w:cstheme="minorHAnsi"/>
          <w:sz w:val="22"/>
          <w:szCs w:val="22"/>
        </w:rPr>
        <w:t>However</w:t>
      </w:r>
      <w:r w:rsidR="007C5064">
        <w:rPr>
          <w:rFonts w:cstheme="minorHAnsi"/>
          <w:sz w:val="22"/>
          <w:szCs w:val="22"/>
        </w:rPr>
        <w:t>,</w:t>
      </w:r>
      <w:r w:rsidR="001C344E" w:rsidRPr="00F16A67">
        <w:rPr>
          <w:rFonts w:cstheme="minorHAnsi"/>
          <w:sz w:val="22"/>
          <w:szCs w:val="22"/>
        </w:rPr>
        <w:t xml:space="preserve"> we have concerns </w:t>
      </w:r>
      <w:r w:rsidR="001C344E" w:rsidRPr="00F16A67">
        <w:rPr>
          <w:rFonts w:cstheme="minorHAnsi"/>
          <w:i/>
          <w:iCs/>
          <w:sz w:val="22"/>
          <w:szCs w:val="22"/>
        </w:rPr>
        <w:t xml:space="preserve">over the </w:t>
      </w:r>
      <w:r w:rsidR="001C344E" w:rsidRPr="00F16A67">
        <w:rPr>
          <w:rFonts w:cstheme="minorHAnsi"/>
          <w:sz w:val="22"/>
          <w:szCs w:val="22"/>
        </w:rPr>
        <w:t>lack of</w:t>
      </w:r>
      <w:r w:rsidR="00322FB1" w:rsidRPr="00F16A67">
        <w:rPr>
          <w:rFonts w:cstheme="minorHAnsi"/>
          <w:sz w:val="22"/>
          <w:szCs w:val="22"/>
        </w:rPr>
        <w:t xml:space="preserve"> detail of how this will be </w:t>
      </w:r>
      <w:r w:rsidR="003B3171" w:rsidRPr="00F16A67">
        <w:rPr>
          <w:rFonts w:cstheme="minorHAnsi"/>
          <w:sz w:val="22"/>
          <w:szCs w:val="22"/>
        </w:rPr>
        <w:t>achieved</w:t>
      </w:r>
      <w:r w:rsidR="001C344E" w:rsidRPr="00F16A67">
        <w:rPr>
          <w:rFonts w:cstheme="minorHAnsi"/>
          <w:sz w:val="22"/>
          <w:szCs w:val="22"/>
        </w:rPr>
        <w:t xml:space="preserve">. </w:t>
      </w:r>
    </w:p>
    <w:p w14:paraId="0D4E260C" w14:textId="77777777" w:rsidR="00C071F6" w:rsidRPr="00F16A67" w:rsidRDefault="00C071F6" w:rsidP="00D909C0">
      <w:pPr>
        <w:pStyle w:val="ListParagraph"/>
        <w:rPr>
          <w:rFonts w:cstheme="minorHAnsi"/>
          <w:sz w:val="22"/>
          <w:szCs w:val="22"/>
        </w:rPr>
      </w:pPr>
    </w:p>
    <w:p w14:paraId="7966F809" w14:textId="4EAD82BB" w:rsidR="008F0996" w:rsidRPr="00F16A67" w:rsidRDefault="00992EA4" w:rsidP="00C071F6">
      <w:pPr>
        <w:ind w:firstLine="720"/>
        <w:rPr>
          <w:rFonts w:cstheme="minorHAnsi"/>
          <w:b/>
          <w:bCs/>
          <w:u w:val="single"/>
        </w:rPr>
      </w:pPr>
      <w:r w:rsidRPr="00F16A67">
        <w:rPr>
          <w:rFonts w:cstheme="minorHAnsi"/>
          <w:b/>
          <w:bCs/>
          <w:u w:val="single"/>
        </w:rPr>
        <w:t xml:space="preserve">Digital services </w:t>
      </w:r>
      <w:r w:rsidR="00B324C5" w:rsidRPr="00F16A67">
        <w:rPr>
          <w:rFonts w:cstheme="minorHAnsi"/>
          <w:b/>
          <w:bCs/>
          <w:u w:val="single"/>
        </w:rPr>
        <w:t>and data</w:t>
      </w:r>
    </w:p>
    <w:p w14:paraId="501A8CC7" w14:textId="376CFCF2" w:rsidR="00402FE4" w:rsidRPr="00402FE4" w:rsidRDefault="00CE1E5D" w:rsidP="009077A6">
      <w:pPr>
        <w:pStyle w:val="ListParagraph"/>
        <w:numPr>
          <w:ilvl w:val="0"/>
          <w:numId w:val="27"/>
        </w:numPr>
        <w:rPr>
          <w:rFonts w:cstheme="minorHAnsi"/>
          <w:color w:val="000000" w:themeColor="text1"/>
          <w:sz w:val="22"/>
          <w:szCs w:val="22"/>
        </w:rPr>
      </w:pPr>
      <w:r w:rsidRPr="00F16A67">
        <w:rPr>
          <w:rFonts w:cstheme="minorHAnsi"/>
          <w:bCs/>
          <w:color w:val="000000" w:themeColor="text1"/>
          <w:sz w:val="22"/>
          <w:szCs w:val="22"/>
          <w:lang w:val="en"/>
        </w:rPr>
        <w:t>The SLT workforce has responded rapidly to changing circumstances</w:t>
      </w:r>
      <w:r w:rsidR="003B02C9" w:rsidRPr="00F16A67">
        <w:rPr>
          <w:rFonts w:cstheme="minorHAnsi"/>
          <w:bCs/>
          <w:color w:val="000000" w:themeColor="text1"/>
          <w:sz w:val="22"/>
          <w:szCs w:val="22"/>
          <w:lang w:val="en"/>
        </w:rPr>
        <w:t xml:space="preserve"> </w:t>
      </w:r>
      <w:r w:rsidR="00185E31" w:rsidRPr="00F16A67">
        <w:rPr>
          <w:rFonts w:cstheme="minorHAnsi"/>
          <w:bCs/>
          <w:color w:val="000000" w:themeColor="text1"/>
          <w:sz w:val="22"/>
          <w:szCs w:val="22"/>
          <w:lang w:val="en"/>
        </w:rPr>
        <w:t>which has</w:t>
      </w:r>
      <w:r w:rsidRPr="00F16A67">
        <w:rPr>
          <w:rFonts w:cstheme="minorHAnsi"/>
          <w:bCs/>
          <w:color w:val="000000" w:themeColor="text1"/>
          <w:sz w:val="22"/>
          <w:szCs w:val="22"/>
          <w:lang w:val="en"/>
        </w:rPr>
        <w:t xml:space="preserve"> included </w:t>
      </w:r>
      <w:r w:rsidRPr="00F16A67">
        <w:rPr>
          <w:rFonts w:cstheme="minorHAnsi"/>
          <w:color w:val="000000"/>
          <w:sz w:val="22"/>
          <w:szCs w:val="22"/>
        </w:rPr>
        <w:t xml:space="preserve">the </w:t>
      </w:r>
      <w:r w:rsidR="00994398" w:rsidRPr="00F16A67">
        <w:rPr>
          <w:rFonts w:cstheme="minorHAnsi"/>
          <w:color w:val="000000"/>
          <w:sz w:val="22"/>
          <w:szCs w:val="22"/>
        </w:rPr>
        <w:t>adoption of new ways of working</w:t>
      </w:r>
      <w:r w:rsidRPr="00F16A67">
        <w:rPr>
          <w:rFonts w:cstheme="minorHAnsi"/>
          <w:color w:val="000000"/>
          <w:sz w:val="22"/>
          <w:szCs w:val="22"/>
        </w:rPr>
        <w:t xml:space="preserve">, </w:t>
      </w:r>
      <w:r w:rsidR="00994398" w:rsidRPr="00F16A67">
        <w:rPr>
          <w:rFonts w:cstheme="minorHAnsi"/>
          <w:color w:val="000000"/>
          <w:sz w:val="22"/>
          <w:szCs w:val="22"/>
        </w:rPr>
        <w:t>including greater utilisation of technology and digital </w:t>
      </w:r>
      <w:r w:rsidR="003E129A" w:rsidRPr="00F16A67">
        <w:rPr>
          <w:rFonts w:cstheme="minorHAnsi"/>
          <w:color w:val="000000"/>
          <w:sz w:val="22"/>
          <w:szCs w:val="22"/>
        </w:rPr>
        <w:t>in-service</w:t>
      </w:r>
      <w:r w:rsidR="00994398" w:rsidRPr="00F16A67">
        <w:rPr>
          <w:rFonts w:cstheme="minorHAnsi"/>
          <w:color w:val="000000"/>
          <w:sz w:val="22"/>
          <w:szCs w:val="22"/>
        </w:rPr>
        <w:t> delivery</w:t>
      </w:r>
      <w:r w:rsidR="00530252" w:rsidRPr="00F16A67">
        <w:rPr>
          <w:rFonts w:cstheme="minorHAnsi"/>
          <w:color w:val="000000"/>
          <w:sz w:val="22"/>
          <w:szCs w:val="22"/>
        </w:rPr>
        <w:t xml:space="preserve">.   For example, </w:t>
      </w:r>
      <w:r w:rsidR="003B02C9" w:rsidRPr="00F16A67">
        <w:rPr>
          <w:rFonts w:cstheme="minorHAnsi"/>
          <w:color w:val="000000" w:themeColor="text1"/>
          <w:sz w:val="22"/>
          <w:szCs w:val="22"/>
        </w:rPr>
        <w:t>the SLT workforce quickly moved to using Attend Anywhere</w:t>
      </w:r>
      <w:r w:rsidR="003B02C9" w:rsidRPr="00F16A67">
        <w:rPr>
          <w:rStyle w:val="FootnoteReference"/>
          <w:rFonts w:cstheme="minorHAnsi"/>
          <w:color w:val="000000" w:themeColor="text1"/>
          <w:sz w:val="22"/>
          <w:szCs w:val="22"/>
        </w:rPr>
        <w:footnoteReference w:id="9"/>
      </w:r>
      <w:r w:rsidR="003B02C9" w:rsidRPr="00F16A67">
        <w:rPr>
          <w:rFonts w:cstheme="minorHAnsi"/>
          <w:color w:val="000000"/>
          <w:sz w:val="22"/>
          <w:szCs w:val="22"/>
        </w:rPr>
        <w:t xml:space="preserve">  and </w:t>
      </w:r>
      <w:r w:rsidR="00530252" w:rsidRPr="00F16A67">
        <w:rPr>
          <w:rFonts w:cstheme="minorHAnsi"/>
          <w:sz w:val="22"/>
          <w:szCs w:val="22"/>
        </w:rPr>
        <w:t xml:space="preserve">many services are offering a blended approach with a combination of video and face to </w:t>
      </w:r>
      <w:r w:rsidR="00530252" w:rsidRPr="00F16A67">
        <w:rPr>
          <w:rFonts w:cstheme="minorHAnsi"/>
          <w:sz w:val="22"/>
          <w:szCs w:val="22"/>
        </w:rPr>
        <w:lastRenderedPageBreak/>
        <w:t>face appointments</w:t>
      </w:r>
      <w:r w:rsidR="003E129A" w:rsidRPr="00F16A67">
        <w:rPr>
          <w:rFonts w:cstheme="minorHAnsi"/>
          <w:sz w:val="22"/>
          <w:szCs w:val="22"/>
        </w:rPr>
        <w:t xml:space="preserve">. </w:t>
      </w:r>
      <w:r w:rsidR="008F0996" w:rsidRPr="00F16A67">
        <w:rPr>
          <w:rFonts w:cstheme="minorHAnsi"/>
          <w:color w:val="000000"/>
          <w:sz w:val="22"/>
          <w:szCs w:val="22"/>
        </w:rPr>
        <w:t xml:space="preserve">The </w:t>
      </w:r>
      <w:r w:rsidR="00EC3DCE" w:rsidRPr="00F16A67">
        <w:rPr>
          <w:rFonts w:cstheme="minorHAnsi"/>
          <w:color w:val="000000"/>
          <w:sz w:val="22"/>
          <w:szCs w:val="22"/>
        </w:rPr>
        <w:t>RCSLT notes</w:t>
      </w:r>
      <w:r w:rsidR="00EC3DCE" w:rsidRPr="00F16A67">
        <w:rPr>
          <w:rFonts w:cstheme="minorHAnsi"/>
          <w:sz w:val="22"/>
          <w:szCs w:val="22"/>
        </w:rPr>
        <w:t xml:space="preserve"> that the W</w:t>
      </w:r>
      <w:r w:rsidR="001C079F" w:rsidRPr="00F16A67">
        <w:rPr>
          <w:rFonts w:cstheme="minorHAnsi"/>
          <w:sz w:val="22"/>
          <w:szCs w:val="22"/>
        </w:rPr>
        <w:t xml:space="preserve">elsh Government </w:t>
      </w:r>
      <w:r w:rsidR="00EC3DCE" w:rsidRPr="00F16A67">
        <w:rPr>
          <w:rFonts w:cstheme="minorHAnsi"/>
          <w:sz w:val="22"/>
          <w:szCs w:val="22"/>
        </w:rPr>
        <w:t xml:space="preserve">plans to ensure that </w:t>
      </w:r>
      <w:r w:rsidR="00EC3DCE" w:rsidRPr="00F16A67">
        <w:rPr>
          <w:rFonts w:cstheme="minorHAnsi"/>
          <w:i/>
          <w:iCs/>
          <w:sz w:val="22"/>
          <w:szCs w:val="22"/>
        </w:rPr>
        <w:t xml:space="preserve">35% of new appointments and 50% of follow up appointments are virtually delivered. </w:t>
      </w:r>
      <w:r w:rsidR="00EC3DCE" w:rsidRPr="00F16A67">
        <w:rPr>
          <w:rFonts w:cstheme="minorHAnsi"/>
          <w:color w:val="000000"/>
          <w:sz w:val="22"/>
          <w:szCs w:val="22"/>
        </w:rPr>
        <w:t xml:space="preserve">In relation to this our </w:t>
      </w:r>
      <w:r w:rsidR="00994398" w:rsidRPr="00F16A67">
        <w:rPr>
          <w:rFonts w:cstheme="minorHAnsi"/>
          <w:color w:val="000000"/>
          <w:sz w:val="22"/>
          <w:szCs w:val="22"/>
        </w:rPr>
        <w:t xml:space="preserve">members have voiced concerns </w:t>
      </w:r>
      <w:r w:rsidR="00225978" w:rsidRPr="00F16A67">
        <w:rPr>
          <w:rFonts w:cstheme="minorHAnsi"/>
          <w:color w:val="000000"/>
          <w:sz w:val="22"/>
          <w:szCs w:val="22"/>
        </w:rPr>
        <w:t>as in some cases the utilisation of technologies has been positive</w:t>
      </w:r>
      <w:r w:rsidR="001E2824" w:rsidRPr="00F16A67">
        <w:rPr>
          <w:rFonts w:cstheme="minorHAnsi"/>
          <w:color w:val="000000"/>
          <w:sz w:val="22"/>
          <w:szCs w:val="22"/>
        </w:rPr>
        <w:t>,</w:t>
      </w:r>
      <w:r w:rsidR="00225978" w:rsidRPr="00F16A67">
        <w:rPr>
          <w:rFonts w:cstheme="minorHAnsi"/>
          <w:color w:val="000000"/>
          <w:sz w:val="22"/>
          <w:szCs w:val="22"/>
        </w:rPr>
        <w:t xml:space="preserve"> </w:t>
      </w:r>
      <w:r w:rsidR="001E2824" w:rsidRPr="00F16A67">
        <w:rPr>
          <w:rFonts w:cstheme="minorHAnsi"/>
          <w:color w:val="000000"/>
          <w:sz w:val="22"/>
          <w:szCs w:val="22"/>
        </w:rPr>
        <w:t>h</w:t>
      </w:r>
      <w:r w:rsidR="00225978" w:rsidRPr="00F16A67">
        <w:rPr>
          <w:rFonts w:cstheme="minorHAnsi"/>
          <w:color w:val="000000"/>
          <w:sz w:val="22"/>
          <w:szCs w:val="22"/>
        </w:rPr>
        <w:t>owever, this not the solution in every situation,</w:t>
      </w:r>
      <w:r w:rsidR="008E330D">
        <w:rPr>
          <w:rFonts w:cstheme="minorHAnsi"/>
          <w:color w:val="000000"/>
          <w:sz w:val="22"/>
          <w:szCs w:val="22"/>
        </w:rPr>
        <w:t xml:space="preserve"> </w:t>
      </w:r>
      <w:r w:rsidR="00225978" w:rsidRPr="00F16A67">
        <w:rPr>
          <w:rFonts w:cstheme="minorHAnsi"/>
          <w:color w:val="000000"/>
          <w:sz w:val="22"/>
          <w:szCs w:val="22"/>
        </w:rPr>
        <w:t>digital poverty and a lack of digital literacy are factors</w:t>
      </w:r>
      <w:r w:rsidR="009077A6">
        <w:rPr>
          <w:rFonts w:cstheme="minorHAnsi"/>
          <w:color w:val="000000"/>
          <w:sz w:val="22"/>
          <w:szCs w:val="22"/>
        </w:rPr>
        <w:t xml:space="preserve">. </w:t>
      </w:r>
      <w:r w:rsidR="005E0447" w:rsidRPr="009077A6">
        <w:rPr>
          <w:rFonts w:cstheme="minorHAnsi"/>
          <w:sz w:val="22"/>
          <w:szCs w:val="22"/>
        </w:rPr>
        <w:t>The adoption of technologies may also not be suitable for a</w:t>
      </w:r>
      <w:r w:rsidR="00225978" w:rsidRPr="009077A6">
        <w:rPr>
          <w:rFonts w:cstheme="minorHAnsi"/>
          <w:color w:val="000000"/>
          <w:sz w:val="22"/>
          <w:szCs w:val="22"/>
        </w:rPr>
        <w:t xml:space="preserve"> particular condition a person has or the age of the person with a communication or swallowing need, at both ends of the age range. </w:t>
      </w:r>
      <w:r w:rsidR="00A97001" w:rsidRPr="009077A6">
        <w:rPr>
          <w:rFonts w:cstheme="minorHAnsi"/>
          <w:color w:val="000000"/>
          <w:sz w:val="22"/>
          <w:szCs w:val="22"/>
        </w:rPr>
        <w:t>Consideration</w:t>
      </w:r>
      <w:r w:rsidR="00225978" w:rsidRPr="009077A6">
        <w:rPr>
          <w:rFonts w:cstheme="minorHAnsi"/>
          <w:color w:val="000000"/>
          <w:sz w:val="22"/>
          <w:szCs w:val="22"/>
        </w:rPr>
        <w:t xml:space="preserve"> also needs to be given </w:t>
      </w:r>
      <w:r w:rsidR="00A97001" w:rsidRPr="009077A6">
        <w:rPr>
          <w:rFonts w:cstheme="minorHAnsi"/>
          <w:color w:val="000000"/>
          <w:sz w:val="22"/>
          <w:szCs w:val="22"/>
        </w:rPr>
        <w:t xml:space="preserve">to </w:t>
      </w:r>
      <w:r w:rsidR="00225978" w:rsidRPr="009077A6">
        <w:rPr>
          <w:rFonts w:cstheme="minorHAnsi"/>
          <w:color w:val="000000"/>
          <w:sz w:val="22"/>
          <w:szCs w:val="22"/>
        </w:rPr>
        <w:t xml:space="preserve">the challenges </w:t>
      </w:r>
      <w:r w:rsidR="00A97001" w:rsidRPr="009077A6">
        <w:rPr>
          <w:rFonts w:cstheme="minorHAnsi"/>
          <w:color w:val="000000"/>
          <w:sz w:val="22"/>
          <w:szCs w:val="22"/>
        </w:rPr>
        <w:t>presented</w:t>
      </w:r>
      <w:r w:rsidR="00225978" w:rsidRPr="009077A6">
        <w:rPr>
          <w:rFonts w:cstheme="minorHAnsi"/>
          <w:color w:val="000000"/>
          <w:sz w:val="22"/>
          <w:szCs w:val="22"/>
        </w:rPr>
        <w:t xml:space="preserve"> around school base</w:t>
      </w:r>
      <w:r w:rsidR="00535AAF" w:rsidRPr="009077A6">
        <w:rPr>
          <w:rFonts w:cstheme="minorHAnsi"/>
          <w:color w:val="000000"/>
          <w:sz w:val="22"/>
          <w:szCs w:val="22"/>
        </w:rPr>
        <w:t>d</w:t>
      </w:r>
      <w:r w:rsidR="00225978" w:rsidRPr="009077A6">
        <w:rPr>
          <w:rFonts w:cstheme="minorHAnsi"/>
          <w:color w:val="000000"/>
          <w:sz w:val="22"/>
          <w:szCs w:val="22"/>
        </w:rPr>
        <w:t xml:space="preserve"> s</w:t>
      </w:r>
      <w:r w:rsidR="00A97001" w:rsidRPr="009077A6">
        <w:rPr>
          <w:rFonts w:cstheme="minorHAnsi"/>
          <w:color w:val="000000"/>
          <w:sz w:val="22"/>
          <w:szCs w:val="22"/>
        </w:rPr>
        <w:t xml:space="preserve">ervices and adult services where the majority of service continues to be hospital based. </w:t>
      </w:r>
      <w:r w:rsidR="009077A6" w:rsidRPr="009077A6">
        <w:rPr>
          <w:rFonts w:cstheme="minorHAnsi"/>
          <w:color w:val="000000"/>
          <w:sz w:val="22"/>
          <w:szCs w:val="22"/>
        </w:rPr>
        <w:t xml:space="preserve">For these reasons </w:t>
      </w:r>
      <w:r w:rsidR="009077A6" w:rsidRPr="00402FE4">
        <w:rPr>
          <w:rFonts w:cstheme="minorHAnsi"/>
          <w:sz w:val="22"/>
          <w:szCs w:val="22"/>
        </w:rPr>
        <w:t xml:space="preserve">there </w:t>
      </w:r>
      <w:r w:rsidR="00402FE4">
        <w:rPr>
          <w:rFonts w:cstheme="minorHAnsi"/>
          <w:sz w:val="22"/>
          <w:szCs w:val="22"/>
        </w:rPr>
        <w:t xml:space="preserve">will </w:t>
      </w:r>
      <w:r w:rsidR="009077A6" w:rsidRPr="00402FE4">
        <w:rPr>
          <w:rFonts w:cstheme="minorHAnsi"/>
          <w:sz w:val="22"/>
          <w:szCs w:val="22"/>
        </w:rPr>
        <w:t>need</w:t>
      </w:r>
      <w:r w:rsidR="00402FE4">
        <w:rPr>
          <w:rFonts w:cstheme="minorHAnsi"/>
          <w:sz w:val="22"/>
          <w:szCs w:val="22"/>
        </w:rPr>
        <w:t xml:space="preserve"> </w:t>
      </w:r>
      <w:r w:rsidR="009077A6" w:rsidRPr="00402FE4">
        <w:rPr>
          <w:rFonts w:cstheme="minorHAnsi"/>
          <w:sz w:val="22"/>
          <w:szCs w:val="22"/>
        </w:rPr>
        <w:t>to be flexibility around the</w:t>
      </w:r>
      <w:r w:rsidR="00402FE4">
        <w:rPr>
          <w:rFonts w:cstheme="minorHAnsi"/>
          <w:sz w:val="22"/>
          <w:szCs w:val="22"/>
        </w:rPr>
        <w:t xml:space="preserve"> </w:t>
      </w:r>
      <w:r w:rsidR="00FC7874">
        <w:rPr>
          <w:rFonts w:cstheme="minorHAnsi"/>
          <w:sz w:val="22"/>
          <w:szCs w:val="22"/>
        </w:rPr>
        <w:t xml:space="preserve">targets for virtual approaches. </w:t>
      </w:r>
    </w:p>
    <w:p w14:paraId="4353BABF" w14:textId="77777777" w:rsidR="00402FE4" w:rsidRPr="00402FE4" w:rsidRDefault="00402FE4" w:rsidP="00402FE4">
      <w:pPr>
        <w:pStyle w:val="ListParagraph"/>
        <w:ind w:left="765"/>
        <w:rPr>
          <w:rFonts w:cstheme="minorHAnsi"/>
          <w:color w:val="000000" w:themeColor="text1"/>
          <w:sz w:val="22"/>
          <w:szCs w:val="22"/>
        </w:rPr>
      </w:pPr>
    </w:p>
    <w:p w14:paraId="3089E5BA" w14:textId="7C28CA0B" w:rsidR="00225978" w:rsidRPr="009077A6" w:rsidRDefault="00A97001" w:rsidP="009077A6">
      <w:pPr>
        <w:pStyle w:val="ListParagraph"/>
        <w:numPr>
          <w:ilvl w:val="0"/>
          <w:numId w:val="27"/>
        </w:numPr>
        <w:rPr>
          <w:rFonts w:cstheme="minorHAnsi"/>
          <w:color w:val="000000" w:themeColor="text1"/>
          <w:sz w:val="22"/>
          <w:szCs w:val="22"/>
        </w:rPr>
      </w:pPr>
      <w:r w:rsidRPr="009077A6">
        <w:rPr>
          <w:rFonts w:cstheme="minorHAnsi"/>
          <w:color w:val="000000"/>
          <w:sz w:val="22"/>
          <w:szCs w:val="22"/>
        </w:rPr>
        <w:t xml:space="preserve">The RSCLT believes that for there to be real sustained improvements in digital delivery, </w:t>
      </w:r>
      <w:r w:rsidR="00490685" w:rsidRPr="009077A6">
        <w:rPr>
          <w:rFonts w:cstheme="minorHAnsi"/>
          <w:color w:val="000000"/>
          <w:sz w:val="22"/>
          <w:szCs w:val="22"/>
        </w:rPr>
        <w:t xml:space="preserve">there will be a need to ensure </w:t>
      </w:r>
      <w:r w:rsidR="003E129A" w:rsidRPr="009077A6">
        <w:rPr>
          <w:rFonts w:cstheme="minorHAnsi"/>
          <w:color w:val="000000"/>
          <w:sz w:val="22"/>
          <w:szCs w:val="22"/>
        </w:rPr>
        <w:t>that physical</w:t>
      </w:r>
      <w:r w:rsidR="00490685" w:rsidRPr="009077A6">
        <w:rPr>
          <w:rFonts w:cstheme="minorHAnsi"/>
          <w:color w:val="000000"/>
          <w:sz w:val="22"/>
          <w:szCs w:val="22"/>
        </w:rPr>
        <w:t xml:space="preserve"> estate are used  as efficiently as possible, for example by maximising community and primary care premises to enable care close to home, maximising space in care homes and in other settings such as schools. The programme cites an investment into infrastructure and estates but there is no detail as to how this will be achieved</w:t>
      </w:r>
      <w:r w:rsidR="003E129A" w:rsidRPr="009077A6">
        <w:rPr>
          <w:rFonts w:cstheme="minorHAnsi"/>
          <w:color w:val="000000"/>
          <w:sz w:val="22"/>
          <w:szCs w:val="22"/>
        </w:rPr>
        <w:t xml:space="preserve">. </w:t>
      </w:r>
      <w:r w:rsidR="00535AAF" w:rsidRPr="009077A6">
        <w:rPr>
          <w:rFonts w:cstheme="minorHAnsi"/>
          <w:color w:val="000000"/>
          <w:sz w:val="22"/>
          <w:szCs w:val="22"/>
        </w:rPr>
        <w:t xml:space="preserve">It </w:t>
      </w:r>
      <w:r w:rsidR="00225978" w:rsidRPr="009077A6">
        <w:rPr>
          <w:rFonts w:cstheme="minorHAnsi"/>
          <w:color w:val="000000"/>
          <w:sz w:val="22"/>
          <w:szCs w:val="22"/>
        </w:rPr>
        <w:t>will be important to ensure that patient outcomes and patient experience are considered alongside any gains from a productivity perspective.</w:t>
      </w:r>
    </w:p>
    <w:p w14:paraId="454B1184" w14:textId="77777777" w:rsidR="00957254" w:rsidRPr="00F16A67" w:rsidRDefault="00957254" w:rsidP="00957254">
      <w:pPr>
        <w:pStyle w:val="ListParagraph"/>
        <w:rPr>
          <w:rFonts w:cstheme="minorHAnsi"/>
          <w:sz w:val="22"/>
          <w:szCs w:val="22"/>
        </w:rPr>
      </w:pPr>
    </w:p>
    <w:p w14:paraId="27AB250E" w14:textId="3BF4EDAF" w:rsidR="00BD2575" w:rsidRPr="00BD2575" w:rsidRDefault="00A7605D" w:rsidP="00BD2575">
      <w:pPr>
        <w:pStyle w:val="ListParagraph"/>
        <w:numPr>
          <w:ilvl w:val="0"/>
          <w:numId w:val="27"/>
        </w:numPr>
        <w:rPr>
          <w:rFonts w:eastAsia="Times New Roman" w:cstheme="minorHAnsi"/>
        </w:rPr>
      </w:pPr>
      <w:r w:rsidRPr="00F16A67">
        <w:rPr>
          <w:rFonts w:eastAsia="Times New Roman" w:cstheme="minorHAnsi"/>
          <w:sz w:val="22"/>
          <w:szCs w:val="22"/>
        </w:rPr>
        <w:t xml:space="preserve">We </w:t>
      </w:r>
      <w:r w:rsidR="00535AAF" w:rsidRPr="00F16A67">
        <w:rPr>
          <w:rFonts w:eastAsia="Times New Roman" w:cstheme="minorHAnsi"/>
          <w:sz w:val="22"/>
          <w:szCs w:val="22"/>
        </w:rPr>
        <w:t xml:space="preserve">would also like to highlight that we believe the success of the plan will depend </w:t>
      </w:r>
      <w:r w:rsidR="00185E31" w:rsidRPr="00F16A67">
        <w:rPr>
          <w:rFonts w:eastAsia="Times New Roman" w:cstheme="minorHAnsi"/>
          <w:sz w:val="22"/>
          <w:szCs w:val="22"/>
        </w:rPr>
        <w:t>on investment</w:t>
      </w:r>
      <w:r w:rsidR="00D014A8" w:rsidRPr="00F16A67">
        <w:rPr>
          <w:rFonts w:eastAsia="Times New Roman" w:cstheme="minorHAnsi"/>
          <w:sz w:val="22"/>
          <w:szCs w:val="22"/>
        </w:rPr>
        <w:t xml:space="preserve"> in digital technology </w:t>
      </w:r>
      <w:r w:rsidR="00535AAF" w:rsidRPr="00F16A67">
        <w:rPr>
          <w:rFonts w:eastAsia="Times New Roman" w:cstheme="minorHAnsi"/>
          <w:sz w:val="22"/>
          <w:szCs w:val="22"/>
        </w:rPr>
        <w:t xml:space="preserve">for example, </w:t>
      </w:r>
      <w:r w:rsidR="00D014A8" w:rsidRPr="00F16A67">
        <w:rPr>
          <w:rFonts w:eastAsia="Times New Roman" w:cstheme="minorHAnsi"/>
          <w:sz w:val="22"/>
          <w:szCs w:val="22"/>
        </w:rPr>
        <w:t xml:space="preserve">electronic patient records </w:t>
      </w:r>
      <w:r w:rsidR="00535AAF" w:rsidRPr="00F16A67">
        <w:rPr>
          <w:rFonts w:eastAsia="Times New Roman" w:cstheme="minorHAnsi"/>
          <w:sz w:val="22"/>
          <w:szCs w:val="22"/>
        </w:rPr>
        <w:t xml:space="preserve">which </w:t>
      </w:r>
      <w:r w:rsidR="00D014A8" w:rsidRPr="00F16A67">
        <w:rPr>
          <w:rFonts w:eastAsia="Times New Roman" w:cstheme="minorHAnsi"/>
          <w:sz w:val="22"/>
          <w:szCs w:val="22"/>
        </w:rPr>
        <w:t xml:space="preserve">would support </w:t>
      </w:r>
      <w:r w:rsidR="00535AAF" w:rsidRPr="00F16A67">
        <w:rPr>
          <w:rFonts w:eastAsia="Times New Roman" w:cstheme="minorHAnsi"/>
          <w:sz w:val="22"/>
          <w:szCs w:val="22"/>
        </w:rPr>
        <w:t xml:space="preserve">the outcome of </w:t>
      </w:r>
      <w:r w:rsidR="00D014A8" w:rsidRPr="00F16A67">
        <w:rPr>
          <w:rFonts w:eastAsia="Times New Roman" w:cstheme="minorHAnsi"/>
          <w:sz w:val="22"/>
          <w:szCs w:val="22"/>
        </w:rPr>
        <w:t xml:space="preserve">waiting well. Also more sophisticated systems to support validating of waiting lists. </w:t>
      </w:r>
      <w:r w:rsidR="003532C7" w:rsidRPr="00F16A67">
        <w:rPr>
          <w:rFonts w:eastAsia="Times New Roman" w:cstheme="minorHAnsi"/>
          <w:sz w:val="22"/>
          <w:szCs w:val="22"/>
        </w:rPr>
        <w:t xml:space="preserve">Presently </w:t>
      </w:r>
      <w:r w:rsidR="00D014A8" w:rsidRPr="00F16A67">
        <w:rPr>
          <w:rFonts w:eastAsia="Times New Roman" w:cstheme="minorHAnsi"/>
          <w:sz w:val="22"/>
          <w:szCs w:val="22"/>
        </w:rPr>
        <w:t>Therapy Manager system</w:t>
      </w:r>
      <w:r w:rsidR="003532C7" w:rsidRPr="00F16A67">
        <w:rPr>
          <w:rFonts w:eastAsia="Times New Roman" w:cstheme="minorHAnsi"/>
          <w:sz w:val="22"/>
          <w:szCs w:val="22"/>
        </w:rPr>
        <w:t>s</w:t>
      </w:r>
      <w:r w:rsidR="00D014A8" w:rsidRPr="00F16A67">
        <w:rPr>
          <w:rFonts w:eastAsia="Times New Roman" w:cstheme="minorHAnsi"/>
          <w:sz w:val="22"/>
          <w:szCs w:val="22"/>
        </w:rPr>
        <w:t xml:space="preserve"> do</w:t>
      </w:r>
      <w:r w:rsidR="003532C7" w:rsidRPr="00F16A67">
        <w:rPr>
          <w:rFonts w:eastAsia="Times New Roman" w:cstheme="minorHAnsi"/>
          <w:sz w:val="22"/>
          <w:szCs w:val="22"/>
        </w:rPr>
        <w:t xml:space="preserve"> </w:t>
      </w:r>
      <w:r w:rsidR="00185E31" w:rsidRPr="00F16A67">
        <w:rPr>
          <w:rFonts w:eastAsia="Times New Roman" w:cstheme="minorHAnsi"/>
          <w:sz w:val="22"/>
          <w:szCs w:val="22"/>
        </w:rPr>
        <w:t>not distinguish</w:t>
      </w:r>
      <w:r w:rsidR="00D014A8" w:rsidRPr="00F16A67">
        <w:rPr>
          <w:rFonts w:eastAsia="Times New Roman" w:cstheme="minorHAnsi"/>
          <w:sz w:val="22"/>
          <w:szCs w:val="22"/>
        </w:rPr>
        <w:t xml:space="preserve"> between different types of waits. </w:t>
      </w:r>
      <w:r w:rsidR="00BD2575">
        <w:rPr>
          <w:rFonts w:eastAsia="Times New Roman" w:cstheme="minorHAnsi"/>
          <w:sz w:val="22"/>
          <w:szCs w:val="22"/>
        </w:rPr>
        <w:t xml:space="preserve">We welcome the recent positive response by Welsh </w:t>
      </w:r>
      <w:r w:rsidR="003620AB">
        <w:rPr>
          <w:rFonts w:eastAsia="Times New Roman" w:cstheme="minorHAnsi"/>
          <w:sz w:val="22"/>
          <w:szCs w:val="22"/>
        </w:rPr>
        <w:t>g</w:t>
      </w:r>
      <w:r w:rsidR="00BD2575">
        <w:rPr>
          <w:rFonts w:eastAsia="Times New Roman" w:cstheme="minorHAnsi"/>
          <w:sz w:val="22"/>
          <w:szCs w:val="22"/>
        </w:rPr>
        <w:t xml:space="preserve">overnment </w:t>
      </w:r>
      <w:r w:rsidR="006908E5">
        <w:rPr>
          <w:rFonts w:eastAsia="Times New Roman" w:cstheme="minorHAnsi"/>
          <w:sz w:val="22"/>
          <w:szCs w:val="22"/>
        </w:rPr>
        <w:t xml:space="preserve">to the report on the Waiting times backlog inquiry regarding </w:t>
      </w:r>
      <w:r w:rsidR="00BD2575">
        <w:rPr>
          <w:rFonts w:eastAsia="Times New Roman" w:cstheme="minorHAnsi"/>
        </w:rPr>
        <w:t xml:space="preserve">shared patient records and the </w:t>
      </w:r>
      <w:r w:rsidR="009B5704">
        <w:rPr>
          <w:rFonts w:eastAsia="Times New Roman" w:cstheme="minorHAnsi"/>
        </w:rPr>
        <w:t xml:space="preserve">plans to introduce a new digital interface </w:t>
      </w:r>
      <w:r w:rsidR="003E129A">
        <w:rPr>
          <w:rFonts w:eastAsia="Times New Roman" w:cstheme="minorHAnsi"/>
        </w:rPr>
        <w:t>to ensure</w:t>
      </w:r>
      <w:r w:rsidR="009B5704">
        <w:t xml:space="preserve"> data can be shared across organisational and system boundaries. We look forward to seeing details and timeframes for this single national health and care record.</w:t>
      </w:r>
      <w:r w:rsidR="009B5704">
        <w:rPr>
          <w:rStyle w:val="FootnoteReference"/>
        </w:rPr>
        <w:footnoteReference w:id="10"/>
      </w:r>
    </w:p>
    <w:p w14:paraId="28E39F38" w14:textId="77777777" w:rsidR="00D014A8" w:rsidRPr="00BD2575" w:rsidRDefault="00D014A8" w:rsidP="00BD2575">
      <w:pPr>
        <w:pStyle w:val="ListParagraph"/>
        <w:ind w:left="765"/>
        <w:rPr>
          <w:rFonts w:eastAsia="Times New Roman" w:cstheme="minorHAnsi"/>
          <w:sz w:val="22"/>
          <w:szCs w:val="22"/>
        </w:rPr>
      </w:pPr>
    </w:p>
    <w:p w14:paraId="14293E52" w14:textId="4AE1FD29" w:rsidR="00E561BD" w:rsidRPr="00F16A67" w:rsidRDefault="00E561BD" w:rsidP="00F16A67">
      <w:pPr>
        <w:ind w:firstLine="405"/>
        <w:rPr>
          <w:rFonts w:cstheme="minorHAnsi"/>
        </w:rPr>
      </w:pPr>
      <w:r w:rsidRPr="00F16A67">
        <w:rPr>
          <w:rFonts w:cstheme="minorHAnsi"/>
          <w:b/>
          <w:bCs/>
          <w:u w:val="single"/>
        </w:rPr>
        <w:t xml:space="preserve">Children’s services </w:t>
      </w:r>
    </w:p>
    <w:p w14:paraId="31A83F08" w14:textId="768546D9" w:rsidR="00FD1ED9" w:rsidRPr="00F16A67" w:rsidRDefault="00FD1ED9" w:rsidP="00957254">
      <w:pPr>
        <w:pStyle w:val="ListParagraph"/>
        <w:numPr>
          <w:ilvl w:val="0"/>
          <w:numId w:val="27"/>
        </w:numPr>
        <w:rPr>
          <w:rFonts w:cstheme="minorHAnsi"/>
          <w:sz w:val="22"/>
          <w:szCs w:val="22"/>
        </w:rPr>
      </w:pPr>
      <w:r w:rsidRPr="00F16A67">
        <w:rPr>
          <w:rFonts w:cstheme="minorHAnsi"/>
          <w:sz w:val="22"/>
          <w:szCs w:val="22"/>
        </w:rPr>
        <w:t>The RCSLT particularly welcome the focus on children’s services within the plan</w:t>
      </w:r>
      <w:r w:rsidR="00635E39" w:rsidRPr="00F16A67">
        <w:rPr>
          <w:rFonts w:cstheme="minorHAnsi"/>
          <w:sz w:val="22"/>
          <w:szCs w:val="22"/>
        </w:rPr>
        <w:t xml:space="preserve"> as we know that COVID</w:t>
      </w:r>
      <w:r w:rsidR="005A1F0A" w:rsidRPr="00F16A67">
        <w:rPr>
          <w:rFonts w:cstheme="minorHAnsi"/>
          <w:sz w:val="22"/>
          <w:szCs w:val="22"/>
        </w:rPr>
        <w:t>-19</w:t>
      </w:r>
      <w:r w:rsidR="00635E39" w:rsidRPr="00F16A67">
        <w:rPr>
          <w:rFonts w:cstheme="minorHAnsi"/>
          <w:sz w:val="22"/>
          <w:szCs w:val="22"/>
        </w:rPr>
        <w:t xml:space="preserve"> has had a huge impact on children’s development</w:t>
      </w:r>
      <w:r w:rsidR="00957254" w:rsidRPr="00F16A67">
        <w:rPr>
          <w:rFonts w:cstheme="minorHAnsi"/>
          <w:sz w:val="22"/>
          <w:szCs w:val="22"/>
        </w:rPr>
        <w:t xml:space="preserve">. </w:t>
      </w:r>
      <w:r w:rsidR="007A7E98" w:rsidRPr="00F16A67">
        <w:rPr>
          <w:rFonts w:cstheme="minorHAnsi"/>
          <w:color w:val="000000"/>
          <w:sz w:val="22"/>
          <w:szCs w:val="22"/>
        </w:rPr>
        <w:t>Many children and young people have not received the same level of speech and language therapy during the pandemic</w:t>
      </w:r>
      <w:r w:rsidR="003E129A" w:rsidRPr="00F16A67">
        <w:rPr>
          <w:rFonts w:cstheme="minorHAnsi"/>
          <w:color w:val="000000"/>
          <w:sz w:val="22"/>
          <w:szCs w:val="22"/>
        </w:rPr>
        <w:t xml:space="preserve">. </w:t>
      </w:r>
      <w:r w:rsidR="00635E39" w:rsidRPr="00F16A67">
        <w:rPr>
          <w:rFonts w:cstheme="minorHAnsi"/>
          <w:color w:val="000000"/>
          <w:sz w:val="22"/>
          <w:szCs w:val="22"/>
        </w:rPr>
        <w:t>The </w:t>
      </w:r>
      <w:hyperlink r:id="rId9" w:anchor="section-5" w:history="1">
        <w:r w:rsidR="00635E39" w:rsidRPr="00F16A67">
          <w:rPr>
            <w:rStyle w:val="Hyperlink"/>
            <w:rFonts w:cstheme="minorHAnsi"/>
            <w:color w:val="0563C1"/>
            <w:sz w:val="22"/>
            <w:szCs w:val="22"/>
          </w:rPr>
          <w:t>RCSLT’s Build Back Better report</w:t>
        </w:r>
      </w:hyperlink>
      <w:r w:rsidR="00635E39" w:rsidRPr="00F16A67">
        <w:rPr>
          <w:rFonts w:cstheme="minorHAnsi"/>
          <w:color w:val="000000"/>
          <w:sz w:val="22"/>
          <w:szCs w:val="22"/>
        </w:rPr>
        <w:t> </w:t>
      </w:r>
      <w:r w:rsidR="00F75020" w:rsidRPr="00F16A67">
        <w:rPr>
          <w:rFonts w:cstheme="minorHAnsi"/>
          <w:color w:val="000000"/>
          <w:sz w:val="22"/>
          <w:szCs w:val="22"/>
        </w:rPr>
        <w:t>published in March 2021,</w:t>
      </w:r>
      <w:r w:rsidR="007A7E98" w:rsidRPr="00F16A67">
        <w:rPr>
          <w:rFonts w:cstheme="minorHAnsi"/>
          <w:color w:val="000000"/>
          <w:sz w:val="22"/>
          <w:szCs w:val="22"/>
        </w:rPr>
        <w:t xml:space="preserve"> found that </w:t>
      </w:r>
      <w:r w:rsidR="00F75020" w:rsidRPr="00F16A67">
        <w:rPr>
          <w:rFonts w:cstheme="minorHAnsi"/>
          <w:color w:val="000000"/>
          <w:sz w:val="22"/>
          <w:szCs w:val="22"/>
        </w:rPr>
        <w:t xml:space="preserve"> </w:t>
      </w:r>
      <w:r w:rsidR="00F75020" w:rsidRPr="00F16A67">
        <w:rPr>
          <w:rFonts w:cstheme="minorHAnsi"/>
          <w:sz w:val="22"/>
          <w:szCs w:val="22"/>
        </w:rPr>
        <w:t>during the first UK-wide lockdown</w:t>
      </w:r>
      <w:r w:rsidR="007A7E98" w:rsidRPr="00F16A67">
        <w:rPr>
          <w:rFonts w:cstheme="minorHAnsi"/>
          <w:sz w:val="22"/>
          <w:szCs w:val="22"/>
        </w:rPr>
        <w:t>,</w:t>
      </w:r>
      <w:r w:rsidR="00F75020" w:rsidRPr="00F16A67">
        <w:rPr>
          <w:rFonts w:cstheme="minorHAnsi"/>
          <w:bCs/>
          <w:color w:val="000000" w:themeColor="text1"/>
          <w:sz w:val="22"/>
          <w:szCs w:val="22"/>
          <w:lang w:val="en"/>
        </w:rPr>
        <w:t xml:space="preserve"> across the UK, 81% of children and young people who had been receiving speech and language therapy before the pandemic received less during lockdown and 62% did not receive any. </w:t>
      </w:r>
      <w:r w:rsidR="00635E39" w:rsidRPr="00F16A67">
        <w:rPr>
          <w:rFonts w:cstheme="minorHAnsi"/>
          <w:sz w:val="22"/>
          <w:szCs w:val="22"/>
        </w:rPr>
        <w:t xml:space="preserve">A number of </w:t>
      </w:r>
      <w:r w:rsidR="00B22526" w:rsidRPr="00F16A67">
        <w:rPr>
          <w:rFonts w:cstheme="minorHAnsi"/>
          <w:sz w:val="22"/>
          <w:szCs w:val="22"/>
        </w:rPr>
        <w:t xml:space="preserve">other </w:t>
      </w:r>
      <w:r w:rsidR="00635E39" w:rsidRPr="00F16A67">
        <w:rPr>
          <w:rFonts w:cstheme="minorHAnsi"/>
          <w:sz w:val="22"/>
          <w:szCs w:val="22"/>
        </w:rPr>
        <w:t>factors have</w:t>
      </w:r>
      <w:r w:rsidR="007A7E98" w:rsidRPr="00F16A67">
        <w:rPr>
          <w:rFonts w:cstheme="minorHAnsi"/>
          <w:sz w:val="22"/>
          <w:szCs w:val="22"/>
        </w:rPr>
        <w:t xml:space="preserve"> also</w:t>
      </w:r>
      <w:r w:rsidR="00635E39" w:rsidRPr="00F16A67">
        <w:rPr>
          <w:rFonts w:cstheme="minorHAnsi"/>
          <w:sz w:val="22"/>
          <w:szCs w:val="22"/>
        </w:rPr>
        <w:t xml:space="preserve"> contributed to an increased level of need in children and young people, resulting in increased pressures on children’s SLT services</w:t>
      </w:r>
      <w:r w:rsidR="003E129A" w:rsidRPr="00F16A67">
        <w:rPr>
          <w:rFonts w:cstheme="minorHAnsi"/>
          <w:sz w:val="22"/>
          <w:szCs w:val="22"/>
        </w:rPr>
        <w:t xml:space="preserve">. </w:t>
      </w:r>
      <w:r w:rsidR="00635E39" w:rsidRPr="00F16A67">
        <w:rPr>
          <w:rFonts w:cstheme="minorHAnsi"/>
          <w:sz w:val="22"/>
          <w:szCs w:val="22"/>
        </w:rPr>
        <w:t>In some cases, specialist input from speech and language therapists is required in order to meet the higher needs of these children</w:t>
      </w:r>
      <w:r w:rsidR="003E129A" w:rsidRPr="00F16A67">
        <w:rPr>
          <w:rFonts w:cstheme="minorHAnsi"/>
          <w:sz w:val="22"/>
          <w:szCs w:val="22"/>
        </w:rPr>
        <w:t xml:space="preserve">. </w:t>
      </w:r>
      <w:r w:rsidR="00635E39" w:rsidRPr="00F16A67">
        <w:rPr>
          <w:rFonts w:cstheme="minorHAnsi"/>
          <w:sz w:val="22"/>
          <w:szCs w:val="22"/>
        </w:rPr>
        <w:t>For example, children who did not receive the 2.5 year health visitor check during the early stages of the pandemic are now rising 4 and could have significantly delayed language development</w:t>
      </w:r>
      <w:r w:rsidR="00635E39" w:rsidRPr="00F16A67">
        <w:rPr>
          <w:rFonts w:cstheme="minorHAnsi"/>
          <w:sz w:val="22"/>
          <w:szCs w:val="22"/>
          <w:vertAlign w:val="superscript"/>
        </w:rPr>
        <w:footnoteReference w:id="11"/>
      </w:r>
      <w:r w:rsidR="00635E39" w:rsidRPr="00F16A67">
        <w:rPr>
          <w:rFonts w:cstheme="minorHAnsi"/>
          <w:sz w:val="22"/>
          <w:szCs w:val="22"/>
        </w:rPr>
        <w:t xml:space="preserve">  </w:t>
      </w:r>
      <w:r w:rsidR="007A7E98" w:rsidRPr="00F16A67">
        <w:rPr>
          <w:rFonts w:cstheme="minorHAnsi"/>
          <w:sz w:val="22"/>
          <w:szCs w:val="22"/>
        </w:rPr>
        <w:t xml:space="preserve"> and an </w:t>
      </w:r>
      <w:r w:rsidR="00635E39" w:rsidRPr="00F16A67">
        <w:rPr>
          <w:rFonts w:cstheme="minorHAnsi"/>
          <w:sz w:val="22"/>
          <w:szCs w:val="22"/>
        </w:rPr>
        <w:t xml:space="preserve">increase in the number of children starting school with delayed language, because they have not benefited from the language-rich environment and opportunities for social interaction that </w:t>
      </w:r>
      <w:r w:rsidR="00635E39" w:rsidRPr="00F16A67">
        <w:rPr>
          <w:rFonts w:cstheme="minorHAnsi"/>
          <w:sz w:val="22"/>
          <w:szCs w:val="22"/>
        </w:rPr>
        <w:lastRenderedPageBreak/>
        <w:t xml:space="preserve">are provided by early years settings. </w:t>
      </w:r>
      <w:r w:rsidR="00186CED">
        <w:rPr>
          <w:rFonts w:cstheme="minorHAnsi"/>
          <w:sz w:val="22"/>
          <w:szCs w:val="22"/>
        </w:rPr>
        <w:t xml:space="preserve">We welcome the investment via the </w:t>
      </w:r>
      <w:r w:rsidR="00C97726">
        <w:rPr>
          <w:rFonts w:cstheme="minorHAnsi"/>
          <w:sz w:val="22"/>
          <w:szCs w:val="22"/>
        </w:rPr>
        <w:t>C</w:t>
      </w:r>
      <w:r w:rsidR="00186CED">
        <w:rPr>
          <w:rFonts w:cstheme="minorHAnsi"/>
          <w:sz w:val="22"/>
          <w:szCs w:val="22"/>
        </w:rPr>
        <w:t xml:space="preserve">hild </w:t>
      </w:r>
      <w:r w:rsidR="00C97726">
        <w:rPr>
          <w:rFonts w:cstheme="minorHAnsi"/>
          <w:sz w:val="22"/>
          <w:szCs w:val="22"/>
        </w:rPr>
        <w:t>D</w:t>
      </w:r>
      <w:r w:rsidR="00186CED">
        <w:rPr>
          <w:rFonts w:cstheme="minorHAnsi"/>
          <w:sz w:val="22"/>
          <w:szCs w:val="22"/>
        </w:rPr>
        <w:t xml:space="preserve">evelopment </w:t>
      </w:r>
      <w:r w:rsidR="00C97726">
        <w:rPr>
          <w:rFonts w:cstheme="minorHAnsi"/>
          <w:sz w:val="22"/>
          <w:szCs w:val="22"/>
        </w:rPr>
        <w:t>F</w:t>
      </w:r>
      <w:r w:rsidR="00186CED">
        <w:rPr>
          <w:rFonts w:cstheme="minorHAnsi"/>
          <w:sz w:val="22"/>
          <w:szCs w:val="22"/>
        </w:rPr>
        <w:t xml:space="preserve">und in recent years as a result of the </w:t>
      </w:r>
      <w:r w:rsidR="00C97726">
        <w:rPr>
          <w:rFonts w:cstheme="minorHAnsi"/>
          <w:sz w:val="22"/>
          <w:szCs w:val="22"/>
        </w:rPr>
        <w:t>Welsh government ‘T</w:t>
      </w:r>
      <w:r w:rsidR="00186CED">
        <w:rPr>
          <w:rFonts w:cstheme="minorHAnsi"/>
          <w:sz w:val="22"/>
          <w:szCs w:val="22"/>
        </w:rPr>
        <w:t xml:space="preserve">alk with </w:t>
      </w:r>
      <w:r w:rsidR="00C97726">
        <w:rPr>
          <w:rFonts w:cstheme="minorHAnsi"/>
          <w:sz w:val="22"/>
          <w:szCs w:val="22"/>
        </w:rPr>
        <w:t>M</w:t>
      </w:r>
      <w:r w:rsidR="00186CED">
        <w:rPr>
          <w:rFonts w:cstheme="minorHAnsi"/>
          <w:sz w:val="22"/>
          <w:szCs w:val="22"/>
        </w:rPr>
        <w:t>e</w:t>
      </w:r>
      <w:r w:rsidR="00C97726">
        <w:rPr>
          <w:rFonts w:cstheme="minorHAnsi"/>
          <w:sz w:val="22"/>
          <w:szCs w:val="22"/>
        </w:rPr>
        <w:t>’</w:t>
      </w:r>
      <w:r w:rsidR="00186CED">
        <w:rPr>
          <w:rFonts w:cstheme="minorHAnsi"/>
          <w:sz w:val="22"/>
          <w:szCs w:val="22"/>
        </w:rPr>
        <w:t xml:space="preserve"> plan</w:t>
      </w:r>
      <w:r w:rsidR="00C97726">
        <w:rPr>
          <w:rStyle w:val="FootnoteReference"/>
          <w:rFonts w:cstheme="minorHAnsi"/>
          <w:sz w:val="22"/>
          <w:szCs w:val="22"/>
        </w:rPr>
        <w:footnoteReference w:id="12"/>
      </w:r>
      <w:r w:rsidR="00186CED">
        <w:rPr>
          <w:rFonts w:cstheme="minorHAnsi"/>
          <w:sz w:val="22"/>
          <w:szCs w:val="22"/>
        </w:rPr>
        <w:t xml:space="preserve"> and </w:t>
      </w:r>
      <w:r w:rsidR="00CE5F65">
        <w:rPr>
          <w:rFonts w:cstheme="minorHAnsi"/>
          <w:sz w:val="22"/>
          <w:szCs w:val="22"/>
        </w:rPr>
        <w:t xml:space="preserve">Flying Start Capital Funding. </w:t>
      </w:r>
      <w:r w:rsidR="00C97726">
        <w:rPr>
          <w:rFonts w:cstheme="minorHAnsi"/>
          <w:sz w:val="22"/>
          <w:szCs w:val="22"/>
        </w:rPr>
        <w:t xml:space="preserve">However, the </w:t>
      </w:r>
      <w:r w:rsidR="00CD2CC9" w:rsidRPr="00F16A67">
        <w:rPr>
          <w:rFonts w:cstheme="minorHAnsi"/>
          <w:sz w:val="22"/>
          <w:szCs w:val="22"/>
        </w:rPr>
        <w:t xml:space="preserve">RCSLT </w:t>
      </w:r>
      <w:r w:rsidR="00521B6A" w:rsidRPr="00F16A67">
        <w:rPr>
          <w:rFonts w:cstheme="minorHAnsi"/>
          <w:sz w:val="22"/>
          <w:szCs w:val="22"/>
        </w:rPr>
        <w:t>would like to emphasis</w:t>
      </w:r>
      <w:r w:rsidR="0068451A" w:rsidRPr="00F16A67">
        <w:rPr>
          <w:rFonts w:cstheme="minorHAnsi"/>
          <w:sz w:val="22"/>
          <w:szCs w:val="22"/>
        </w:rPr>
        <w:t>e</w:t>
      </w:r>
      <w:r w:rsidR="00521B6A" w:rsidRPr="00F16A67">
        <w:rPr>
          <w:rFonts w:cstheme="minorHAnsi"/>
          <w:sz w:val="22"/>
          <w:szCs w:val="22"/>
        </w:rPr>
        <w:t xml:space="preserve"> that there needs to be </w:t>
      </w:r>
      <w:r w:rsidR="00521B6A" w:rsidRPr="00F16A67">
        <w:rPr>
          <w:rFonts w:eastAsia="Times New Roman" w:cstheme="minorHAnsi"/>
          <w:color w:val="000000"/>
          <w:sz w:val="22"/>
          <w:szCs w:val="22"/>
        </w:rPr>
        <w:t>substantial and sustained investment in children’s services and where SLTs are part of multi-agency teams to both manage the consequences of the pandemic in the short term but also in the long-term to mitigate against further negative outcomes caused by a lack of services.</w:t>
      </w:r>
      <w:r w:rsidR="00521B6A" w:rsidRPr="00F16A67">
        <w:rPr>
          <w:rFonts w:cstheme="minorHAnsi"/>
          <w:sz w:val="22"/>
          <w:szCs w:val="22"/>
        </w:rPr>
        <w:t xml:space="preserve"> Short term funding is not adequate often regarding successful recruitment</w:t>
      </w:r>
      <w:r w:rsidR="005D5D3C" w:rsidRPr="00F16A67">
        <w:rPr>
          <w:rFonts w:cstheme="minorHAnsi"/>
          <w:sz w:val="22"/>
          <w:szCs w:val="22"/>
        </w:rPr>
        <w:t>.</w:t>
      </w:r>
      <w:r w:rsidR="00496E6E" w:rsidRPr="00F16A67">
        <w:rPr>
          <w:rFonts w:cstheme="minorHAnsi"/>
          <w:sz w:val="22"/>
          <w:szCs w:val="22"/>
        </w:rPr>
        <w:t xml:space="preserve"> </w:t>
      </w:r>
    </w:p>
    <w:p w14:paraId="2DDFA628" w14:textId="77777777" w:rsidR="00957254" w:rsidRPr="00F16A67" w:rsidRDefault="00957254" w:rsidP="00957254">
      <w:pPr>
        <w:pStyle w:val="ListParagraph"/>
        <w:ind w:left="765"/>
        <w:rPr>
          <w:rFonts w:cstheme="minorHAnsi"/>
          <w:sz w:val="22"/>
          <w:szCs w:val="22"/>
        </w:rPr>
      </w:pPr>
    </w:p>
    <w:p w14:paraId="348B4DFF" w14:textId="08FE74FC" w:rsidR="00957254" w:rsidRDefault="00B22526" w:rsidP="00957254">
      <w:pPr>
        <w:pStyle w:val="ListParagraph"/>
        <w:numPr>
          <w:ilvl w:val="0"/>
          <w:numId w:val="27"/>
        </w:numPr>
        <w:rPr>
          <w:rFonts w:cstheme="minorHAnsi"/>
          <w:sz w:val="22"/>
          <w:szCs w:val="22"/>
        </w:rPr>
      </w:pPr>
      <w:r w:rsidRPr="00F16A67">
        <w:rPr>
          <w:rFonts w:cstheme="minorHAnsi"/>
          <w:sz w:val="22"/>
          <w:szCs w:val="22"/>
        </w:rPr>
        <w:t xml:space="preserve">SLT services need to work with stakeholders to ensure that needs are met closest to the children and by the right person in the right place. This may mean that the SLT is not the best person to address needs. There will be many examples where ensuring that the wider workforce, </w:t>
      </w:r>
      <w:r w:rsidR="003E129A" w:rsidRPr="00F16A67">
        <w:rPr>
          <w:rFonts w:cstheme="minorHAnsi"/>
          <w:sz w:val="22"/>
          <w:szCs w:val="22"/>
        </w:rPr>
        <w:t>e.g.</w:t>
      </w:r>
      <w:r w:rsidRPr="00F16A67">
        <w:rPr>
          <w:rFonts w:cstheme="minorHAnsi"/>
          <w:sz w:val="22"/>
          <w:szCs w:val="22"/>
        </w:rPr>
        <w:t xml:space="preserve"> in childcare settings and educational settings, is able to support children appropriately in their own environments for learning and development</w:t>
      </w:r>
      <w:r w:rsidR="003E129A" w:rsidRPr="00F16A67">
        <w:rPr>
          <w:rFonts w:cstheme="minorHAnsi"/>
          <w:sz w:val="22"/>
          <w:szCs w:val="22"/>
        </w:rPr>
        <w:t xml:space="preserve">. </w:t>
      </w:r>
      <w:r w:rsidRPr="00F16A67">
        <w:rPr>
          <w:rFonts w:cstheme="minorHAnsi"/>
          <w:sz w:val="22"/>
          <w:szCs w:val="22"/>
        </w:rPr>
        <w:t>Additionally, SLTs work in multi-disciplinary and multi-agency teams where children and young people need this, such as, where they have selective mutism and where they are known to Youth Justice Services</w:t>
      </w:r>
      <w:r w:rsidR="003E129A" w:rsidRPr="00F16A67">
        <w:rPr>
          <w:rFonts w:cstheme="minorHAnsi"/>
          <w:sz w:val="22"/>
          <w:szCs w:val="22"/>
        </w:rPr>
        <w:t xml:space="preserve">. </w:t>
      </w:r>
      <w:r w:rsidRPr="00F16A67">
        <w:rPr>
          <w:rFonts w:cstheme="minorHAnsi"/>
          <w:sz w:val="22"/>
          <w:szCs w:val="22"/>
        </w:rPr>
        <w:t>This will depend on how services are structured and funded.</w:t>
      </w:r>
      <w:r w:rsidR="005D5D3C" w:rsidRPr="00F16A67">
        <w:rPr>
          <w:rFonts w:cstheme="minorHAnsi"/>
          <w:sz w:val="22"/>
          <w:szCs w:val="22"/>
        </w:rPr>
        <w:t xml:space="preserve"> We look forward to seeing the detail </w:t>
      </w:r>
      <w:r w:rsidR="005672D0">
        <w:rPr>
          <w:rFonts w:cstheme="minorHAnsi"/>
          <w:sz w:val="22"/>
          <w:szCs w:val="22"/>
        </w:rPr>
        <w:t>to</w:t>
      </w:r>
      <w:r w:rsidR="005D5D3C" w:rsidRPr="00F16A67">
        <w:rPr>
          <w:rFonts w:cstheme="minorHAnsi"/>
          <w:sz w:val="22"/>
          <w:szCs w:val="22"/>
        </w:rPr>
        <w:t xml:space="preserve"> the actions on the prioritisation of this important area</w:t>
      </w:r>
      <w:r w:rsidR="005672D0">
        <w:rPr>
          <w:rFonts w:cstheme="minorHAnsi"/>
          <w:sz w:val="22"/>
          <w:szCs w:val="22"/>
        </w:rPr>
        <w:t xml:space="preserve"> before we can comment on the Programmes efficacy. </w:t>
      </w:r>
    </w:p>
    <w:p w14:paraId="6757899C" w14:textId="77777777" w:rsidR="00F16A67" w:rsidRPr="00F16A67" w:rsidRDefault="00F16A67" w:rsidP="00F16A67">
      <w:pPr>
        <w:pStyle w:val="ListParagraph"/>
        <w:rPr>
          <w:rFonts w:cstheme="minorHAnsi"/>
          <w:sz w:val="22"/>
          <w:szCs w:val="22"/>
        </w:rPr>
      </w:pPr>
    </w:p>
    <w:p w14:paraId="7CB282F9" w14:textId="77777777" w:rsidR="00F16A67" w:rsidRPr="00F16A67" w:rsidRDefault="00F16A67" w:rsidP="00F16A67">
      <w:pPr>
        <w:pStyle w:val="ListParagraph"/>
        <w:ind w:left="765"/>
        <w:rPr>
          <w:rFonts w:cstheme="minorHAnsi"/>
          <w:sz w:val="22"/>
          <w:szCs w:val="22"/>
        </w:rPr>
      </w:pPr>
    </w:p>
    <w:p w14:paraId="4AC15E1C" w14:textId="429355E4" w:rsidR="00535AAF" w:rsidRPr="00F16A67" w:rsidRDefault="00B324C5" w:rsidP="00F16A67">
      <w:pPr>
        <w:ind w:firstLine="720"/>
        <w:rPr>
          <w:rFonts w:cstheme="minorHAnsi"/>
        </w:rPr>
      </w:pPr>
      <w:r w:rsidRPr="00F16A67">
        <w:rPr>
          <w:rFonts w:cstheme="minorHAnsi"/>
          <w:b/>
          <w:bCs/>
          <w:u w:val="single"/>
        </w:rPr>
        <w:t>Targets and Timescales</w:t>
      </w:r>
    </w:p>
    <w:p w14:paraId="2D71853D" w14:textId="6FAE1B8B" w:rsidR="00034999" w:rsidRPr="00F16A67" w:rsidRDefault="00034999" w:rsidP="00957254">
      <w:pPr>
        <w:pStyle w:val="ListParagraph"/>
        <w:numPr>
          <w:ilvl w:val="0"/>
          <w:numId w:val="27"/>
        </w:numPr>
        <w:rPr>
          <w:rFonts w:cstheme="minorHAnsi"/>
          <w:sz w:val="22"/>
          <w:szCs w:val="22"/>
        </w:rPr>
      </w:pPr>
      <w:r w:rsidRPr="00F16A67">
        <w:rPr>
          <w:rFonts w:cstheme="minorHAnsi"/>
          <w:sz w:val="22"/>
          <w:szCs w:val="22"/>
        </w:rPr>
        <w:t xml:space="preserve">The national </w:t>
      </w:r>
      <w:r w:rsidR="00B3360E" w:rsidRPr="00F16A67">
        <w:rPr>
          <w:rFonts w:cstheme="minorHAnsi"/>
          <w:sz w:val="22"/>
          <w:szCs w:val="22"/>
        </w:rPr>
        <w:t>P</w:t>
      </w:r>
      <w:r w:rsidRPr="00F16A67">
        <w:rPr>
          <w:rFonts w:cstheme="minorHAnsi"/>
          <w:sz w:val="22"/>
          <w:szCs w:val="22"/>
        </w:rPr>
        <w:t xml:space="preserve">lan sets out high level ambitions to reduce waiting times. It includes target milestones to reduce the number of people waiting for treatment but lacks detail </w:t>
      </w:r>
      <w:r w:rsidR="000A72C5" w:rsidRPr="00F16A67">
        <w:rPr>
          <w:rFonts w:cstheme="minorHAnsi"/>
          <w:sz w:val="22"/>
          <w:szCs w:val="22"/>
        </w:rPr>
        <w:t xml:space="preserve">especially in the sections entitled ‘what do we want to achieve?’ </w:t>
      </w:r>
      <w:r w:rsidR="003B6E24" w:rsidRPr="00F16A67">
        <w:rPr>
          <w:rFonts w:cstheme="minorHAnsi"/>
          <w:sz w:val="22"/>
          <w:szCs w:val="22"/>
        </w:rPr>
        <w:t>The Programme provides broad ideas as to the desired outcomes, but</w:t>
      </w:r>
      <w:r w:rsidR="003201BF" w:rsidRPr="00F16A67">
        <w:rPr>
          <w:rFonts w:cstheme="minorHAnsi"/>
          <w:sz w:val="22"/>
          <w:szCs w:val="22"/>
        </w:rPr>
        <w:t xml:space="preserve"> it will be difficult to measure the success of the plan without</w:t>
      </w:r>
      <w:r w:rsidR="003B6E24" w:rsidRPr="00F16A67">
        <w:rPr>
          <w:rFonts w:cstheme="minorHAnsi"/>
          <w:sz w:val="22"/>
          <w:szCs w:val="22"/>
        </w:rPr>
        <w:t xml:space="preserve"> data and a </w:t>
      </w:r>
      <w:r w:rsidR="003E129A" w:rsidRPr="00F16A67">
        <w:rPr>
          <w:rFonts w:cstheme="minorHAnsi"/>
          <w:sz w:val="22"/>
          <w:szCs w:val="22"/>
        </w:rPr>
        <w:t>clear</w:t>
      </w:r>
      <w:r w:rsidR="003E129A">
        <w:rPr>
          <w:rFonts w:cstheme="minorHAnsi"/>
          <w:sz w:val="22"/>
          <w:szCs w:val="22"/>
        </w:rPr>
        <w:t xml:space="preserve"> </w:t>
      </w:r>
      <w:r w:rsidR="003E129A" w:rsidRPr="00F16A67">
        <w:rPr>
          <w:rFonts w:cstheme="minorHAnsi"/>
          <w:sz w:val="22"/>
          <w:szCs w:val="22"/>
        </w:rPr>
        <w:t>framework</w:t>
      </w:r>
      <w:r w:rsidR="003B6E24" w:rsidRPr="00F16A67">
        <w:rPr>
          <w:rFonts w:cstheme="minorHAnsi"/>
          <w:sz w:val="22"/>
          <w:szCs w:val="22"/>
        </w:rPr>
        <w:t xml:space="preserve"> for measuring these outcomes</w:t>
      </w:r>
      <w:r w:rsidR="003201BF" w:rsidRPr="00F16A67">
        <w:rPr>
          <w:rFonts w:cstheme="minorHAnsi"/>
          <w:sz w:val="22"/>
          <w:szCs w:val="22"/>
        </w:rPr>
        <w:t xml:space="preserve">. </w:t>
      </w:r>
      <w:r w:rsidR="003B6E24" w:rsidRPr="00F16A67">
        <w:rPr>
          <w:rFonts w:cstheme="minorHAnsi"/>
          <w:sz w:val="22"/>
          <w:szCs w:val="22"/>
        </w:rPr>
        <w:t xml:space="preserve">For example, </w:t>
      </w:r>
      <w:r w:rsidR="005A1F0A" w:rsidRPr="00F16A67">
        <w:rPr>
          <w:rFonts w:cstheme="minorHAnsi"/>
          <w:sz w:val="22"/>
          <w:szCs w:val="22"/>
        </w:rPr>
        <w:t xml:space="preserve">as mentioned above </w:t>
      </w:r>
      <w:r w:rsidR="003201BF" w:rsidRPr="00F16A67">
        <w:rPr>
          <w:rFonts w:cstheme="minorHAnsi"/>
          <w:sz w:val="22"/>
          <w:szCs w:val="22"/>
        </w:rPr>
        <w:t xml:space="preserve">the RCSLT </w:t>
      </w:r>
      <w:r w:rsidR="003B6E24" w:rsidRPr="00F16A67">
        <w:rPr>
          <w:rFonts w:cstheme="minorHAnsi"/>
          <w:sz w:val="22"/>
          <w:szCs w:val="22"/>
        </w:rPr>
        <w:t xml:space="preserve">looks forward to the </w:t>
      </w:r>
      <w:r w:rsidR="003201BF" w:rsidRPr="00F16A67">
        <w:rPr>
          <w:rFonts w:cstheme="minorHAnsi"/>
          <w:sz w:val="22"/>
          <w:szCs w:val="22"/>
        </w:rPr>
        <w:t xml:space="preserve">forthcoming </w:t>
      </w:r>
      <w:r w:rsidR="003B6E24" w:rsidRPr="00F16A67">
        <w:rPr>
          <w:rFonts w:cstheme="minorHAnsi"/>
          <w:sz w:val="22"/>
          <w:szCs w:val="22"/>
        </w:rPr>
        <w:t xml:space="preserve">workforce plan, which we hope will </w:t>
      </w:r>
      <w:r w:rsidR="007108B7" w:rsidRPr="00F16A67">
        <w:rPr>
          <w:rFonts w:cstheme="minorHAnsi"/>
          <w:sz w:val="22"/>
          <w:szCs w:val="22"/>
        </w:rPr>
        <w:t xml:space="preserve">address the demand in SLT services </w:t>
      </w:r>
      <w:r w:rsidR="00B3360E" w:rsidRPr="00F16A67">
        <w:rPr>
          <w:rFonts w:cstheme="minorHAnsi"/>
          <w:sz w:val="22"/>
          <w:szCs w:val="22"/>
        </w:rPr>
        <w:t xml:space="preserve">and SLT workforce capacity </w:t>
      </w:r>
      <w:r w:rsidR="00706513" w:rsidRPr="00F16A67">
        <w:rPr>
          <w:rFonts w:cstheme="minorHAnsi"/>
          <w:sz w:val="22"/>
          <w:szCs w:val="22"/>
        </w:rPr>
        <w:t>issues</w:t>
      </w:r>
      <w:r w:rsidR="003E129A" w:rsidRPr="00F16A67">
        <w:rPr>
          <w:rFonts w:cstheme="minorHAnsi"/>
          <w:sz w:val="22"/>
          <w:szCs w:val="22"/>
        </w:rPr>
        <w:t xml:space="preserve">. </w:t>
      </w:r>
    </w:p>
    <w:p w14:paraId="2FB795F3" w14:textId="77777777" w:rsidR="00957254" w:rsidRPr="00F16A67" w:rsidRDefault="00957254" w:rsidP="00957254">
      <w:pPr>
        <w:pStyle w:val="ListParagraph"/>
        <w:ind w:left="765"/>
        <w:rPr>
          <w:rFonts w:cstheme="minorHAnsi"/>
          <w:sz w:val="22"/>
          <w:szCs w:val="22"/>
        </w:rPr>
      </w:pPr>
    </w:p>
    <w:p w14:paraId="0252DA7B" w14:textId="55CED259" w:rsidR="00912011" w:rsidRDefault="00FE2EF0" w:rsidP="00957254">
      <w:pPr>
        <w:pStyle w:val="ListParagraph"/>
        <w:numPr>
          <w:ilvl w:val="0"/>
          <w:numId w:val="27"/>
        </w:numPr>
        <w:rPr>
          <w:rFonts w:cstheme="minorHAnsi"/>
          <w:sz w:val="22"/>
          <w:szCs w:val="22"/>
        </w:rPr>
      </w:pPr>
      <w:r w:rsidRPr="00F16A67">
        <w:rPr>
          <w:rFonts w:cstheme="minorHAnsi"/>
          <w:sz w:val="22"/>
          <w:szCs w:val="22"/>
        </w:rPr>
        <w:t>The</w:t>
      </w:r>
      <w:r w:rsidR="00A56065" w:rsidRPr="00F16A67">
        <w:rPr>
          <w:rFonts w:cstheme="minorHAnsi"/>
          <w:sz w:val="22"/>
          <w:szCs w:val="22"/>
        </w:rPr>
        <w:t xml:space="preserve"> </w:t>
      </w:r>
      <w:r w:rsidR="00CE5402" w:rsidRPr="00F16A67">
        <w:rPr>
          <w:rFonts w:cstheme="minorHAnsi"/>
          <w:sz w:val="22"/>
          <w:szCs w:val="22"/>
        </w:rPr>
        <w:t xml:space="preserve">RCSLT </w:t>
      </w:r>
      <w:r w:rsidR="00A56065" w:rsidRPr="00F16A67">
        <w:rPr>
          <w:rFonts w:cstheme="minorHAnsi"/>
          <w:sz w:val="22"/>
          <w:szCs w:val="22"/>
        </w:rPr>
        <w:t>has some concerns</w:t>
      </w:r>
      <w:r w:rsidR="00CE5402" w:rsidRPr="00F16A67">
        <w:rPr>
          <w:rFonts w:cstheme="minorHAnsi"/>
          <w:sz w:val="22"/>
          <w:szCs w:val="22"/>
        </w:rPr>
        <w:t xml:space="preserve"> around the W</w:t>
      </w:r>
      <w:r w:rsidR="00452C41" w:rsidRPr="00F16A67">
        <w:rPr>
          <w:rFonts w:cstheme="minorHAnsi"/>
          <w:sz w:val="22"/>
          <w:szCs w:val="22"/>
        </w:rPr>
        <w:t>elsh Government</w:t>
      </w:r>
      <w:r w:rsidR="00CE5402" w:rsidRPr="00F16A67">
        <w:rPr>
          <w:rFonts w:cstheme="minorHAnsi"/>
          <w:sz w:val="22"/>
          <w:szCs w:val="22"/>
        </w:rPr>
        <w:t xml:space="preserve"> ambition of </w:t>
      </w:r>
      <w:r w:rsidR="00CE5402" w:rsidRPr="00F16A67">
        <w:rPr>
          <w:rFonts w:cstheme="minorHAnsi"/>
          <w:i/>
          <w:iCs/>
          <w:sz w:val="22"/>
          <w:szCs w:val="22"/>
        </w:rPr>
        <w:t>increasing the speed of diagnostic testing and reporting to 14 weeks for therapy interventions by spring 2024</w:t>
      </w:r>
      <w:r w:rsidR="003E129A" w:rsidRPr="00F16A67">
        <w:rPr>
          <w:rFonts w:cstheme="minorHAnsi"/>
          <w:i/>
          <w:iCs/>
          <w:sz w:val="22"/>
          <w:szCs w:val="22"/>
        </w:rPr>
        <w:t xml:space="preserve">. </w:t>
      </w:r>
      <w:r w:rsidR="00F13B42" w:rsidRPr="00F16A67">
        <w:rPr>
          <w:rFonts w:cstheme="minorHAnsi"/>
          <w:sz w:val="22"/>
          <w:szCs w:val="22"/>
        </w:rPr>
        <w:t>Our members felt that this</w:t>
      </w:r>
      <w:r w:rsidRPr="00F16A67">
        <w:rPr>
          <w:rFonts w:cstheme="minorHAnsi"/>
          <w:sz w:val="22"/>
          <w:szCs w:val="22"/>
        </w:rPr>
        <w:t xml:space="preserve"> target </w:t>
      </w:r>
      <w:r w:rsidR="00F13B42" w:rsidRPr="00F16A67">
        <w:rPr>
          <w:rFonts w:cstheme="minorHAnsi"/>
          <w:sz w:val="22"/>
          <w:szCs w:val="22"/>
        </w:rPr>
        <w:t>may be</w:t>
      </w:r>
      <w:r w:rsidRPr="00F16A67">
        <w:rPr>
          <w:rFonts w:cstheme="minorHAnsi"/>
          <w:sz w:val="22"/>
          <w:szCs w:val="22"/>
        </w:rPr>
        <w:t xml:space="preserve"> </w:t>
      </w:r>
      <w:r w:rsidR="00F13B42" w:rsidRPr="00F16A67">
        <w:rPr>
          <w:rFonts w:cstheme="minorHAnsi"/>
          <w:sz w:val="22"/>
          <w:szCs w:val="22"/>
        </w:rPr>
        <w:t xml:space="preserve">too </w:t>
      </w:r>
      <w:r w:rsidRPr="00F16A67">
        <w:rPr>
          <w:rFonts w:cstheme="minorHAnsi"/>
          <w:sz w:val="22"/>
          <w:szCs w:val="22"/>
        </w:rPr>
        <w:t xml:space="preserve">crude and </w:t>
      </w:r>
      <w:r w:rsidR="00F13B42" w:rsidRPr="00F16A67">
        <w:rPr>
          <w:rFonts w:cstheme="minorHAnsi"/>
          <w:sz w:val="22"/>
          <w:szCs w:val="22"/>
        </w:rPr>
        <w:t xml:space="preserve">that </w:t>
      </w:r>
      <w:r w:rsidRPr="00F16A67">
        <w:rPr>
          <w:rFonts w:cstheme="minorHAnsi"/>
          <w:sz w:val="22"/>
          <w:szCs w:val="22"/>
        </w:rPr>
        <w:t xml:space="preserve">there </w:t>
      </w:r>
      <w:r w:rsidR="00F13B42" w:rsidRPr="00F16A67">
        <w:rPr>
          <w:rFonts w:cstheme="minorHAnsi"/>
          <w:sz w:val="22"/>
          <w:szCs w:val="22"/>
        </w:rPr>
        <w:t xml:space="preserve">was </w:t>
      </w:r>
      <w:r w:rsidRPr="00F16A67">
        <w:rPr>
          <w:rFonts w:cstheme="minorHAnsi"/>
          <w:sz w:val="22"/>
          <w:szCs w:val="22"/>
        </w:rPr>
        <w:t xml:space="preserve">a need </w:t>
      </w:r>
      <w:r w:rsidR="009A42F9" w:rsidRPr="00F16A67">
        <w:rPr>
          <w:rFonts w:eastAsia="Times New Roman" w:cstheme="minorHAnsi"/>
          <w:sz w:val="22"/>
          <w:szCs w:val="22"/>
        </w:rPr>
        <w:t>for more sophistication in regards waiting times targets. For example, there would</w:t>
      </w:r>
      <w:r w:rsidR="00451156" w:rsidRPr="00F16A67">
        <w:rPr>
          <w:rFonts w:eastAsia="Times New Roman" w:cstheme="minorHAnsi"/>
          <w:sz w:val="22"/>
          <w:szCs w:val="22"/>
        </w:rPr>
        <w:t xml:space="preserve"> </w:t>
      </w:r>
      <w:r w:rsidR="009A42F9" w:rsidRPr="00F16A67">
        <w:rPr>
          <w:rFonts w:eastAsia="Times New Roman" w:cstheme="minorHAnsi"/>
          <w:sz w:val="22"/>
          <w:szCs w:val="22"/>
        </w:rPr>
        <w:t xml:space="preserve">need to be </w:t>
      </w:r>
      <w:r w:rsidR="003E129A" w:rsidRPr="00F16A67">
        <w:rPr>
          <w:rFonts w:eastAsia="Times New Roman" w:cstheme="minorHAnsi"/>
          <w:sz w:val="22"/>
          <w:szCs w:val="22"/>
        </w:rPr>
        <w:t>a consideration</w:t>
      </w:r>
      <w:r w:rsidR="00452C41" w:rsidRPr="00F16A67">
        <w:rPr>
          <w:rFonts w:eastAsia="Times New Roman" w:cstheme="minorHAnsi"/>
          <w:sz w:val="22"/>
          <w:szCs w:val="22"/>
        </w:rPr>
        <w:t xml:space="preserve"> of follow up</w:t>
      </w:r>
      <w:r w:rsidR="008509FA">
        <w:rPr>
          <w:rFonts w:eastAsia="Times New Roman" w:cstheme="minorHAnsi"/>
          <w:sz w:val="22"/>
          <w:szCs w:val="22"/>
        </w:rPr>
        <w:t xml:space="preserve"> appointments </w:t>
      </w:r>
      <w:r w:rsidR="00452C41" w:rsidRPr="00F16A67">
        <w:rPr>
          <w:rFonts w:eastAsia="Times New Roman" w:cstheme="minorHAnsi"/>
          <w:sz w:val="22"/>
          <w:szCs w:val="22"/>
        </w:rPr>
        <w:t xml:space="preserve">and how technology may support meeting the target. </w:t>
      </w:r>
      <w:r w:rsidR="00FA14F2" w:rsidRPr="00F16A67">
        <w:rPr>
          <w:rFonts w:eastAsia="Times New Roman" w:cstheme="minorHAnsi"/>
          <w:sz w:val="22"/>
          <w:szCs w:val="22"/>
        </w:rPr>
        <w:t xml:space="preserve">Fundamentally there is a need for the </w:t>
      </w:r>
      <w:r w:rsidRPr="00F16A67">
        <w:rPr>
          <w:rFonts w:cstheme="minorHAnsi"/>
          <w:sz w:val="22"/>
          <w:szCs w:val="22"/>
        </w:rPr>
        <w:t>whole pathway to be timely.</w:t>
      </w:r>
    </w:p>
    <w:p w14:paraId="6AD3AC76" w14:textId="77777777" w:rsidR="00F16A67" w:rsidRPr="00F16A67" w:rsidRDefault="00F16A67" w:rsidP="00F16A67">
      <w:pPr>
        <w:pStyle w:val="ListParagraph"/>
        <w:rPr>
          <w:rFonts w:cstheme="minorHAnsi"/>
          <w:sz w:val="22"/>
          <w:szCs w:val="22"/>
        </w:rPr>
      </w:pPr>
    </w:p>
    <w:p w14:paraId="1DA1FF81" w14:textId="77777777" w:rsidR="00F16A67" w:rsidRPr="00F16A67" w:rsidRDefault="00F16A67" w:rsidP="00F16A67">
      <w:pPr>
        <w:pStyle w:val="ListParagraph"/>
        <w:ind w:left="765"/>
        <w:rPr>
          <w:rFonts w:cstheme="minorHAnsi"/>
          <w:sz w:val="22"/>
          <w:szCs w:val="22"/>
        </w:rPr>
      </w:pPr>
    </w:p>
    <w:p w14:paraId="5179455B" w14:textId="29BA067B" w:rsidR="00B324C5" w:rsidRPr="00F16A67" w:rsidRDefault="00B324C5" w:rsidP="00F16A67">
      <w:pPr>
        <w:ind w:firstLine="720"/>
        <w:rPr>
          <w:rFonts w:cstheme="minorHAnsi"/>
        </w:rPr>
      </w:pPr>
      <w:r w:rsidRPr="00F16A67">
        <w:rPr>
          <w:rFonts w:cstheme="minorHAnsi"/>
          <w:b/>
          <w:bCs/>
          <w:u w:val="single"/>
        </w:rPr>
        <w:t xml:space="preserve">Leadership and national direction </w:t>
      </w:r>
    </w:p>
    <w:p w14:paraId="29E79A01" w14:textId="312F6015" w:rsidR="00533BD0" w:rsidRPr="00F16A67" w:rsidRDefault="00C071F6" w:rsidP="00957254">
      <w:pPr>
        <w:pStyle w:val="ListParagraph"/>
        <w:numPr>
          <w:ilvl w:val="0"/>
          <w:numId w:val="27"/>
        </w:numPr>
        <w:rPr>
          <w:rFonts w:cstheme="minorHAnsi"/>
          <w:sz w:val="22"/>
          <w:szCs w:val="22"/>
        </w:rPr>
      </w:pPr>
      <w:r w:rsidRPr="00F16A67">
        <w:rPr>
          <w:rFonts w:cstheme="minorHAnsi"/>
          <w:sz w:val="22"/>
          <w:szCs w:val="22"/>
        </w:rPr>
        <w:t xml:space="preserve">The challenge of the planned care backlog is </w:t>
      </w:r>
      <w:r w:rsidR="003E129A" w:rsidRPr="00F16A67">
        <w:rPr>
          <w:rFonts w:cstheme="minorHAnsi"/>
          <w:sz w:val="22"/>
          <w:szCs w:val="22"/>
        </w:rPr>
        <w:t>huge,</w:t>
      </w:r>
      <w:r w:rsidRPr="00F16A67">
        <w:rPr>
          <w:rFonts w:cstheme="minorHAnsi"/>
          <w:sz w:val="22"/>
          <w:szCs w:val="22"/>
        </w:rPr>
        <w:t xml:space="preserve"> and it will require the NHS to transform at a scale and pace not seen before. The national plan which has been produced will need to be accompanied by clinical and managerial leadership across the whole system that is aligned to a common purpose.</w:t>
      </w:r>
      <w:r w:rsidR="00533BD0" w:rsidRPr="00F16A67">
        <w:rPr>
          <w:rStyle w:val="FootnoteReference"/>
          <w:rFonts w:cstheme="minorHAnsi"/>
          <w:sz w:val="22"/>
          <w:szCs w:val="22"/>
        </w:rPr>
        <w:footnoteReference w:id="13"/>
      </w:r>
      <w:r w:rsidR="00533BD0" w:rsidRPr="00F16A67">
        <w:rPr>
          <w:rFonts w:cstheme="minorHAnsi"/>
          <w:sz w:val="22"/>
          <w:szCs w:val="22"/>
        </w:rPr>
        <w:t xml:space="preserve"> The RCSLT is concerned that the Programme implies that much of the detail of </w:t>
      </w:r>
      <w:r w:rsidR="00204CFB" w:rsidRPr="00F16A67">
        <w:rPr>
          <w:rFonts w:cstheme="minorHAnsi"/>
          <w:sz w:val="22"/>
          <w:szCs w:val="22"/>
        </w:rPr>
        <w:t>how</w:t>
      </w:r>
      <w:r w:rsidR="00533BD0" w:rsidRPr="00F16A67">
        <w:rPr>
          <w:rFonts w:cstheme="minorHAnsi"/>
          <w:sz w:val="22"/>
          <w:szCs w:val="22"/>
        </w:rPr>
        <w:t xml:space="preserve">  processes will be put in place will be left to health boards, which leaves room for inconsistency and inequality through the system </w:t>
      </w:r>
      <w:r w:rsidR="005E4171" w:rsidRPr="00F16A67">
        <w:rPr>
          <w:rFonts w:cstheme="minorHAnsi"/>
          <w:sz w:val="22"/>
          <w:szCs w:val="22"/>
        </w:rPr>
        <w:t>which need</w:t>
      </w:r>
      <w:r w:rsidR="00A34852" w:rsidRPr="00F16A67">
        <w:rPr>
          <w:rFonts w:cstheme="minorHAnsi"/>
          <w:sz w:val="22"/>
          <w:szCs w:val="22"/>
        </w:rPr>
        <w:t>s</w:t>
      </w:r>
      <w:r w:rsidR="005E4171" w:rsidRPr="00F16A67">
        <w:rPr>
          <w:rFonts w:cstheme="minorHAnsi"/>
          <w:sz w:val="22"/>
          <w:szCs w:val="22"/>
        </w:rPr>
        <w:t xml:space="preserve"> to be improved,</w:t>
      </w:r>
      <w:r w:rsidR="00533BD0" w:rsidRPr="00F16A67">
        <w:rPr>
          <w:rFonts w:cstheme="minorHAnsi"/>
          <w:sz w:val="22"/>
          <w:szCs w:val="22"/>
        </w:rPr>
        <w:t xml:space="preserve"> if not eradicate</w:t>
      </w:r>
      <w:r w:rsidR="00A34852" w:rsidRPr="00F16A67">
        <w:rPr>
          <w:rFonts w:cstheme="minorHAnsi"/>
          <w:sz w:val="22"/>
          <w:szCs w:val="22"/>
        </w:rPr>
        <w:t>d.</w:t>
      </w:r>
    </w:p>
    <w:p w14:paraId="5274E4B5" w14:textId="77777777" w:rsidR="00957254" w:rsidRPr="00F16A67" w:rsidRDefault="00957254" w:rsidP="00957254">
      <w:pPr>
        <w:pStyle w:val="ListParagraph"/>
        <w:ind w:left="765"/>
        <w:rPr>
          <w:rFonts w:cstheme="minorHAnsi"/>
          <w:sz w:val="22"/>
          <w:szCs w:val="22"/>
        </w:rPr>
      </w:pPr>
    </w:p>
    <w:p w14:paraId="5082C955" w14:textId="2988037E" w:rsidR="00957254" w:rsidRPr="00F16A67" w:rsidRDefault="00A34852" w:rsidP="00957254">
      <w:pPr>
        <w:pStyle w:val="ListParagraph"/>
        <w:numPr>
          <w:ilvl w:val="0"/>
          <w:numId w:val="27"/>
        </w:numPr>
        <w:rPr>
          <w:rFonts w:cstheme="minorHAnsi"/>
          <w:sz w:val="22"/>
          <w:szCs w:val="22"/>
        </w:rPr>
      </w:pPr>
      <w:r w:rsidRPr="00F16A67">
        <w:rPr>
          <w:rFonts w:cstheme="minorHAnsi"/>
          <w:sz w:val="22"/>
          <w:szCs w:val="22"/>
        </w:rPr>
        <w:lastRenderedPageBreak/>
        <w:t xml:space="preserve">The RCSLT was disappointed to hear the recent </w:t>
      </w:r>
      <w:r w:rsidR="00BB09FA">
        <w:rPr>
          <w:rFonts w:cstheme="minorHAnsi"/>
          <w:sz w:val="22"/>
          <w:szCs w:val="22"/>
        </w:rPr>
        <w:t xml:space="preserve">announcement </w:t>
      </w:r>
      <w:r w:rsidRPr="00F16A67">
        <w:rPr>
          <w:rFonts w:cstheme="minorHAnsi"/>
          <w:sz w:val="22"/>
          <w:szCs w:val="22"/>
        </w:rPr>
        <w:t xml:space="preserve">that the NHS executive </w:t>
      </w:r>
      <w:r w:rsidR="009B66A8" w:rsidRPr="00F16A67">
        <w:rPr>
          <w:rFonts w:cstheme="minorHAnsi"/>
          <w:sz w:val="22"/>
          <w:szCs w:val="22"/>
        </w:rPr>
        <w:t>will be set up as a hybrid model rather than it</w:t>
      </w:r>
      <w:r w:rsidR="00DC6E74" w:rsidRPr="00F16A67">
        <w:rPr>
          <w:rFonts w:cstheme="minorHAnsi"/>
          <w:sz w:val="22"/>
          <w:szCs w:val="22"/>
        </w:rPr>
        <w:t xml:space="preserve">s </w:t>
      </w:r>
      <w:r w:rsidR="009B66A8" w:rsidRPr="00F16A67">
        <w:rPr>
          <w:rFonts w:cstheme="minorHAnsi"/>
          <w:sz w:val="22"/>
          <w:szCs w:val="22"/>
        </w:rPr>
        <w:t xml:space="preserve">own organisation. We believe that this is a huge opportunity missed </w:t>
      </w:r>
      <w:r w:rsidR="001941C0" w:rsidRPr="00F16A67">
        <w:rPr>
          <w:rFonts w:cstheme="minorHAnsi"/>
          <w:sz w:val="22"/>
          <w:szCs w:val="22"/>
        </w:rPr>
        <w:t xml:space="preserve">by Welsh </w:t>
      </w:r>
      <w:r w:rsidR="003F50F4">
        <w:rPr>
          <w:rFonts w:cstheme="minorHAnsi"/>
          <w:sz w:val="22"/>
          <w:szCs w:val="22"/>
        </w:rPr>
        <w:t>g</w:t>
      </w:r>
      <w:r w:rsidR="001941C0" w:rsidRPr="00F16A67">
        <w:rPr>
          <w:rFonts w:cstheme="minorHAnsi"/>
          <w:sz w:val="22"/>
          <w:szCs w:val="22"/>
        </w:rPr>
        <w:t xml:space="preserve">overnment as more now than ever we believe there needs to be a clearer distinction between the strategic management of NHS Wales and the delivery of Welsh </w:t>
      </w:r>
      <w:r w:rsidR="00374B52" w:rsidRPr="00F16A67">
        <w:rPr>
          <w:rFonts w:cstheme="minorHAnsi"/>
          <w:sz w:val="22"/>
          <w:szCs w:val="22"/>
        </w:rPr>
        <w:t>g</w:t>
      </w:r>
      <w:r w:rsidR="001941C0" w:rsidRPr="00F16A67">
        <w:rPr>
          <w:rFonts w:cstheme="minorHAnsi"/>
          <w:sz w:val="22"/>
          <w:szCs w:val="22"/>
        </w:rPr>
        <w:t>overnment priorities.</w:t>
      </w:r>
      <w:r w:rsidR="002B28D7" w:rsidRPr="00F16A67">
        <w:rPr>
          <w:rFonts w:cstheme="minorHAnsi"/>
          <w:sz w:val="22"/>
          <w:szCs w:val="22"/>
        </w:rPr>
        <w:t xml:space="preserve"> Looking forward, we hope that the new NHS executive membership </w:t>
      </w:r>
      <w:r w:rsidR="00374B52" w:rsidRPr="00F16A67">
        <w:rPr>
          <w:rFonts w:cstheme="minorHAnsi"/>
          <w:sz w:val="22"/>
          <w:szCs w:val="22"/>
        </w:rPr>
        <w:t>will be diverse to include AHP representation.</w:t>
      </w:r>
    </w:p>
    <w:p w14:paraId="4472A0E3" w14:textId="77777777" w:rsidR="00957254" w:rsidRPr="00F16A67" w:rsidRDefault="00957254" w:rsidP="00957254">
      <w:pPr>
        <w:pStyle w:val="ListParagraph"/>
        <w:rPr>
          <w:rFonts w:cstheme="minorHAnsi"/>
          <w:sz w:val="22"/>
          <w:szCs w:val="22"/>
        </w:rPr>
      </w:pPr>
    </w:p>
    <w:p w14:paraId="4ECFDBFB" w14:textId="36A3C97D" w:rsidR="00711B85" w:rsidRDefault="00CA7BF4" w:rsidP="00957254">
      <w:pPr>
        <w:pStyle w:val="ListParagraph"/>
        <w:numPr>
          <w:ilvl w:val="0"/>
          <w:numId w:val="27"/>
        </w:numPr>
        <w:rPr>
          <w:rFonts w:cstheme="minorHAnsi"/>
          <w:sz w:val="22"/>
          <w:szCs w:val="22"/>
        </w:rPr>
      </w:pPr>
      <w:r w:rsidRPr="00F16A67">
        <w:rPr>
          <w:rFonts w:cstheme="minorHAnsi"/>
          <w:sz w:val="22"/>
          <w:szCs w:val="22"/>
        </w:rPr>
        <w:t>We would also like to highlight that the Welsh government should make sure that its national plan comes with a clear finance strategy. This should include determining the longer-term capital investment that will be required, as well as processes to assure that revenue sources will be sufficient to finance long-term service transformation</w:t>
      </w:r>
      <w:r w:rsidR="00711B85" w:rsidRPr="00F16A67">
        <w:rPr>
          <w:rFonts w:cstheme="minorHAnsi"/>
          <w:sz w:val="22"/>
          <w:szCs w:val="22"/>
        </w:rPr>
        <w:t>.</w:t>
      </w:r>
    </w:p>
    <w:p w14:paraId="6F6072C6" w14:textId="77777777" w:rsidR="005672D0" w:rsidRPr="005672D0" w:rsidRDefault="005672D0" w:rsidP="005672D0">
      <w:pPr>
        <w:pStyle w:val="ListParagraph"/>
        <w:rPr>
          <w:rFonts w:cstheme="minorHAnsi"/>
          <w:sz w:val="22"/>
          <w:szCs w:val="22"/>
        </w:rPr>
      </w:pPr>
    </w:p>
    <w:p w14:paraId="44759EF8" w14:textId="77777777" w:rsidR="005672D0" w:rsidRPr="00F16A67" w:rsidRDefault="005672D0" w:rsidP="005672D0">
      <w:pPr>
        <w:pStyle w:val="ListParagraph"/>
        <w:ind w:left="765"/>
        <w:rPr>
          <w:rFonts w:cstheme="minorHAnsi"/>
          <w:sz w:val="22"/>
          <w:szCs w:val="22"/>
        </w:rPr>
      </w:pPr>
    </w:p>
    <w:p w14:paraId="48D2591B" w14:textId="72EFF6AF" w:rsidR="006B05DC" w:rsidRPr="00F16A67" w:rsidRDefault="006B05DC" w:rsidP="006B05DC">
      <w:pPr>
        <w:spacing w:line="240" w:lineRule="auto"/>
        <w:rPr>
          <w:rFonts w:cstheme="minorHAnsi"/>
          <w:b/>
          <w:bCs/>
          <w:u w:val="single"/>
        </w:rPr>
      </w:pPr>
      <w:r w:rsidRPr="00F16A67">
        <w:rPr>
          <w:rFonts w:cstheme="minorHAnsi"/>
          <w:b/>
          <w:bCs/>
          <w:u w:val="single"/>
        </w:rPr>
        <w:t>Further information</w:t>
      </w:r>
    </w:p>
    <w:p w14:paraId="0099E63C" w14:textId="45303B62" w:rsidR="00112ADD" w:rsidRDefault="00112ADD" w:rsidP="00020B44">
      <w:pPr>
        <w:pStyle w:val="NormalWeb"/>
        <w:spacing w:before="0" w:beforeAutospacing="0" w:after="0" w:afterAutospacing="0"/>
        <w:rPr>
          <w:rFonts w:asciiTheme="minorHAnsi" w:hAnsiTheme="minorHAnsi" w:cstheme="minorHAnsi"/>
          <w:sz w:val="22"/>
          <w:szCs w:val="22"/>
        </w:rPr>
      </w:pPr>
      <w:r w:rsidRPr="00F16A67">
        <w:rPr>
          <w:rFonts w:asciiTheme="minorHAnsi" w:hAnsiTheme="minorHAnsi" w:cstheme="minorHAnsi"/>
          <w:sz w:val="22"/>
          <w:szCs w:val="22"/>
        </w:rPr>
        <w:t xml:space="preserve">We hope this paper will be helpful in supporting the committee discussions around </w:t>
      </w:r>
      <w:r w:rsidR="00516AFE" w:rsidRPr="00F16A67">
        <w:rPr>
          <w:rFonts w:asciiTheme="minorHAnsi" w:hAnsiTheme="minorHAnsi" w:cstheme="minorHAnsi"/>
          <w:sz w:val="22"/>
          <w:szCs w:val="22"/>
        </w:rPr>
        <w:t xml:space="preserve">the </w:t>
      </w:r>
      <w:r w:rsidR="00711B85" w:rsidRPr="00F16A67">
        <w:rPr>
          <w:rFonts w:asciiTheme="minorHAnsi" w:hAnsiTheme="minorHAnsi" w:cstheme="minorHAnsi"/>
          <w:sz w:val="22"/>
          <w:szCs w:val="22"/>
        </w:rPr>
        <w:t>Programme for planned care and reducing waiting lists</w:t>
      </w:r>
      <w:r w:rsidR="003E129A" w:rsidRPr="00F16A67">
        <w:rPr>
          <w:rFonts w:asciiTheme="minorHAnsi" w:hAnsiTheme="minorHAnsi" w:cstheme="minorHAnsi"/>
          <w:sz w:val="22"/>
          <w:szCs w:val="22"/>
        </w:rPr>
        <w:t xml:space="preserve">. </w:t>
      </w:r>
      <w:r w:rsidRPr="00F16A67">
        <w:rPr>
          <w:rFonts w:asciiTheme="minorHAnsi" w:hAnsiTheme="minorHAnsi" w:cstheme="minorHAnsi"/>
          <w:sz w:val="22"/>
          <w:szCs w:val="22"/>
        </w:rPr>
        <w:t>We would be happy to provide further information if this would be of benefit</w:t>
      </w:r>
      <w:r w:rsidR="003E129A" w:rsidRPr="00F16A67">
        <w:rPr>
          <w:rFonts w:asciiTheme="minorHAnsi" w:hAnsiTheme="minorHAnsi" w:cstheme="minorHAnsi"/>
          <w:sz w:val="22"/>
          <w:szCs w:val="22"/>
        </w:rPr>
        <w:t xml:space="preserve">. </w:t>
      </w:r>
      <w:r w:rsidRPr="00F16A67">
        <w:rPr>
          <w:rFonts w:asciiTheme="minorHAnsi" w:hAnsiTheme="minorHAnsi" w:cstheme="minorHAnsi"/>
          <w:sz w:val="22"/>
          <w:szCs w:val="22"/>
        </w:rPr>
        <w:t>Please see below our contact details.</w:t>
      </w:r>
    </w:p>
    <w:p w14:paraId="6662E57B" w14:textId="7B0A9970" w:rsidR="0091044C" w:rsidRDefault="0091044C" w:rsidP="00020B44">
      <w:pPr>
        <w:pStyle w:val="NormalWeb"/>
        <w:spacing w:before="0" w:beforeAutospacing="0" w:after="0" w:afterAutospacing="0"/>
        <w:rPr>
          <w:rFonts w:asciiTheme="minorHAnsi" w:hAnsiTheme="minorHAnsi" w:cstheme="minorHAnsi"/>
          <w:sz w:val="22"/>
          <w:szCs w:val="22"/>
        </w:rPr>
      </w:pPr>
    </w:p>
    <w:p w14:paraId="5BC12815" w14:textId="77777777" w:rsidR="0091044C" w:rsidRPr="0091044C" w:rsidRDefault="0091044C" w:rsidP="0091044C">
      <w:pPr>
        <w:shd w:val="clear" w:color="auto" w:fill="FFFFFF"/>
        <w:spacing w:after="0" w:line="240" w:lineRule="auto"/>
        <w:rPr>
          <w:rFonts w:ascii="Calibri" w:eastAsia="Calibri" w:hAnsi="Calibri" w:cs="Calibri"/>
          <w:b/>
        </w:rPr>
      </w:pPr>
      <w:r w:rsidRPr="0091044C">
        <w:rPr>
          <w:rFonts w:ascii="Calibri" w:eastAsia="Calibri" w:hAnsi="Calibri" w:cs="Calibri"/>
          <w:b/>
        </w:rPr>
        <w:t>Pippa Cotterill, Head of Wales Office, Royal College of Speech and Language Therapists</w:t>
      </w:r>
    </w:p>
    <w:p w14:paraId="60AD6442" w14:textId="1C2B95C8" w:rsidR="0091044C" w:rsidRPr="00F16A67" w:rsidRDefault="0091044C" w:rsidP="0091044C">
      <w:pPr>
        <w:pStyle w:val="NormalWeb"/>
        <w:spacing w:before="0" w:beforeAutospacing="0" w:after="0" w:afterAutospacing="0"/>
        <w:rPr>
          <w:rFonts w:asciiTheme="minorHAnsi" w:hAnsiTheme="minorHAnsi" w:cstheme="minorHAnsi"/>
          <w:sz w:val="22"/>
          <w:szCs w:val="22"/>
        </w:rPr>
      </w:pPr>
      <w:hyperlink r:id="rId10" w:history="1">
        <w:r w:rsidRPr="0091044C">
          <w:rPr>
            <w:rFonts w:ascii="Calibri" w:eastAsia="Calibri" w:hAnsi="Calibri" w:cs="Calibri"/>
            <w:b/>
            <w:color w:val="0000FF"/>
            <w:sz w:val="22"/>
            <w:szCs w:val="22"/>
            <w:u w:val="single"/>
            <w:lang w:eastAsia="en-US"/>
          </w:rPr>
          <w:t>Philippa.cotterill@rcslt.org</w:t>
        </w:r>
      </w:hyperlink>
    </w:p>
    <w:p w14:paraId="149DE662" w14:textId="77777777" w:rsidR="00CC4B13" w:rsidRPr="00F16A67" w:rsidRDefault="00CC4B13" w:rsidP="00CC4B13">
      <w:pPr>
        <w:pStyle w:val="NormalWeb"/>
        <w:spacing w:before="0" w:beforeAutospacing="0" w:after="0" w:afterAutospacing="0"/>
        <w:ind w:left="785"/>
        <w:rPr>
          <w:rFonts w:asciiTheme="minorHAnsi" w:hAnsiTheme="minorHAnsi" w:cstheme="minorHAnsi"/>
          <w:sz w:val="22"/>
          <w:szCs w:val="22"/>
        </w:rPr>
      </w:pPr>
    </w:p>
    <w:p w14:paraId="224B358B" w14:textId="2E5D41E4" w:rsidR="00A42442" w:rsidRPr="00F16A67" w:rsidRDefault="00A151B5" w:rsidP="006B05DC">
      <w:pPr>
        <w:shd w:val="clear" w:color="auto" w:fill="FFFFFF"/>
        <w:spacing w:after="0" w:line="240" w:lineRule="auto"/>
        <w:rPr>
          <w:rFonts w:cstheme="minorHAnsi"/>
          <w:b/>
        </w:rPr>
      </w:pPr>
      <w:r w:rsidRPr="00F16A67">
        <w:rPr>
          <w:rFonts w:cstheme="minorHAnsi"/>
          <w:b/>
        </w:rPr>
        <w:t>Naila Noori</w:t>
      </w:r>
      <w:r w:rsidR="00A42442" w:rsidRPr="00F16A67">
        <w:rPr>
          <w:rFonts w:cstheme="minorHAnsi"/>
          <w:b/>
        </w:rPr>
        <w:t xml:space="preserve">, External Affairs </w:t>
      </w:r>
      <w:r w:rsidR="006B05DC" w:rsidRPr="00F16A67">
        <w:rPr>
          <w:rFonts w:cstheme="minorHAnsi"/>
          <w:b/>
        </w:rPr>
        <w:t>Officer</w:t>
      </w:r>
      <w:r w:rsidR="00A42442" w:rsidRPr="00F16A67">
        <w:rPr>
          <w:rFonts w:cstheme="minorHAnsi"/>
          <w:b/>
        </w:rPr>
        <w:t xml:space="preserve"> (Wales), Royal College of Speech and Language Therapists</w:t>
      </w:r>
    </w:p>
    <w:p w14:paraId="3A51E692" w14:textId="0CFD9B0F" w:rsidR="00A42442" w:rsidRPr="00F16A67" w:rsidRDefault="0091044C" w:rsidP="006B05DC">
      <w:pPr>
        <w:shd w:val="clear" w:color="auto" w:fill="FFFFFF"/>
        <w:spacing w:after="0" w:line="240" w:lineRule="auto"/>
        <w:rPr>
          <w:rFonts w:cstheme="minorHAnsi"/>
          <w:b/>
        </w:rPr>
      </w:pPr>
      <w:hyperlink r:id="rId11" w:history="1">
        <w:r w:rsidR="00A151B5" w:rsidRPr="00F16A67">
          <w:rPr>
            <w:rStyle w:val="Hyperlink"/>
            <w:rFonts w:cstheme="minorHAnsi"/>
            <w:b/>
          </w:rPr>
          <w:t>naila.noori@rcslt.org</w:t>
        </w:r>
      </w:hyperlink>
    </w:p>
    <w:p w14:paraId="27A2A0CE" w14:textId="77777777" w:rsidR="0083666A" w:rsidRDefault="0083666A" w:rsidP="00020B44">
      <w:pPr>
        <w:pStyle w:val="NoSpacing"/>
        <w:rPr>
          <w:rFonts w:cstheme="minorHAnsi"/>
          <w:b/>
          <w:bCs/>
          <w:u w:val="single"/>
          <w:lang w:val="en-US"/>
        </w:rPr>
      </w:pPr>
    </w:p>
    <w:p w14:paraId="439641E9" w14:textId="24F6B5A1" w:rsidR="00020B44" w:rsidRPr="00F16A67" w:rsidRDefault="00A42442" w:rsidP="00020B44">
      <w:pPr>
        <w:pStyle w:val="NoSpacing"/>
        <w:rPr>
          <w:rFonts w:cstheme="minorHAnsi"/>
          <w:b/>
          <w:bCs/>
          <w:u w:val="single"/>
          <w:lang w:val="en-US"/>
        </w:rPr>
      </w:pPr>
      <w:r w:rsidRPr="00F16A67">
        <w:rPr>
          <w:rFonts w:cstheme="minorHAnsi"/>
          <w:b/>
          <w:bCs/>
          <w:u w:val="single"/>
          <w:lang w:val="en-US"/>
        </w:rPr>
        <w:t>Confirmati</w:t>
      </w:r>
      <w:r w:rsidR="00955175" w:rsidRPr="00F16A67">
        <w:rPr>
          <w:rFonts w:cstheme="minorHAnsi"/>
          <w:b/>
          <w:bCs/>
          <w:u w:val="single"/>
          <w:lang w:val="en-US"/>
        </w:rPr>
        <w:t xml:space="preserve">on </w:t>
      </w:r>
    </w:p>
    <w:p w14:paraId="5DC157F2" w14:textId="36E67EAB" w:rsidR="00C06A5D" w:rsidRPr="00F16A67" w:rsidRDefault="00A42442" w:rsidP="00020B44">
      <w:pPr>
        <w:pStyle w:val="NoSpacing"/>
        <w:rPr>
          <w:rFonts w:cstheme="minorHAnsi"/>
          <w:lang w:val="en-US"/>
        </w:rPr>
      </w:pPr>
      <w:r w:rsidRPr="00F16A67">
        <w:rPr>
          <w:rFonts w:cstheme="minorHAnsi"/>
          <w:lang w:val="en-US"/>
        </w:rPr>
        <w:t>This response is submitted on behalf of The Royal College of Speech and Language Therapists in Wales.  We confirm that we are happy for this response to be made public.</w:t>
      </w:r>
    </w:p>
    <w:sectPr w:rsidR="00C06A5D" w:rsidRPr="00F16A67" w:rsidSect="00F25E8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6152" w14:textId="77777777" w:rsidR="00753617" w:rsidRDefault="00753617" w:rsidP="000D2C65">
      <w:pPr>
        <w:spacing w:after="0" w:line="240" w:lineRule="auto"/>
      </w:pPr>
      <w:r>
        <w:separator/>
      </w:r>
    </w:p>
  </w:endnote>
  <w:endnote w:type="continuationSeparator" w:id="0">
    <w:p w14:paraId="7E9D17A5" w14:textId="77777777" w:rsidR="00753617" w:rsidRDefault="00753617" w:rsidP="000D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078E" w14:textId="77777777" w:rsidR="00E5795D" w:rsidRDefault="00E57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772550"/>
      <w:docPartObj>
        <w:docPartGallery w:val="Page Numbers (Bottom of Page)"/>
        <w:docPartUnique/>
      </w:docPartObj>
    </w:sdtPr>
    <w:sdtEndPr>
      <w:rPr>
        <w:noProof/>
      </w:rPr>
    </w:sdtEndPr>
    <w:sdtContent>
      <w:p w14:paraId="20E9AFE8" w14:textId="78ADC464" w:rsidR="00A42442" w:rsidRDefault="00A424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12E30" w14:textId="77777777" w:rsidR="0092664E" w:rsidRDefault="00926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8ED9" w14:textId="77777777" w:rsidR="00E5795D" w:rsidRDefault="00E57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4565" w14:textId="77777777" w:rsidR="00753617" w:rsidRDefault="00753617" w:rsidP="000D2C65">
      <w:pPr>
        <w:spacing w:after="0" w:line="240" w:lineRule="auto"/>
      </w:pPr>
      <w:r>
        <w:separator/>
      </w:r>
    </w:p>
  </w:footnote>
  <w:footnote w:type="continuationSeparator" w:id="0">
    <w:p w14:paraId="72877F37" w14:textId="77777777" w:rsidR="00753617" w:rsidRDefault="00753617" w:rsidP="000D2C65">
      <w:pPr>
        <w:spacing w:after="0" w:line="240" w:lineRule="auto"/>
      </w:pPr>
      <w:r>
        <w:continuationSeparator/>
      </w:r>
    </w:p>
  </w:footnote>
  <w:footnote w:id="1">
    <w:p w14:paraId="5D0D15A1" w14:textId="77777777" w:rsidR="00204CFB" w:rsidRPr="00533BD0" w:rsidRDefault="00204CFB" w:rsidP="00204CFB">
      <w:pPr>
        <w:pStyle w:val="FootnoteText"/>
        <w:rPr>
          <w:lang w:val="en-US"/>
        </w:rPr>
      </w:pPr>
      <w:r>
        <w:rPr>
          <w:rStyle w:val="FootnoteReference"/>
        </w:rPr>
        <w:footnoteRef/>
      </w:r>
      <w:r>
        <w:t xml:space="preserve"> </w:t>
      </w:r>
      <w:hyperlink r:id="rId1" w:history="1">
        <w:r w:rsidRPr="00B87738">
          <w:rPr>
            <w:rStyle w:val="Hyperlink"/>
          </w:rPr>
          <w:t>https://senedd.wales/media/3pjhrcie/agr-ld15132-e.pdf</w:t>
        </w:r>
      </w:hyperlink>
      <w:r>
        <w:t xml:space="preserve"> </w:t>
      </w:r>
    </w:p>
  </w:footnote>
  <w:footnote w:id="2">
    <w:p w14:paraId="42AAF5FC" w14:textId="667E8AF6" w:rsidR="00EF7647" w:rsidRPr="00EF7647" w:rsidRDefault="00EF7647">
      <w:pPr>
        <w:pStyle w:val="FootnoteText"/>
        <w:rPr>
          <w:lang w:val="en-US"/>
        </w:rPr>
      </w:pPr>
      <w:r>
        <w:rPr>
          <w:rStyle w:val="FootnoteReference"/>
        </w:rPr>
        <w:footnoteRef/>
      </w:r>
      <w:r>
        <w:t xml:space="preserve"> </w:t>
      </w:r>
      <w:hyperlink r:id="rId2" w:history="1">
        <w:r w:rsidRPr="007423B7">
          <w:rPr>
            <w:rStyle w:val="Hyperlink"/>
          </w:rPr>
          <w:t>https://gov.wales/talk-me-speech-language-and-communication-slc-delivery-plan</w:t>
        </w:r>
      </w:hyperlink>
      <w:r>
        <w:t xml:space="preserve"> </w:t>
      </w:r>
    </w:p>
  </w:footnote>
  <w:footnote w:id="3">
    <w:p w14:paraId="62BAA700" w14:textId="67F67AF0" w:rsidR="00F91902" w:rsidRPr="00F91902" w:rsidRDefault="00F91902">
      <w:pPr>
        <w:pStyle w:val="FootnoteText"/>
        <w:rPr>
          <w:lang w:val="en-US"/>
        </w:rPr>
      </w:pPr>
      <w:r>
        <w:rPr>
          <w:rStyle w:val="FootnoteReference"/>
        </w:rPr>
        <w:footnoteRef/>
      </w:r>
      <w:r>
        <w:t xml:space="preserve"> </w:t>
      </w:r>
      <w:hyperlink r:id="rId3" w:history="1">
        <w:r w:rsidRPr="007423B7">
          <w:rPr>
            <w:rStyle w:val="Hyperlink"/>
          </w:rPr>
          <w:t>https://gov.wales/talk-with-me</w:t>
        </w:r>
      </w:hyperlink>
      <w:r>
        <w:t xml:space="preserve"> </w:t>
      </w:r>
    </w:p>
  </w:footnote>
  <w:footnote w:id="4">
    <w:p w14:paraId="45CB8F51" w14:textId="5DB44D49" w:rsidR="00FD264F" w:rsidRPr="00FD264F" w:rsidRDefault="00FD264F">
      <w:pPr>
        <w:pStyle w:val="FootnoteText"/>
        <w:rPr>
          <w:lang w:val="en-US"/>
        </w:rPr>
      </w:pPr>
      <w:r>
        <w:rPr>
          <w:rStyle w:val="FootnoteReference"/>
        </w:rPr>
        <w:footnoteRef/>
      </w:r>
      <w:r>
        <w:t xml:space="preserve"> </w:t>
      </w:r>
      <w:hyperlink r:id="rId4" w:history="1">
        <w:r w:rsidRPr="004F480C">
          <w:rPr>
            <w:rStyle w:val="Hyperlink"/>
          </w:rPr>
          <w:t>https://senedd.wales/media/3pjhrcie/agr-ld15132-e.pdf</w:t>
        </w:r>
      </w:hyperlink>
      <w:r>
        <w:t xml:space="preserve"> </w:t>
      </w:r>
    </w:p>
  </w:footnote>
  <w:footnote w:id="5">
    <w:p w14:paraId="7A37A961" w14:textId="77777777" w:rsidR="00F43E3E" w:rsidRPr="00F47E0C" w:rsidRDefault="00F43E3E" w:rsidP="00F43E3E">
      <w:pPr>
        <w:pStyle w:val="FootnoteText"/>
        <w:rPr>
          <w:lang w:val="en-US"/>
        </w:rPr>
      </w:pPr>
      <w:r>
        <w:rPr>
          <w:rStyle w:val="FootnoteReference"/>
        </w:rPr>
        <w:footnoteRef/>
      </w:r>
      <w:r>
        <w:t xml:space="preserve"> </w:t>
      </w:r>
      <w:hyperlink r:id="rId5" w:history="1">
        <w:r w:rsidRPr="004F480C">
          <w:rPr>
            <w:rStyle w:val="Hyperlink"/>
          </w:rPr>
          <w:t>https://www.wcpp.org.uk/wp-content/uploads/2021/12/Challenges-and-Priorities-for-Health-and-Social-Care-Wales-Briefing-Note-.pdf</w:t>
        </w:r>
      </w:hyperlink>
      <w:r>
        <w:t xml:space="preserve"> </w:t>
      </w:r>
    </w:p>
  </w:footnote>
  <w:footnote w:id="6">
    <w:p w14:paraId="6DF8C899" w14:textId="67C45753" w:rsidR="00643D79" w:rsidRPr="00643D79" w:rsidRDefault="00643D79">
      <w:pPr>
        <w:pStyle w:val="FootnoteText"/>
        <w:rPr>
          <w:lang w:val="en-US"/>
        </w:rPr>
      </w:pPr>
      <w:r>
        <w:rPr>
          <w:rStyle w:val="FootnoteReference"/>
        </w:rPr>
        <w:footnoteRef/>
      </w:r>
      <w:r>
        <w:t xml:space="preserve"> </w:t>
      </w:r>
      <w:r>
        <w:rPr>
          <w:lang w:val="en-US"/>
        </w:rPr>
        <w:t xml:space="preserve">For further details, please see RCSLT Wales submission - </w:t>
      </w:r>
      <w:hyperlink r:id="rId6" w:history="1">
        <w:r w:rsidRPr="004F480C">
          <w:rPr>
            <w:rStyle w:val="Hyperlink"/>
            <w:lang w:val="en-US"/>
          </w:rPr>
          <w:t>https://www.rcslt.org/wp-content/uploads/2021/12/RCSLT-Wales-response-to-the-HSC-Committee-inquiry-on-workforce-003.docx</w:t>
        </w:r>
      </w:hyperlink>
      <w:r>
        <w:rPr>
          <w:lang w:val="en-US"/>
        </w:rPr>
        <w:t xml:space="preserve"> </w:t>
      </w:r>
    </w:p>
  </w:footnote>
  <w:footnote w:id="7">
    <w:p w14:paraId="104C5574" w14:textId="77777777" w:rsidR="00E51283" w:rsidRPr="00C3697E" w:rsidRDefault="00E51283" w:rsidP="00E51283">
      <w:pPr>
        <w:pStyle w:val="FootnoteText"/>
        <w:rPr>
          <w:lang w:val="en-US"/>
        </w:rPr>
      </w:pPr>
      <w:r>
        <w:rPr>
          <w:rStyle w:val="FootnoteReference"/>
        </w:rPr>
        <w:footnoteRef/>
      </w:r>
      <w:r>
        <w:t xml:space="preserve"> </w:t>
      </w:r>
      <w:r w:rsidRPr="00C3697E">
        <w:t>Royal College of Speech and Language Therapists, 202</w:t>
      </w:r>
      <w:r>
        <w:t>1</w:t>
      </w:r>
      <w:r w:rsidRPr="00C3697E">
        <w:t xml:space="preserve">. Speech and language therapy services after COVID-19. RCSLT. URL </w:t>
      </w:r>
      <w:hyperlink r:id="rId7" w:history="1">
        <w:r w:rsidRPr="00CF5D0F">
          <w:rPr>
            <w:rStyle w:val="Hyperlink"/>
          </w:rPr>
          <w:t>https://www.rcslt.org/get-involved/building-back-better-speech-and-language-therapy-services-after-covid-19/</w:t>
        </w:r>
      </w:hyperlink>
      <w:r>
        <w:t xml:space="preserve"> </w:t>
      </w:r>
    </w:p>
  </w:footnote>
  <w:footnote w:id="8">
    <w:p w14:paraId="4CB279C1" w14:textId="43CB5875" w:rsidR="00E51283" w:rsidRPr="00E51283" w:rsidRDefault="00E51283">
      <w:pPr>
        <w:pStyle w:val="FootnoteText"/>
        <w:rPr>
          <w:lang w:val="en-US"/>
        </w:rPr>
      </w:pPr>
      <w:r>
        <w:rPr>
          <w:rStyle w:val="FootnoteReference"/>
        </w:rPr>
        <w:footnoteRef/>
      </w:r>
      <w:r>
        <w:t xml:space="preserve"> (Swansea University, 2021) </w:t>
      </w:r>
    </w:p>
  </w:footnote>
  <w:footnote w:id="9">
    <w:p w14:paraId="77CD50F4" w14:textId="77777777" w:rsidR="003B02C9" w:rsidRPr="007809B4" w:rsidRDefault="003B02C9" w:rsidP="003B02C9">
      <w:pPr>
        <w:pStyle w:val="FootnoteText"/>
        <w:rPr>
          <w:lang w:val="en-US"/>
        </w:rPr>
      </w:pPr>
      <w:r>
        <w:rPr>
          <w:rStyle w:val="FootnoteReference"/>
        </w:rPr>
        <w:footnoteRef/>
      </w:r>
      <w:r>
        <w:t xml:space="preserve"> </w:t>
      </w:r>
      <w:hyperlink r:id="rId8" w:history="1">
        <w:r w:rsidRPr="00486FD9">
          <w:rPr>
            <w:rStyle w:val="Hyperlink"/>
          </w:rPr>
          <w:t>https://digitalhealth.wales/tec-cymru/vc-service/i-am-clinician/what-nhs-wales-video-consulting-service</w:t>
        </w:r>
      </w:hyperlink>
      <w:r>
        <w:t xml:space="preserve"> </w:t>
      </w:r>
    </w:p>
  </w:footnote>
  <w:footnote w:id="10">
    <w:p w14:paraId="747C50BA" w14:textId="5CC91B23" w:rsidR="009B5704" w:rsidRPr="009B5704" w:rsidRDefault="009B5704">
      <w:pPr>
        <w:pStyle w:val="FootnoteText"/>
        <w:rPr>
          <w:lang w:val="en-US"/>
        </w:rPr>
      </w:pPr>
      <w:r>
        <w:rPr>
          <w:rStyle w:val="FootnoteReference"/>
        </w:rPr>
        <w:footnoteRef/>
      </w:r>
      <w:r>
        <w:t xml:space="preserve"> Page</w:t>
      </w:r>
      <w:hyperlink r:id="rId9" w:history="1">
        <w:r w:rsidR="00D164A0" w:rsidRPr="00E464DC">
          <w:rPr>
            <w:rStyle w:val="Hyperlink"/>
          </w:rPr>
          <w:t>https://business.senedd.wales/documents/s125743/Response%20from%20Welsh%20Government%20to%20the%20report%20Waiting%20Well%20-%20the%20impact%20of%20the%20waiting%20times%20backlog.pdf</w:t>
        </w:r>
      </w:hyperlink>
      <w:r>
        <w:t xml:space="preserve"> </w:t>
      </w:r>
    </w:p>
  </w:footnote>
  <w:footnote w:id="11">
    <w:p w14:paraId="79E761FC" w14:textId="77777777" w:rsidR="00635E39" w:rsidRPr="000E6C98" w:rsidRDefault="00635E39" w:rsidP="00635E39">
      <w:pPr>
        <w:pStyle w:val="FootnoteText"/>
        <w:rPr>
          <w:lang w:val="en-US"/>
        </w:rPr>
      </w:pPr>
      <w:r>
        <w:rPr>
          <w:rStyle w:val="FootnoteReference"/>
        </w:rPr>
        <w:footnoteRef/>
      </w:r>
      <w:r>
        <w:t xml:space="preserve"> </w:t>
      </w:r>
      <w:hyperlink r:id="rId10" w:history="1">
        <w:r w:rsidRPr="00486FD9">
          <w:rPr>
            <w:rStyle w:val="Hyperlink"/>
          </w:rPr>
          <w:t>https://www.rcslt.org/wp-content/uploads/2021/12/Supporting-children-and-young-people-with-communication-and-swallowing-needs_December-2021.pdf</w:t>
        </w:r>
      </w:hyperlink>
      <w:r>
        <w:t xml:space="preserve"> </w:t>
      </w:r>
    </w:p>
  </w:footnote>
  <w:footnote w:id="12">
    <w:p w14:paraId="2CACC349" w14:textId="52485DCE" w:rsidR="00C97726" w:rsidRPr="00C97726" w:rsidRDefault="00C97726">
      <w:pPr>
        <w:pStyle w:val="FootnoteText"/>
        <w:rPr>
          <w:lang w:val="en-US"/>
        </w:rPr>
      </w:pPr>
      <w:r>
        <w:rPr>
          <w:rStyle w:val="FootnoteReference"/>
        </w:rPr>
        <w:footnoteRef/>
      </w:r>
      <w:r>
        <w:t xml:space="preserve"> </w:t>
      </w:r>
      <w:hyperlink r:id="rId11" w:history="1">
        <w:r w:rsidRPr="00E464DC">
          <w:rPr>
            <w:rStyle w:val="Hyperlink"/>
          </w:rPr>
          <w:t>https://gov.wales/talk-me-speech-language-and-communication-slc-delivery-plan</w:t>
        </w:r>
      </w:hyperlink>
      <w:r>
        <w:t xml:space="preserve"> </w:t>
      </w:r>
    </w:p>
  </w:footnote>
  <w:footnote w:id="13">
    <w:p w14:paraId="06EAD0F1" w14:textId="4948D1E1" w:rsidR="00533BD0" w:rsidRPr="00533BD0" w:rsidRDefault="00533BD0">
      <w:pPr>
        <w:pStyle w:val="FootnoteText"/>
        <w:rPr>
          <w:lang w:val="en-US"/>
        </w:rPr>
      </w:pPr>
      <w:r>
        <w:rPr>
          <w:rStyle w:val="FootnoteReference"/>
        </w:rPr>
        <w:footnoteRef/>
      </w:r>
      <w:r>
        <w:t xml:space="preserve"> </w:t>
      </w:r>
      <w:hyperlink r:id="rId12" w:history="1">
        <w:r w:rsidRPr="00B87738">
          <w:rPr>
            <w:rStyle w:val="Hyperlink"/>
          </w:rPr>
          <w:t>https://senedd.wales/media/3pjhrcie/agr-ld15132-e.pdf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7189" w14:textId="75D0CCB2" w:rsidR="00E5795D" w:rsidRDefault="00E57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CF24" w14:textId="6649C006" w:rsidR="00E5795D" w:rsidRDefault="00E57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23FA" w14:textId="6DE7EF36" w:rsidR="00E5795D" w:rsidRDefault="00E57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20D"/>
    <w:multiLevelType w:val="hybridMultilevel"/>
    <w:tmpl w:val="5C06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D285E"/>
    <w:multiLevelType w:val="hybridMultilevel"/>
    <w:tmpl w:val="901AC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3372BD"/>
    <w:multiLevelType w:val="hybridMultilevel"/>
    <w:tmpl w:val="1DB620A6"/>
    <w:lvl w:ilvl="0" w:tplc="9C4EE910">
      <w:start w:val="1"/>
      <w:numFmt w:val="decimal"/>
      <w:lvlText w:val="%1."/>
      <w:lvlJc w:val="left"/>
      <w:pPr>
        <w:ind w:left="1494"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1B466F"/>
    <w:multiLevelType w:val="hybridMultilevel"/>
    <w:tmpl w:val="A400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634B6"/>
    <w:multiLevelType w:val="multilevel"/>
    <w:tmpl w:val="B0DC5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27FC9"/>
    <w:multiLevelType w:val="hybridMultilevel"/>
    <w:tmpl w:val="44920848"/>
    <w:lvl w:ilvl="0" w:tplc="7C50977E">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6" w15:restartNumberingAfterBreak="0">
    <w:nsid w:val="27F400B7"/>
    <w:multiLevelType w:val="hybridMultilevel"/>
    <w:tmpl w:val="11F070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9AA26C9"/>
    <w:multiLevelType w:val="hybridMultilevel"/>
    <w:tmpl w:val="38A2F8C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8" w15:restartNumberingAfterBreak="0">
    <w:nsid w:val="309A520F"/>
    <w:multiLevelType w:val="hybridMultilevel"/>
    <w:tmpl w:val="82AE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A0FE7"/>
    <w:multiLevelType w:val="hybridMultilevel"/>
    <w:tmpl w:val="425C2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23526"/>
    <w:multiLevelType w:val="hybridMultilevel"/>
    <w:tmpl w:val="1C323260"/>
    <w:lvl w:ilvl="0" w:tplc="8B326B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D551CE"/>
    <w:multiLevelType w:val="hybridMultilevel"/>
    <w:tmpl w:val="33F4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80C52"/>
    <w:multiLevelType w:val="hybridMultilevel"/>
    <w:tmpl w:val="1DB620A6"/>
    <w:lvl w:ilvl="0" w:tplc="9C4EE910">
      <w:start w:val="1"/>
      <w:numFmt w:val="decimal"/>
      <w:lvlText w:val="%1."/>
      <w:lvlJc w:val="left"/>
      <w:pPr>
        <w:ind w:left="785"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F3095"/>
    <w:multiLevelType w:val="hybridMultilevel"/>
    <w:tmpl w:val="24AAD8D4"/>
    <w:lvl w:ilvl="0" w:tplc="9C4EE910">
      <w:start w:val="1"/>
      <w:numFmt w:val="decimal"/>
      <w:lvlText w:val="%1."/>
      <w:lvlJc w:val="left"/>
      <w:pPr>
        <w:ind w:left="765" w:hanging="360"/>
      </w:pPr>
      <w:rPr>
        <w:b w:val="0"/>
        <w:bCs/>
      </w:rPr>
    </w:lvl>
    <w:lvl w:ilvl="1" w:tplc="08090019" w:tentative="1">
      <w:start w:val="1"/>
      <w:numFmt w:val="lowerLetter"/>
      <w:lvlText w:val="%2."/>
      <w:lvlJc w:val="left"/>
      <w:pPr>
        <w:ind w:left="711" w:hanging="360"/>
      </w:pPr>
    </w:lvl>
    <w:lvl w:ilvl="2" w:tplc="0809001B" w:tentative="1">
      <w:start w:val="1"/>
      <w:numFmt w:val="lowerRoman"/>
      <w:lvlText w:val="%3."/>
      <w:lvlJc w:val="right"/>
      <w:pPr>
        <w:ind w:left="1431" w:hanging="180"/>
      </w:pPr>
    </w:lvl>
    <w:lvl w:ilvl="3" w:tplc="0809000F" w:tentative="1">
      <w:start w:val="1"/>
      <w:numFmt w:val="decimal"/>
      <w:lvlText w:val="%4."/>
      <w:lvlJc w:val="left"/>
      <w:pPr>
        <w:ind w:left="2151" w:hanging="360"/>
      </w:pPr>
    </w:lvl>
    <w:lvl w:ilvl="4" w:tplc="08090019" w:tentative="1">
      <w:start w:val="1"/>
      <w:numFmt w:val="lowerLetter"/>
      <w:lvlText w:val="%5."/>
      <w:lvlJc w:val="left"/>
      <w:pPr>
        <w:ind w:left="2871" w:hanging="360"/>
      </w:pPr>
    </w:lvl>
    <w:lvl w:ilvl="5" w:tplc="0809001B" w:tentative="1">
      <w:start w:val="1"/>
      <w:numFmt w:val="lowerRoman"/>
      <w:lvlText w:val="%6."/>
      <w:lvlJc w:val="right"/>
      <w:pPr>
        <w:ind w:left="3591" w:hanging="180"/>
      </w:pPr>
    </w:lvl>
    <w:lvl w:ilvl="6" w:tplc="0809000F" w:tentative="1">
      <w:start w:val="1"/>
      <w:numFmt w:val="decimal"/>
      <w:lvlText w:val="%7."/>
      <w:lvlJc w:val="left"/>
      <w:pPr>
        <w:ind w:left="4311" w:hanging="360"/>
      </w:pPr>
    </w:lvl>
    <w:lvl w:ilvl="7" w:tplc="08090019" w:tentative="1">
      <w:start w:val="1"/>
      <w:numFmt w:val="lowerLetter"/>
      <w:lvlText w:val="%8."/>
      <w:lvlJc w:val="left"/>
      <w:pPr>
        <w:ind w:left="5031" w:hanging="360"/>
      </w:pPr>
    </w:lvl>
    <w:lvl w:ilvl="8" w:tplc="0809001B" w:tentative="1">
      <w:start w:val="1"/>
      <w:numFmt w:val="lowerRoman"/>
      <w:lvlText w:val="%9."/>
      <w:lvlJc w:val="right"/>
      <w:pPr>
        <w:ind w:left="5751" w:hanging="180"/>
      </w:pPr>
    </w:lvl>
  </w:abstractNum>
  <w:abstractNum w:abstractNumId="14" w15:restartNumberingAfterBreak="0">
    <w:nsid w:val="5BB73E98"/>
    <w:multiLevelType w:val="hybridMultilevel"/>
    <w:tmpl w:val="26723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045AC3"/>
    <w:multiLevelType w:val="hybridMultilevel"/>
    <w:tmpl w:val="78584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B62082"/>
    <w:multiLevelType w:val="hybridMultilevel"/>
    <w:tmpl w:val="1CB498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6889133B"/>
    <w:multiLevelType w:val="hybridMultilevel"/>
    <w:tmpl w:val="EA00B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412E0"/>
    <w:multiLevelType w:val="hybridMultilevel"/>
    <w:tmpl w:val="BD7A85C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9" w15:restartNumberingAfterBreak="0">
    <w:nsid w:val="6A1F6E61"/>
    <w:multiLevelType w:val="multilevel"/>
    <w:tmpl w:val="AB5EDD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7D754F"/>
    <w:multiLevelType w:val="hybridMultilevel"/>
    <w:tmpl w:val="4DC27DC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1" w15:restartNumberingAfterBreak="0">
    <w:nsid w:val="70F77192"/>
    <w:multiLevelType w:val="hybridMultilevel"/>
    <w:tmpl w:val="715E9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41B00F7"/>
    <w:multiLevelType w:val="hybridMultilevel"/>
    <w:tmpl w:val="2AE05C50"/>
    <w:lvl w:ilvl="0" w:tplc="C9507844">
      <w:start w:val="1"/>
      <w:numFmt w:val="low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D45D66"/>
    <w:multiLevelType w:val="hybridMultilevel"/>
    <w:tmpl w:val="B720FDC4"/>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4" w15:restartNumberingAfterBreak="0">
    <w:nsid w:val="7F3C7BF2"/>
    <w:multiLevelType w:val="hybridMultilevel"/>
    <w:tmpl w:val="06CE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708732">
    <w:abstractNumId w:val="2"/>
  </w:num>
  <w:num w:numId="2" w16cid:durableId="1045643569">
    <w:abstractNumId w:val="18"/>
  </w:num>
  <w:num w:numId="3" w16cid:durableId="1809199248">
    <w:abstractNumId w:val="7"/>
  </w:num>
  <w:num w:numId="4" w16cid:durableId="1913924278">
    <w:abstractNumId w:val="8"/>
  </w:num>
  <w:num w:numId="5" w16cid:durableId="899293568">
    <w:abstractNumId w:val="4"/>
  </w:num>
  <w:num w:numId="6" w16cid:durableId="1079405161">
    <w:abstractNumId w:val="20"/>
  </w:num>
  <w:num w:numId="7" w16cid:durableId="464081191">
    <w:abstractNumId w:val="23"/>
  </w:num>
  <w:num w:numId="8" w16cid:durableId="62681630">
    <w:abstractNumId w:val="24"/>
  </w:num>
  <w:num w:numId="9" w16cid:durableId="1458335594">
    <w:abstractNumId w:val="17"/>
  </w:num>
  <w:num w:numId="10" w16cid:durableId="1264730757">
    <w:abstractNumId w:val="11"/>
  </w:num>
  <w:num w:numId="11" w16cid:durableId="557399459">
    <w:abstractNumId w:val="3"/>
  </w:num>
  <w:num w:numId="12" w16cid:durableId="1358702082">
    <w:abstractNumId w:val="12"/>
  </w:num>
  <w:num w:numId="13" w16cid:durableId="741175834">
    <w:abstractNumId w:val="9"/>
  </w:num>
  <w:num w:numId="14" w16cid:durableId="357780136">
    <w:abstractNumId w:val="22"/>
  </w:num>
  <w:num w:numId="15" w16cid:durableId="1902331183">
    <w:abstractNumId w:val="10"/>
  </w:num>
  <w:num w:numId="16" w16cid:durableId="1208763926">
    <w:abstractNumId w:val="15"/>
  </w:num>
  <w:num w:numId="17" w16cid:durableId="425729226">
    <w:abstractNumId w:val="1"/>
  </w:num>
  <w:num w:numId="18" w16cid:durableId="1683891846">
    <w:abstractNumId w:val="1"/>
  </w:num>
  <w:num w:numId="19" w16cid:durableId="1276910912">
    <w:abstractNumId w:val="16"/>
  </w:num>
  <w:num w:numId="20" w16cid:durableId="1131828784">
    <w:abstractNumId w:val="21"/>
  </w:num>
  <w:num w:numId="21" w16cid:durableId="1859734893">
    <w:abstractNumId w:val="5"/>
  </w:num>
  <w:num w:numId="22" w16cid:durableId="1027608266">
    <w:abstractNumId w:val="5"/>
  </w:num>
  <w:num w:numId="23" w16cid:durableId="519660667">
    <w:abstractNumId w:val="14"/>
  </w:num>
  <w:num w:numId="24" w16cid:durableId="1209682717">
    <w:abstractNumId w:val="19"/>
  </w:num>
  <w:num w:numId="25" w16cid:durableId="381052744">
    <w:abstractNumId w:val="0"/>
  </w:num>
  <w:num w:numId="26" w16cid:durableId="1324554161">
    <w:abstractNumId w:val="6"/>
  </w:num>
  <w:num w:numId="27" w16cid:durableId="168790531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A5"/>
    <w:rsid w:val="00002F36"/>
    <w:rsid w:val="000054A8"/>
    <w:rsid w:val="00005BC0"/>
    <w:rsid w:val="00014C3A"/>
    <w:rsid w:val="00015CAC"/>
    <w:rsid w:val="00015DA3"/>
    <w:rsid w:val="00020B44"/>
    <w:rsid w:val="00021696"/>
    <w:rsid w:val="00034999"/>
    <w:rsid w:val="000349B1"/>
    <w:rsid w:val="000448B1"/>
    <w:rsid w:val="00047932"/>
    <w:rsid w:val="000511AA"/>
    <w:rsid w:val="000545C9"/>
    <w:rsid w:val="000623BE"/>
    <w:rsid w:val="00071ADC"/>
    <w:rsid w:val="00087D40"/>
    <w:rsid w:val="00090135"/>
    <w:rsid w:val="00090618"/>
    <w:rsid w:val="000944C7"/>
    <w:rsid w:val="00097ECB"/>
    <w:rsid w:val="000A19AD"/>
    <w:rsid w:val="000A3795"/>
    <w:rsid w:val="000A72C5"/>
    <w:rsid w:val="000A772E"/>
    <w:rsid w:val="000B262A"/>
    <w:rsid w:val="000B33BD"/>
    <w:rsid w:val="000B399C"/>
    <w:rsid w:val="000B721C"/>
    <w:rsid w:val="000B79E1"/>
    <w:rsid w:val="000C0386"/>
    <w:rsid w:val="000D2C65"/>
    <w:rsid w:val="000D7C95"/>
    <w:rsid w:val="000E329B"/>
    <w:rsid w:val="000E5253"/>
    <w:rsid w:val="000E526D"/>
    <w:rsid w:val="000E5E81"/>
    <w:rsid w:val="000E6C98"/>
    <w:rsid w:val="000F0CFD"/>
    <w:rsid w:val="000F36C1"/>
    <w:rsid w:val="000F7D21"/>
    <w:rsid w:val="0010093F"/>
    <w:rsid w:val="00101569"/>
    <w:rsid w:val="00102085"/>
    <w:rsid w:val="0010641A"/>
    <w:rsid w:val="00107A4D"/>
    <w:rsid w:val="001126F6"/>
    <w:rsid w:val="00112ADD"/>
    <w:rsid w:val="0011362C"/>
    <w:rsid w:val="001256FA"/>
    <w:rsid w:val="001264F5"/>
    <w:rsid w:val="0013287E"/>
    <w:rsid w:val="001357B0"/>
    <w:rsid w:val="00135A04"/>
    <w:rsid w:val="00140055"/>
    <w:rsid w:val="00140AEE"/>
    <w:rsid w:val="00142408"/>
    <w:rsid w:val="001464F5"/>
    <w:rsid w:val="00150F0F"/>
    <w:rsid w:val="00152546"/>
    <w:rsid w:val="001538EB"/>
    <w:rsid w:val="0015500A"/>
    <w:rsid w:val="00155602"/>
    <w:rsid w:val="00157BFA"/>
    <w:rsid w:val="001618D8"/>
    <w:rsid w:val="00162B40"/>
    <w:rsid w:val="00164CC6"/>
    <w:rsid w:val="00167167"/>
    <w:rsid w:val="00177637"/>
    <w:rsid w:val="00185E31"/>
    <w:rsid w:val="00186CED"/>
    <w:rsid w:val="001900B1"/>
    <w:rsid w:val="00192240"/>
    <w:rsid w:val="00192986"/>
    <w:rsid w:val="0019413F"/>
    <w:rsid w:val="001941C0"/>
    <w:rsid w:val="001B1EF4"/>
    <w:rsid w:val="001B251F"/>
    <w:rsid w:val="001B6A73"/>
    <w:rsid w:val="001C0785"/>
    <w:rsid w:val="001C079F"/>
    <w:rsid w:val="001C2339"/>
    <w:rsid w:val="001C344E"/>
    <w:rsid w:val="001C34F3"/>
    <w:rsid w:val="001D37FD"/>
    <w:rsid w:val="001D541A"/>
    <w:rsid w:val="001D6293"/>
    <w:rsid w:val="001E13EA"/>
    <w:rsid w:val="001E2824"/>
    <w:rsid w:val="001E3772"/>
    <w:rsid w:val="001E40D6"/>
    <w:rsid w:val="001F2A13"/>
    <w:rsid w:val="001F3379"/>
    <w:rsid w:val="00201191"/>
    <w:rsid w:val="00201CD0"/>
    <w:rsid w:val="00204668"/>
    <w:rsid w:val="0020498A"/>
    <w:rsid w:val="00204CFB"/>
    <w:rsid w:val="002050F0"/>
    <w:rsid w:val="00212938"/>
    <w:rsid w:val="0022121F"/>
    <w:rsid w:val="002244EC"/>
    <w:rsid w:val="00225978"/>
    <w:rsid w:val="00226A8C"/>
    <w:rsid w:val="002311D7"/>
    <w:rsid w:val="00233602"/>
    <w:rsid w:val="00234440"/>
    <w:rsid w:val="00235285"/>
    <w:rsid w:val="002400E1"/>
    <w:rsid w:val="002449B2"/>
    <w:rsid w:val="0024609B"/>
    <w:rsid w:val="00250892"/>
    <w:rsid w:val="002573A5"/>
    <w:rsid w:val="002604E8"/>
    <w:rsid w:val="00265B55"/>
    <w:rsid w:val="00272222"/>
    <w:rsid w:val="00274F1E"/>
    <w:rsid w:val="00284379"/>
    <w:rsid w:val="00295ABE"/>
    <w:rsid w:val="002968F3"/>
    <w:rsid w:val="002A24BB"/>
    <w:rsid w:val="002A2E44"/>
    <w:rsid w:val="002A468A"/>
    <w:rsid w:val="002A7BB7"/>
    <w:rsid w:val="002B0A1D"/>
    <w:rsid w:val="002B1342"/>
    <w:rsid w:val="002B1AC1"/>
    <w:rsid w:val="002B28D7"/>
    <w:rsid w:val="002B2AF4"/>
    <w:rsid w:val="002B2F89"/>
    <w:rsid w:val="002B39ED"/>
    <w:rsid w:val="002B638B"/>
    <w:rsid w:val="002C00EF"/>
    <w:rsid w:val="002D2E47"/>
    <w:rsid w:val="002E0845"/>
    <w:rsid w:val="002E34C4"/>
    <w:rsid w:val="002E533E"/>
    <w:rsid w:val="002F3AD0"/>
    <w:rsid w:val="002F3D06"/>
    <w:rsid w:val="00303116"/>
    <w:rsid w:val="00304352"/>
    <w:rsid w:val="00306BF8"/>
    <w:rsid w:val="00310A5A"/>
    <w:rsid w:val="00313AE4"/>
    <w:rsid w:val="0031495F"/>
    <w:rsid w:val="003201BF"/>
    <w:rsid w:val="00322FB1"/>
    <w:rsid w:val="00324EC0"/>
    <w:rsid w:val="0032757B"/>
    <w:rsid w:val="0033031D"/>
    <w:rsid w:val="0033365B"/>
    <w:rsid w:val="00334FA4"/>
    <w:rsid w:val="00336665"/>
    <w:rsid w:val="00336713"/>
    <w:rsid w:val="0034279F"/>
    <w:rsid w:val="003512EA"/>
    <w:rsid w:val="003532C7"/>
    <w:rsid w:val="003620AB"/>
    <w:rsid w:val="00362A79"/>
    <w:rsid w:val="00370985"/>
    <w:rsid w:val="00373AE1"/>
    <w:rsid w:val="00374139"/>
    <w:rsid w:val="00374B52"/>
    <w:rsid w:val="00381160"/>
    <w:rsid w:val="00381EB9"/>
    <w:rsid w:val="0038697C"/>
    <w:rsid w:val="00387BCF"/>
    <w:rsid w:val="00393A0F"/>
    <w:rsid w:val="00396E9F"/>
    <w:rsid w:val="003A698D"/>
    <w:rsid w:val="003B02C9"/>
    <w:rsid w:val="003B3171"/>
    <w:rsid w:val="003B5965"/>
    <w:rsid w:val="003B6170"/>
    <w:rsid w:val="003B6E24"/>
    <w:rsid w:val="003C6CB4"/>
    <w:rsid w:val="003C7B4E"/>
    <w:rsid w:val="003D012F"/>
    <w:rsid w:val="003D2749"/>
    <w:rsid w:val="003D3A28"/>
    <w:rsid w:val="003D431E"/>
    <w:rsid w:val="003D7134"/>
    <w:rsid w:val="003E129A"/>
    <w:rsid w:val="003E22FF"/>
    <w:rsid w:val="003E4727"/>
    <w:rsid w:val="003E572C"/>
    <w:rsid w:val="003F3D32"/>
    <w:rsid w:val="003F50F4"/>
    <w:rsid w:val="003F5B32"/>
    <w:rsid w:val="003F7FBE"/>
    <w:rsid w:val="00402FE4"/>
    <w:rsid w:val="004130A0"/>
    <w:rsid w:val="00413CE7"/>
    <w:rsid w:val="00414292"/>
    <w:rsid w:val="00417A2E"/>
    <w:rsid w:val="00420263"/>
    <w:rsid w:val="00425695"/>
    <w:rsid w:val="00430F4B"/>
    <w:rsid w:val="004318BF"/>
    <w:rsid w:val="0044282E"/>
    <w:rsid w:val="00451156"/>
    <w:rsid w:val="004513D3"/>
    <w:rsid w:val="00452C41"/>
    <w:rsid w:val="00463D5F"/>
    <w:rsid w:val="0046680C"/>
    <w:rsid w:val="00475E55"/>
    <w:rsid w:val="00477FA8"/>
    <w:rsid w:val="00485C02"/>
    <w:rsid w:val="00490685"/>
    <w:rsid w:val="00491216"/>
    <w:rsid w:val="0049317C"/>
    <w:rsid w:val="00496E6E"/>
    <w:rsid w:val="004A39D0"/>
    <w:rsid w:val="004A56B6"/>
    <w:rsid w:val="004A628F"/>
    <w:rsid w:val="004C0409"/>
    <w:rsid w:val="004C0A7A"/>
    <w:rsid w:val="004D2138"/>
    <w:rsid w:val="004D34F7"/>
    <w:rsid w:val="004D4A2F"/>
    <w:rsid w:val="004D7168"/>
    <w:rsid w:val="004F3884"/>
    <w:rsid w:val="004F4F49"/>
    <w:rsid w:val="00504063"/>
    <w:rsid w:val="00504868"/>
    <w:rsid w:val="00506061"/>
    <w:rsid w:val="00511EC2"/>
    <w:rsid w:val="00513298"/>
    <w:rsid w:val="00516AFE"/>
    <w:rsid w:val="00521B6A"/>
    <w:rsid w:val="00521F21"/>
    <w:rsid w:val="00525B1D"/>
    <w:rsid w:val="00525D2F"/>
    <w:rsid w:val="00530252"/>
    <w:rsid w:val="00530893"/>
    <w:rsid w:val="00533BD0"/>
    <w:rsid w:val="00535AAF"/>
    <w:rsid w:val="00545BC3"/>
    <w:rsid w:val="00555A55"/>
    <w:rsid w:val="00565E58"/>
    <w:rsid w:val="005672D0"/>
    <w:rsid w:val="00567C9D"/>
    <w:rsid w:val="00575DAC"/>
    <w:rsid w:val="00576708"/>
    <w:rsid w:val="00580B6C"/>
    <w:rsid w:val="00582663"/>
    <w:rsid w:val="005860FC"/>
    <w:rsid w:val="00590E17"/>
    <w:rsid w:val="005911F1"/>
    <w:rsid w:val="00594D81"/>
    <w:rsid w:val="005A1F0A"/>
    <w:rsid w:val="005A76F1"/>
    <w:rsid w:val="005B03BA"/>
    <w:rsid w:val="005B49F0"/>
    <w:rsid w:val="005B5562"/>
    <w:rsid w:val="005C3A56"/>
    <w:rsid w:val="005C53F5"/>
    <w:rsid w:val="005D0045"/>
    <w:rsid w:val="005D1FB6"/>
    <w:rsid w:val="005D5D3C"/>
    <w:rsid w:val="005D7E21"/>
    <w:rsid w:val="005E0021"/>
    <w:rsid w:val="005E0164"/>
    <w:rsid w:val="005E0447"/>
    <w:rsid w:val="005E2BDB"/>
    <w:rsid w:val="005E4171"/>
    <w:rsid w:val="005F3862"/>
    <w:rsid w:val="005F4DF4"/>
    <w:rsid w:val="005F7484"/>
    <w:rsid w:val="006033E7"/>
    <w:rsid w:val="006051EB"/>
    <w:rsid w:val="0060532D"/>
    <w:rsid w:val="00605C32"/>
    <w:rsid w:val="0061160B"/>
    <w:rsid w:val="006121D9"/>
    <w:rsid w:val="0061731A"/>
    <w:rsid w:val="00621EA9"/>
    <w:rsid w:val="00622A3B"/>
    <w:rsid w:val="0062373D"/>
    <w:rsid w:val="00625A36"/>
    <w:rsid w:val="00626650"/>
    <w:rsid w:val="0062733F"/>
    <w:rsid w:val="00635E39"/>
    <w:rsid w:val="00643D79"/>
    <w:rsid w:val="006449F8"/>
    <w:rsid w:val="00644DB2"/>
    <w:rsid w:val="00645298"/>
    <w:rsid w:val="00647179"/>
    <w:rsid w:val="00651742"/>
    <w:rsid w:val="00653229"/>
    <w:rsid w:val="0065340D"/>
    <w:rsid w:val="00653E04"/>
    <w:rsid w:val="0066025E"/>
    <w:rsid w:val="00660F8F"/>
    <w:rsid w:val="00662A49"/>
    <w:rsid w:val="006673D3"/>
    <w:rsid w:val="00670CA8"/>
    <w:rsid w:val="00671C65"/>
    <w:rsid w:val="00672CD3"/>
    <w:rsid w:val="006748D1"/>
    <w:rsid w:val="006750BF"/>
    <w:rsid w:val="00681F43"/>
    <w:rsid w:val="00682DFE"/>
    <w:rsid w:val="00683F2B"/>
    <w:rsid w:val="0068451A"/>
    <w:rsid w:val="00685547"/>
    <w:rsid w:val="006908E5"/>
    <w:rsid w:val="00692BD4"/>
    <w:rsid w:val="0069623F"/>
    <w:rsid w:val="006A6EE8"/>
    <w:rsid w:val="006B05C7"/>
    <w:rsid w:val="006B05DC"/>
    <w:rsid w:val="006B17EE"/>
    <w:rsid w:val="006B366E"/>
    <w:rsid w:val="006B5408"/>
    <w:rsid w:val="006C412D"/>
    <w:rsid w:val="006C5953"/>
    <w:rsid w:val="006F033F"/>
    <w:rsid w:val="006F070A"/>
    <w:rsid w:val="006F1EC0"/>
    <w:rsid w:val="006F3C8E"/>
    <w:rsid w:val="00706513"/>
    <w:rsid w:val="0070702D"/>
    <w:rsid w:val="007108B7"/>
    <w:rsid w:val="00711B85"/>
    <w:rsid w:val="00712A72"/>
    <w:rsid w:val="00715422"/>
    <w:rsid w:val="007167E0"/>
    <w:rsid w:val="007277FE"/>
    <w:rsid w:val="0073131C"/>
    <w:rsid w:val="00737B8A"/>
    <w:rsid w:val="00744823"/>
    <w:rsid w:val="00750684"/>
    <w:rsid w:val="00751810"/>
    <w:rsid w:val="00753617"/>
    <w:rsid w:val="00764799"/>
    <w:rsid w:val="00764BC3"/>
    <w:rsid w:val="00764C48"/>
    <w:rsid w:val="00770241"/>
    <w:rsid w:val="0077254A"/>
    <w:rsid w:val="00772575"/>
    <w:rsid w:val="007809B4"/>
    <w:rsid w:val="007818CB"/>
    <w:rsid w:val="00785D8F"/>
    <w:rsid w:val="00787839"/>
    <w:rsid w:val="00790180"/>
    <w:rsid w:val="00795385"/>
    <w:rsid w:val="007A04DE"/>
    <w:rsid w:val="007A1534"/>
    <w:rsid w:val="007A4FDF"/>
    <w:rsid w:val="007A7ACB"/>
    <w:rsid w:val="007A7E98"/>
    <w:rsid w:val="007C24F8"/>
    <w:rsid w:val="007C4CE5"/>
    <w:rsid w:val="007C5064"/>
    <w:rsid w:val="007D2207"/>
    <w:rsid w:val="007D24AA"/>
    <w:rsid w:val="007D7AE2"/>
    <w:rsid w:val="007E08EF"/>
    <w:rsid w:val="007E1B4C"/>
    <w:rsid w:val="007E2927"/>
    <w:rsid w:val="007E3017"/>
    <w:rsid w:val="007E3458"/>
    <w:rsid w:val="007E7C40"/>
    <w:rsid w:val="007F2AFD"/>
    <w:rsid w:val="007F32F4"/>
    <w:rsid w:val="007F35B2"/>
    <w:rsid w:val="007F4F46"/>
    <w:rsid w:val="007F6327"/>
    <w:rsid w:val="007F64B9"/>
    <w:rsid w:val="007F6600"/>
    <w:rsid w:val="007F6812"/>
    <w:rsid w:val="0080135B"/>
    <w:rsid w:val="008271F4"/>
    <w:rsid w:val="0083106B"/>
    <w:rsid w:val="00832D75"/>
    <w:rsid w:val="0083357D"/>
    <w:rsid w:val="0083666A"/>
    <w:rsid w:val="0084028F"/>
    <w:rsid w:val="00840501"/>
    <w:rsid w:val="00843EE6"/>
    <w:rsid w:val="008509FA"/>
    <w:rsid w:val="00851533"/>
    <w:rsid w:val="0085421E"/>
    <w:rsid w:val="008568DA"/>
    <w:rsid w:val="00870225"/>
    <w:rsid w:val="008725E9"/>
    <w:rsid w:val="00874D91"/>
    <w:rsid w:val="00874DE5"/>
    <w:rsid w:val="00874FA1"/>
    <w:rsid w:val="008832DF"/>
    <w:rsid w:val="00886375"/>
    <w:rsid w:val="008864EB"/>
    <w:rsid w:val="008A1231"/>
    <w:rsid w:val="008C183C"/>
    <w:rsid w:val="008C2E06"/>
    <w:rsid w:val="008C59D8"/>
    <w:rsid w:val="008C78AA"/>
    <w:rsid w:val="008D0734"/>
    <w:rsid w:val="008D453D"/>
    <w:rsid w:val="008D50A3"/>
    <w:rsid w:val="008D6ECA"/>
    <w:rsid w:val="008E0404"/>
    <w:rsid w:val="008E19AE"/>
    <w:rsid w:val="008E330D"/>
    <w:rsid w:val="008E4581"/>
    <w:rsid w:val="008F0996"/>
    <w:rsid w:val="008F582E"/>
    <w:rsid w:val="00901839"/>
    <w:rsid w:val="0090229E"/>
    <w:rsid w:val="0090511F"/>
    <w:rsid w:val="0090692A"/>
    <w:rsid w:val="0090745D"/>
    <w:rsid w:val="009077A6"/>
    <w:rsid w:val="0091044C"/>
    <w:rsid w:val="00911CF0"/>
    <w:rsid w:val="00912011"/>
    <w:rsid w:val="00912865"/>
    <w:rsid w:val="00914434"/>
    <w:rsid w:val="00921EE1"/>
    <w:rsid w:val="0092432E"/>
    <w:rsid w:val="0092664E"/>
    <w:rsid w:val="00933E30"/>
    <w:rsid w:val="009363F2"/>
    <w:rsid w:val="00941E4C"/>
    <w:rsid w:val="00951F12"/>
    <w:rsid w:val="00955175"/>
    <w:rsid w:val="00957254"/>
    <w:rsid w:val="00957A3B"/>
    <w:rsid w:val="009774CE"/>
    <w:rsid w:val="00980356"/>
    <w:rsid w:val="00984354"/>
    <w:rsid w:val="00990514"/>
    <w:rsid w:val="00992EA4"/>
    <w:rsid w:val="00994398"/>
    <w:rsid w:val="00995808"/>
    <w:rsid w:val="0099625B"/>
    <w:rsid w:val="009A3667"/>
    <w:rsid w:val="009A42F9"/>
    <w:rsid w:val="009B0A27"/>
    <w:rsid w:val="009B3BA8"/>
    <w:rsid w:val="009B5704"/>
    <w:rsid w:val="009B66A8"/>
    <w:rsid w:val="009C1524"/>
    <w:rsid w:val="009D2CD5"/>
    <w:rsid w:val="009D4271"/>
    <w:rsid w:val="009D6252"/>
    <w:rsid w:val="009D689B"/>
    <w:rsid w:val="009E6FDC"/>
    <w:rsid w:val="009F107A"/>
    <w:rsid w:val="009F44A0"/>
    <w:rsid w:val="009F5A02"/>
    <w:rsid w:val="00A012DD"/>
    <w:rsid w:val="00A068DB"/>
    <w:rsid w:val="00A127F3"/>
    <w:rsid w:val="00A13DCF"/>
    <w:rsid w:val="00A151B5"/>
    <w:rsid w:val="00A230E0"/>
    <w:rsid w:val="00A23ED1"/>
    <w:rsid w:val="00A24EA6"/>
    <w:rsid w:val="00A26572"/>
    <w:rsid w:val="00A32ED6"/>
    <w:rsid w:val="00A34852"/>
    <w:rsid w:val="00A42442"/>
    <w:rsid w:val="00A4568A"/>
    <w:rsid w:val="00A50C86"/>
    <w:rsid w:val="00A51CCE"/>
    <w:rsid w:val="00A56065"/>
    <w:rsid w:val="00A67270"/>
    <w:rsid w:val="00A708B7"/>
    <w:rsid w:val="00A71C88"/>
    <w:rsid w:val="00A75AE1"/>
    <w:rsid w:val="00A7605D"/>
    <w:rsid w:val="00A81CBA"/>
    <w:rsid w:val="00A83FE8"/>
    <w:rsid w:val="00A86B83"/>
    <w:rsid w:val="00A97001"/>
    <w:rsid w:val="00AB26CB"/>
    <w:rsid w:val="00AB547F"/>
    <w:rsid w:val="00AB6B89"/>
    <w:rsid w:val="00AC00C5"/>
    <w:rsid w:val="00AD0B8C"/>
    <w:rsid w:val="00AD0DAD"/>
    <w:rsid w:val="00AD2CFA"/>
    <w:rsid w:val="00AD49F7"/>
    <w:rsid w:val="00AD5C10"/>
    <w:rsid w:val="00AE47A0"/>
    <w:rsid w:val="00AE4A0C"/>
    <w:rsid w:val="00AE7A56"/>
    <w:rsid w:val="00AF1C71"/>
    <w:rsid w:val="00AF1F66"/>
    <w:rsid w:val="00B03C89"/>
    <w:rsid w:val="00B12E7A"/>
    <w:rsid w:val="00B1305E"/>
    <w:rsid w:val="00B167DF"/>
    <w:rsid w:val="00B20036"/>
    <w:rsid w:val="00B20A00"/>
    <w:rsid w:val="00B20DBE"/>
    <w:rsid w:val="00B22526"/>
    <w:rsid w:val="00B22B21"/>
    <w:rsid w:val="00B24CB9"/>
    <w:rsid w:val="00B26367"/>
    <w:rsid w:val="00B27355"/>
    <w:rsid w:val="00B314B8"/>
    <w:rsid w:val="00B3206E"/>
    <w:rsid w:val="00B324C5"/>
    <w:rsid w:val="00B3360E"/>
    <w:rsid w:val="00B36A9E"/>
    <w:rsid w:val="00B36D04"/>
    <w:rsid w:val="00B43386"/>
    <w:rsid w:val="00B439EF"/>
    <w:rsid w:val="00B5202D"/>
    <w:rsid w:val="00B54B0F"/>
    <w:rsid w:val="00B645C6"/>
    <w:rsid w:val="00B6490F"/>
    <w:rsid w:val="00B70A13"/>
    <w:rsid w:val="00B725CC"/>
    <w:rsid w:val="00B7467E"/>
    <w:rsid w:val="00B77B5F"/>
    <w:rsid w:val="00B81B6D"/>
    <w:rsid w:val="00B841D7"/>
    <w:rsid w:val="00B84599"/>
    <w:rsid w:val="00B87552"/>
    <w:rsid w:val="00B93420"/>
    <w:rsid w:val="00B94389"/>
    <w:rsid w:val="00B9620A"/>
    <w:rsid w:val="00BA3B19"/>
    <w:rsid w:val="00BA4D13"/>
    <w:rsid w:val="00BA7129"/>
    <w:rsid w:val="00BA7C03"/>
    <w:rsid w:val="00BB09FA"/>
    <w:rsid w:val="00BB215E"/>
    <w:rsid w:val="00BB3D44"/>
    <w:rsid w:val="00BB6C33"/>
    <w:rsid w:val="00BC66CE"/>
    <w:rsid w:val="00BD07E2"/>
    <w:rsid w:val="00BD2575"/>
    <w:rsid w:val="00BD3CAC"/>
    <w:rsid w:val="00BD42EE"/>
    <w:rsid w:val="00BD5C38"/>
    <w:rsid w:val="00BE00F7"/>
    <w:rsid w:val="00BE26C8"/>
    <w:rsid w:val="00BE451C"/>
    <w:rsid w:val="00BF0801"/>
    <w:rsid w:val="00BF0CD8"/>
    <w:rsid w:val="00BF0EC5"/>
    <w:rsid w:val="00BF14E0"/>
    <w:rsid w:val="00BF460F"/>
    <w:rsid w:val="00BF4C31"/>
    <w:rsid w:val="00BF63AF"/>
    <w:rsid w:val="00BF7ED5"/>
    <w:rsid w:val="00C01288"/>
    <w:rsid w:val="00C0677B"/>
    <w:rsid w:val="00C06A5D"/>
    <w:rsid w:val="00C071F6"/>
    <w:rsid w:val="00C07E5A"/>
    <w:rsid w:val="00C129CC"/>
    <w:rsid w:val="00C20392"/>
    <w:rsid w:val="00C2074E"/>
    <w:rsid w:val="00C2241F"/>
    <w:rsid w:val="00C30AEC"/>
    <w:rsid w:val="00C32A62"/>
    <w:rsid w:val="00C3697E"/>
    <w:rsid w:val="00C37643"/>
    <w:rsid w:val="00C37EA3"/>
    <w:rsid w:val="00C4035D"/>
    <w:rsid w:val="00C47FE1"/>
    <w:rsid w:val="00C55805"/>
    <w:rsid w:val="00C64484"/>
    <w:rsid w:val="00C71032"/>
    <w:rsid w:val="00C766C1"/>
    <w:rsid w:val="00C77F78"/>
    <w:rsid w:val="00C91D61"/>
    <w:rsid w:val="00C9329A"/>
    <w:rsid w:val="00C97726"/>
    <w:rsid w:val="00C97735"/>
    <w:rsid w:val="00CA2037"/>
    <w:rsid w:val="00CA7BF4"/>
    <w:rsid w:val="00CB07D7"/>
    <w:rsid w:val="00CB3199"/>
    <w:rsid w:val="00CC4B13"/>
    <w:rsid w:val="00CC70F8"/>
    <w:rsid w:val="00CC7574"/>
    <w:rsid w:val="00CD2CC9"/>
    <w:rsid w:val="00CE1E5D"/>
    <w:rsid w:val="00CE2264"/>
    <w:rsid w:val="00CE2590"/>
    <w:rsid w:val="00CE3066"/>
    <w:rsid w:val="00CE5402"/>
    <w:rsid w:val="00CE5829"/>
    <w:rsid w:val="00CE5F65"/>
    <w:rsid w:val="00CF0515"/>
    <w:rsid w:val="00D014A8"/>
    <w:rsid w:val="00D01C4B"/>
    <w:rsid w:val="00D02A37"/>
    <w:rsid w:val="00D07264"/>
    <w:rsid w:val="00D105F8"/>
    <w:rsid w:val="00D1108C"/>
    <w:rsid w:val="00D164A0"/>
    <w:rsid w:val="00D20CEC"/>
    <w:rsid w:val="00D23A5D"/>
    <w:rsid w:val="00D3220D"/>
    <w:rsid w:val="00D35B79"/>
    <w:rsid w:val="00D422A5"/>
    <w:rsid w:val="00D4252D"/>
    <w:rsid w:val="00D437E9"/>
    <w:rsid w:val="00D4702E"/>
    <w:rsid w:val="00D65314"/>
    <w:rsid w:val="00D66384"/>
    <w:rsid w:val="00D7198F"/>
    <w:rsid w:val="00D74B19"/>
    <w:rsid w:val="00D75798"/>
    <w:rsid w:val="00D75F20"/>
    <w:rsid w:val="00D8126A"/>
    <w:rsid w:val="00D9076F"/>
    <w:rsid w:val="00D909C0"/>
    <w:rsid w:val="00D94F2C"/>
    <w:rsid w:val="00D9747B"/>
    <w:rsid w:val="00DB3534"/>
    <w:rsid w:val="00DB437E"/>
    <w:rsid w:val="00DB664B"/>
    <w:rsid w:val="00DC05E0"/>
    <w:rsid w:val="00DC0E1F"/>
    <w:rsid w:val="00DC2D66"/>
    <w:rsid w:val="00DC50D4"/>
    <w:rsid w:val="00DC6E74"/>
    <w:rsid w:val="00DD0878"/>
    <w:rsid w:val="00DD4CFA"/>
    <w:rsid w:val="00DD65A8"/>
    <w:rsid w:val="00DE15DB"/>
    <w:rsid w:val="00DF240D"/>
    <w:rsid w:val="00DF6C16"/>
    <w:rsid w:val="00E00B08"/>
    <w:rsid w:val="00E019E4"/>
    <w:rsid w:val="00E01E3B"/>
    <w:rsid w:val="00E12596"/>
    <w:rsid w:val="00E14175"/>
    <w:rsid w:val="00E174DF"/>
    <w:rsid w:val="00E42973"/>
    <w:rsid w:val="00E45447"/>
    <w:rsid w:val="00E51283"/>
    <w:rsid w:val="00E542F2"/>
    <w:rsid w:val="00E561BD"/>
    <w:rsid w:val="00E5795D"/>
    <w:rsid w:val="00E63723"/>
    <w:rsid w:val="00E76B42"/>
    <w:rsid w:val="00E77F89"/>
    <w:rsid w:val="00E91E78"/>
    <w:rsid w:val="00E947A4"/>
    <w:rsid w:val="00E94CF3"/>
    <w:rsid w:val="00E962B5"/>
    <w:rsid w:val="00E96A99"/>
    <w:rsid w:val="00EA3635"/>
    <w:rsid w:val="00EA57B0"/>
    <w:rsid w:val="00EA6916"/>
    <w:rsid w:val="00EA7D5C"/>
    <w:rsid w:val="00EB3079"/>
    <w:rsid w:val="00EB7BEC"/>
    <w:rsid w:val="00EC3D92"/>
    <w:rsid w:val="00EC3DCE"/>
    <w:rsid w:val="00EC50F8"/>
    <w:rsid w:val="00ED17D9"/>
    <w:rsid w:val="00ED28BB"/>
    <w:rsid w:val="00EE10AB"/>
    <w:rsid w:val="00EF01C8"/>
    <w:rsid w:val="00EF5462"/>
    <w:rsid w:val="00EF5E53"/>
    <w:rsid w:val="00EF7647"/>
    <w:rsid w:val="00F03A99"/>
    <w:rsid w:val="00F13B42"/>
    <w:rsid w:val="00F16A67"/>
    <w:rsid w:val="00F20144"/>
    <w:rsid w:val="00F2367B"/>
    <w:rsid w:val="00F25E82"/>
    <w:rsid w:val="00F34286"/>
    <w:rsid w:val="00F34459"/>
    <w:rsid w:val="00F4209D"/>
    <w:rsid w:val="00F43E3E"/>
    <w:rsid w:val="00F45A57"/>
    <w:rsid w:val="00F47E0C"/>
    <w:rsid w:val="00F51895"/>
    <w:rsid w:val="00F51BED"/>
    <w:rsid w:val="00F536D4"/>
    <w:rsid w:val="00F5481D"/>
    <w:rsid w:val="00F55C09"/>
    <w:rsid w:val="00F724EF"/>
    <w:rsid w:val="00F727A6"/>
    <w:rsid w:val="00F73F18"/>
    <w:rsid w:val="00F742D6"/>
    <w:rsid w:val="00F75020"/>
    <w:rsid w:val="00F8121F"/>
    <w:rsid w:val="00F91674"/>
    <w:rsid w:val="00F91902"/>
    <w:rsid w:val="00F95F38"/>
    <w:rsid w:val="00FA0220"/>
    <w:rsid w:val="00FA14F2"/>
    <w:rsid w:val="00FA212E"/>
    <w:rsid w:val="00FA2926"/>
    <w:rsid w:val="00FA33AE"/>
    <w:rsid w:val="00FA3B55"/>
    <w:rsid w:val="00FA516B"/>
    <w:rsid w:val="00FA62AE"/>
    <w:rsid w:val="00FB173C"/>
    <w:rsid w:val="00FB2960"/>
    <w:rsid w:val="00FB6148"/>
    <w:rsid w:val="00FB7B8E"/>
    <w:rsid w:val="00FC6C01"/>
    <w:rsid w:val="00FC7874"/>
    <w:rsid w:val="00FD186B"/>
    <w:rsid w:val="00FD1ED9"/>
    <w:rsid w:val="00FD264F"/>
    <w:rsid w:val="00FD5752"/>
    <w:rsid w:val="00FD6622"/>
    <w:rsid w:val="00FE07AC"/>
    <w:rsid w:val="00FE1246"/>
    <w:rsid w:val="00FE2EF0"/>
    <w:rsid w:val="00FE6F9C"/>
    <w:rsid w:val="00FF3281"/>
    <w:rsid w:val="00FF5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CE9386"/>
  <w15:docId w15:val="{5D97D7DC-8F4A-4353-BB43-041383DF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5A04"/>
    <w:pPr>
      <w:spacing w:before="240" w:after="120" w:line="240" w:lineRule="auto"/>
      <w:outlineLvl w:val="0"/>
    </w:pPr>
    <w:rPr>
      <w:rFonts w:ascii="Times New Roman" w:eastAsia="Times New Roman" w:hAnsi="Times New Roman" w:cs="Times New Roman"/>
      <w:b/>
      <w:bCs/>
      <w:color w:val="000000"/>
      <w:kern w:val="36"/>
      <w:sz w:val="33"/>
      <w:szCs w:val="33"/>
      <w:lang w:eastAsia="en-GB"/>
    </w:rPr>
  </w:style>
  <w:style w:type="paragraph" w:styleId="Heading3">
    <w:name w:val="heading 3"/>
    <w:basedOn w:val="Normal"/>
    <w:next w:val="Normal"/>
    <w:link w:val="Heading3Char"/>
    <w:uiPriority w:val="9"/>
    <w:semiHidden/>
    <w:unhideWhenUsed/>
    <w:qFormat/>
    <w:rsid w:val="007A4F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6A99"/>
    <w:pPr>
      <w:spacing w:after="0" w:line="240" w:lineRule="auto"/>
      <w:ind w:left="720"/>
      <w:contextualSpacing/>
    </w:pPr>
    <w:rPr>
      <w:rFonts w:eastAsiaTheme="minorEastAsia"/>
      <w:sz w:val="24"/>
      <w:szCs w:val="24"/>
    </w:rPr>
  </w:style>
  <w:style w:type="paragraph" w:styleId="NoSpacing">
    <w:name w:val="No Spacing"/>
    <w:uiPriority w:val="1"/>
    <w:qFormat/>
    <w:rsid w:val="00B20036"/>
    <w:pPr>
      <w:spacing w:after="0" w:line="240" w:lineRule="auto"/>
    </w:pPr>
  </w:style>
  <w:style w:type="paragraph" w:styleId="NormalWeb">
    <w:name w:val="Normal (Web)"/>
    <w:basedOn w:val="Normal"/>
    <w:uiPriority w:val="99"/>
    <w:unhideWhenUsed/>
    <w:rsid w:val="00B200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20036"/>
    <w:rPr>
      <w:color w:val="0000FF"/>
      <w:u w:val="single"/>
    </w:rPr>
  </w:style>
  <w:style w:type="paragraph" w:styleId="BalloonText">
    <w:name w:val="Balloon Text"/>
    <w:basedOn w:val="Normal"/>
    <w:link w:val="BalloonTextChar"/>
    <w:uiPriority w:val="99"/>
    <w:semiHidden/>
    <w:unhideWhenUsed/>
    <w:rsid w:val="00605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2D"/>
    <w:rPr>
      <w:rFonts w:ascii="Tahoma" w:hAnsi="Tahoma" w:cs="Tahoma"/>
      <w:sz w:val="16"/>
      <w:szCs w:val="16"/>
    </w:rPr>
  </w:style>
  <w:style w:type="paragraph" w:styleId="FootnoteText">
    <w:name w:val="footnote text"/>
    <w:basedOn w:val="Normal"/>
    <w:link w:val="FootnoteTextChar"/>
    <w:uiPriority w:val="99"/>
    <w:semiHidden/>
    <w:unhideWhenUsed/>
    <w:rsid w:val="000D2C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C65"/>
    <w:rPr>
      <w:sz w:val="20"/>
      <w:szCs w:val="20"/>
    </w:rPr>
  </w:style>
  <w:style w:type="character" w:styleId="FootnoteReference">
    <w:name w:val="footnote reference"/>
    <w:basedOn w:val="DefaultParagraphFont"/>
    <w:uiPriority w:val="99"/>
    <w:semiHidden/>
    <w:unhideWhenUsed/>
    <w:rsid w:val="000D2C65"/>
    <w:rPr>
      <w:vertAlign w:val="superscript"/>
    </w:rPr>
  </w:style>
  <w:style w:type="paragraph" w:customStyle="1" w:styleId="Default">
    <w:name w:val="Default"/>
    <w:rsid w:val="00D4252D"/>
    <w:pPr>
      <w:autoSpaceDE w:val="0"/>
      <w:autoSpaceDN w:val="0"/>
      <w:adjustRightInd w:val="0"/>
      <w:spacing w:after="0" w:line="240" w:lineRule="auto"/>
    </w:pPr>
    <w:rPr>
      <w:rFonts w:ascii="Arial" w:hAnsi="Arial" w:cs="Arial"/>
      <w:color w:val="000000"/>
      <w:sz w:val="24"/>
      <w:szCs w:val="24"/>
    </w:rPr>
  </w:style>
  <w:style w:type="character" w:customStyle="1" w:styleId="hide">
    <w:name w:val="hide"/>
    <w:basedOn w:val="DefaultParagraphFont"/>
    <w:rsid w:val="004A56B6"/>
  </w:style>
  <w:style w:type="paragraph" w:styleId="EndnoteText">
    <w:name w:val="endnote text"/>
    <w:basedOn w:val="Normal"/>
    <w:link w:val="EndnoteTextChar"/>
    <w:uiPriority w:val="99"/>
    <w:semiHidden/>
    <w:unhideWhenUsed/>
    <w:rsid w:val="000B26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262A"/>
    <w:rPr>
      <w:sz w:val="20"/>
      <w:szCs w:val="20"/>
    </w:rPr>
  </w:style>
  <w:style w:type="character" w:styleId="EndnoteReference">
    <w:name w:val="endnote reference"/>
    <w:basedOn w:val="DefaultParagraphFont"/>
    <w:uiPriority w:val="99"/>
    <w:semiHidden/>
    <w:unhideWhenUsed/>
    <w:rsid w:val="000B262A"/>
    <w:rPr>
      <w:vertAlign w:val="superscript"/>
    </w:rPr>
  </w:style>
  <w:style w:type="paragraph" w:styleId="Header">
    <w:name w:val="header"/>
    <w:basedOn w:val="Normal"/>
    <w:link w:val="HeaderChar"/>
    <w:uiPriority w:val="99"/>
    <w:unhideWhenUsed/>
    <w:rsid w:val="00926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64E"/>
  </w:style>
  <w:style w:type="paragraph" w:styleId="Footer">
    <w:name w:val="footer"/>
    <w:basedOn w:val="Normal"/>
    <w:link w:val="FooterChar"/>
    <w:uiPriority w:val="99"/>
    <w:unhideWhenUsed/>
    <w:rsid w:val="00926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64E"/>
  </w:style>
  <w:style w:type="character" w:customStyle="1" w:styleId="Heading1Char">
    <w:name w:val="Heading 1 Char"/>
    <w:basedOn w:val="DefaultParagraphFont"/>
    <w:link w:val="Heading1"/>
    <w:uiPriority w:val="9"/>
    <w:rsid w:val="00135A04"/>
    <w:rPr>
      <w:rFonts w:ascii="Times New Roman" w:eastAsia="Times New Roman" w:hAnsi="Times New Roman" w:cs="Times New Roman"/>
      <w:b/>
      <w:bCs/>
      <w:color w:val="000000"/>
      <w:kern w:val="36"/>
      <w:sz w:val="33"/>
      <w:szCs w:val="33"/>
      <w:lang w:eastAsia="en-GB"/>
    </w:rPr>
  </w:style>
  <w:style w:type="character" w:styleId="Emphasis">
    <w:name w:val="Emphasis"/>
    <w:basedOn w:val="DefaultParagraphFont"/>
    <w:uiPriority w:val="20"/>
    <w:qFormat/>
    <w:rsid w:val="00135A04"/>
    <w:rPr>
      <w:i/>
      <w:iCs/>
    </w:rPr>
  </w:style>
  <w:style w:type="character" w:customStyle="1" w:styleId="ListParagraphChar">
    <w:name w:val="List Paragraph Char"/>
    <w:link w:val="ListParagraph"/>
    <w:uiPriority w:val="34"/>
    <w:rsid w:val="00A86B83"/>
    <w:rPr>
      <w:rFonts w:eastAsiaTheme="minorEastAsia"/>
      <w:sz w:val="24"/>
      <w:szCs w:val="24"/>
    </w:rPr>
  </w:style>
  <w:style w:type="character" w:styleId="UnresolvedMention">
    <w:name w:val="Unresolved Mention"/>
    <w:basedOn w:val="DefaultParagraphFont"/>
    <w:uiPriority w:val="99"/>
    <w:semiHidden/>
    <w:unhideWhenUsed/>
    <w:rsid w:val="0031495F"/>
    <w:rPr>
      <w:color w:val="605E5C"/>
      <w:shd w:val="clear" w:color="auto" w:fill="E1DFDD"/>
    </w:rPr>
  </w:style>
  <w:style w:type="character" w:customStyle="1" w:styleId="Heading3Char">
    <w:name w:val="Heading 3 Char"/>
    <w:basedOn w:val="DefaultParagraphFont"/>
    <w:link w:val="Heading3"/>
    <w:uiPriority w:val="9"/>
    <w:semiHidden/>
    <w:rsid w:val="007A4FDF"/>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724EF"/>
    <w:rPr>
      <w:color w:val="800080" w:themeColor="followedHyperlink"/>
      <w:u w:val="single"/>
    </w:rPr>
  </w:style>
  <w:style w:type="character" w:styleId="CommentReference">
    <w:name w:val="annotation reference"/>
    <w:basedOn w:val="DefaultParagraphFont"/>
    <w:uiPriority w:val="99"/>
    <w:semiHidden/>
    <w:unhideWhenUsed/>
    <w:rsid w:val="00AB547F"/>
    <w:rPr>
      <w:sz w:val="16"/>
      <w:szCs w:val="16"/>
    </w:rPr>
  </w:style>
  <w:style w:type="paragraph" w:styleId="CommentText">
    <w:name w:val="annotation text"/>
    <w:basedOn w:val="Normal"/>
    <w:link w:val="CommentTextChar"/>
    <w:uiPriority w:val="99"/>
    <w:semiHidden/>
    <w:unhideWhenUsed/>
    <w:rsid w:val="00AB547F"/>
    <w:pPr>
      <w:spacing w:line="240" w:lineRule="auto"/>
    </w:pPr>
    <w:rPr>
      <w:sz w:val="20"/>
      <w:szCs w:val="20"/>
    </w:rPr>
  </w:style>
  <w:style w:type="character" w:customStyle="1" w:styleId="CommentTextChar">
    <w:name w:val="Comment Text Char"/>
    <w:basedOn w:val="DefaultParagraphFont"/>
    <w:link w:val="CommentText"/>
    <w:uiPriority w:val="99"/>
    <w:semiHidden/>
    <w:rsid w:val="00AB547F"/>
    <w:rPr>
      <w:sz w:val="20"/>
      <w:szCs w:val="20"/>
    </w:rPr>
  </w:style>
  <w:style w:type="paragraph" w:styleId="CommentSubject">
    <w:name w:val="annotation subject"/>
    <w:basedOn w:val="CommentText"/>
    <w:next w:val="CommentText"/>
    <w:link w:val="CommentSubjectChar"/>
    <w:uiPriority w:val="99"/>
    <w:semiHidden/>
    <w:unhideWhenUsed/>
    <w:rsid w:val="00AB547F"/>
    <w:rPr>
      <w:b/>
      <w:bCs/>
    </w:rPr>
  </w:style>
  <w:style w:type="character" w:customStyle="1" w:styleId="CommentSubjectChar">
    <w:name w:val="Comment Subject Char"/>
    <w:basedOn w:val="CommentTextChar"/>
    <w:link w:val="CommentSubject"/>
    <w:uiPriority w:val="99"/>
    <w:semiHidden/>
    <w:rsid w:val="00AB547F"/>
    <w:rPr>
      <w:b/>
      <w:bCs/>
      <w:sz w:val="20"/>
      <w:szCs w:val="20"/>
    </w:rPr>
  </w:style>
  <w:style w:type="paragraph" w:styleId="Revision">
    <w:name w:val="Revision"/>
    <w:hidden/>
    <w:uiPriority w:val="99"/>
    <w:semiHidden/>
    <w:rsid w:val="008F582E"/>
    <w:pPr>
      <w:spacing w:after="0" w:line="240" w:lineRule="auto"/>
    </w:pPr>
  </w:style>
  <w:style w:type="paragraph" w:styleId="PlainText">
    <w:name w:val="Plain Text"/>
    <w:basedOn w:val="Normal"/>
    <w:link w:val="PlainTextChar"/>
    <w:uiPriority w:val="99"/>
    <w:unhideWhenUsed/>
    <w:rsid w:val="00590E1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90E1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133">
      <w:bodyDiv w:val="1"/>
      <w:marLeft w:val="0"/>
      <w:marRight w:val="0"/>
      <w:marTop w:val="0"/>
      <w:marBottom w:val="0"/>
      <w:divBdr>
        <w:top w:val="none" w:sz="0" w:space="0" w:color="auto"/>
        <w:left w:val="none" w:sz="0" w:space="0" w:color="auto"/>
        <w:bottom w:val="none" w:sz="0" w:space="0" w:color="auto"/>
        <w:right w:val="none" w:sz="0" w:space="0" w:color="auto"/>
      </w:divBdr>
      <w:divsChild>
        <w:div w:id="843475542">
          <w:marLeft w:val="0"/>
          <w:marRight w:val="0"/>
          <w:marTop w:val="0"/>
          <w:marBottom w:val="0"/>
          <w:divBdr>
            <w:top w:val="none" w:sz="0" w:space="0" w:color="auto"/>
            <w:left w:val="none" w:sz="0" w:space="0" w:color="auto"/>
            <w:bottom w:val="none" w:sz="0" w:space="0" w:color="auto"/>
            <w:right w:val="none" w:sz="0" w:space="0" w:color="auto"/>
          </w:divBdr>
          <w:divsChild>
            <w:div w:id="835918047">
              <w:marLeft w:val="0"/>
              <w:marRight w:val="0"/>
              <w:marTop w:val="0"/>
              <w:marBottom w:val="0"/>
              <w:divBdr>
                <w:top w:val="none" w:sz="0" w:space="0" w:color="auto"/>
                <w:left w:val="none" w:sz="0" w:space="0" w:color="auto"/>
                <w:bottom w:val="none" w:sz="0" w:space="0" w:color="auto"/>
                <w:right w:val="none" w:sz="0" w:space="0" w:color="auto"/>
              </w:divBdr>
              <w:divsChild>
                <w:div w:id="7106135">
                  <w:marLeft w:val="0"/>
                  <w:marRight w:val="0"/>
                  <w:marTop w:val="0"/>
                  <w:marBottom w:val="0"/>
                  <w:divBdr>
                    <w:top w:val="none" w:sz="0" w:space="0" w:color="auto"/>
                    <w:left w:val="none" w:sz="0" w:space="0" w:color="auto"/>
                    <w:bottom w:val="none" w:sz="0" w:space="0" w:color="auto"/>
                    <w:right w:val="none" w:sz="0" w:space="0" w:color="auto"/>
                  </w:divBdr>
                  <w:divsChild>
                    <w:div w:id="1358889677">
                      <w:marLeft w:val="0"/>
                      <w:marRight w:val="0"/>
                      <w:marTop w:val="0"/>
                      <w:marBottom w:val="0"/>
                      <w:divBdr>
                        <w:top w:val="none" w:sz="0" w:space="0" w:color="auto"/>
                        <w:left w:val="none" w:sz="0" w:space="0" w:color="auto"/>
                        <w:bottom w:val="none" w:sz="0" w:space="0" w:color="auto"/>
                        <w:right w:val="none" w:sz="0" w:space="0" w:color="auto"/>
                      </w:divBdr>
                      <w:divsChild>
                        <w:div w:id="1768648704">
                          <w:marLeft w:val="0"/>
                          <w:marRight w:val="0"/>
                          <w:marTop w:val="0"/>
                          <w:marBottom w:val="0"/>
                          <w:divBdr>
                            <w:top w:val="none" w:sz="0" w:space="0" w:color="auto"/>
                            <w:left w:val="none" w:sz="0" w:space="0" w:color="auto"/>
                            <w:bottom w:val="none" w:sz="0" w:space="0" w:color="auto"/>
                            <w:right w:val="none" w:sz="0" w:space="0" w:color="auto"/>
                          </w:divBdr>
                          <w:divsChild>
                            <w:div w:id="119803517">
                              <w:marLeft w:val="0"/>
                              <w:marRight w:val="0"/>
                              <w:marTop w:val="0"/>
                              <w:marBottom w:val="0"/>
                              <w:divBdr>
                                <w:top w:val="none" w:sz="0" w:space="0" w:color="auto"/>
                                <w:left w:val="none" w:sz="0" w:space="0" w:color="auto"/>
                                <w:bottom w:val="none" w:sz="0" w:space="0" w:color="auto"/>
                                <w:right w:val="none" w:sz="0" w:space="0" w:color="auto"/>
                              </w:divBdr>
                              <w:divsChild>
                                <w:div w:id="1811047821">
                                  <w:marLeft w:val="0"/>
                                  <w:marRight w:val="0"/>
                                  <w:marTop w:val="0"/>
                                  <w:marBottom w:val="0"/>
                                  <w:divBdr>
                                    <w:top w:val="none" w:sz="0" w:space="0" w:color="auto"/>
                                    <w:left w:val="none" w:sz="0" w:space="0" w:color="auto"/>
                                    <w:bottom w:val="none" w:sz="0" w:space="0" w:color="auto"/>
                                    <w:right w:val="none" w:sz="0" w:space="0" w:color="auto"/>
                                  </w:divBdr>
                                  <w:divsChild>
                                    <w:div w:id="835070691">
                                      <w:marLeft w:val="0"/>
                                      <w:marRight w:val="0"/>
                                      <w:marTop w:val="0"/>
                                      <w:marBottom w:val="0"/>
                                      <w:divBdr>
                                        <w:top w:val="none" w:sz="0" w:space="0" w:color="auto"/>
                                        <w:left w:val="none" w:sz="0" w:space="0" w:color="auto"/>
                                        <w:bottom w:val="none" w:sz="0" w:space="0" w:color="auto"/>
                                        <w:right w:val="none" w:sz="0" w:space="0" w:color="auto"/>
                                      </w:divBdr>
                                      <w:divsChild>
                                        <w:div w:id="1943950547">
                                          <w:marLeft w:val="0"/>
                                          <w:marRight w:val="0"/>
                                          <w:marTop w:val="120"/>
                                          <w:marBottom w:val="120"/>
                                          <w:divBdr>
                                            <w:top w:val="none" w:sz="0" w:space="0" w:color="auto"/>
                                            <w:left w:val="none" w:sz="0" w:space="0" w:color="auto"/>
                                            <w:bottom w:val="none" w:sz="0" w:space="0" w:color="auto"/>
                                            <w:right w:val="none" w:sz="0" w:space="0" w:color="auto"/>
                                          </w:divBdr>
                                          <w:divsChild>
                                            <w:div w:id="3999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45537">
      <w:bodyDiv w:val="1"/>
      <w:marLeft w:val="0"/>
      <w:marRight w:val="0"/>
      <w:marTop w:val="0"/>
      <w:marBottom w:val="0"/>
      <w:divBdr>
        <w:top w:val="none" w:sz="0" w:space="0" w:color="auto"/>
        <w:left w:val="none" w:sz="0" w:space="0" w:color="auto"/>
        <w:bottom w:val="none" w:sz="0" w:space="0" w:color="auto"/>
        <w:right w:val="none" w:sz="0" w:space="0" w:color="auto"/>
      </w:divBdr>
    </w:div>
    <w:div w:id="102967779">
      <w:bodyDiv w:val="1"/>
      <w:marLeft w:val="0"/>
      <w:marRight w:val="0"/>
      <w:marTop w:val="0"/>
      <w:marBottom w:val="0"/>
      <w:divBdr>
        <w:top w:val="none" w:sz="0" w:space="0" w:color="auto"/>
        <w:left w:val="none" w:sz="0" w:space="0" w:color="auto"/>
        <w:bottom w:val="none" w:sz="0" w:space="0" w:color="auto"/>
        <w:right w:val="none" w:sz="0" w:space="0" w:color="auto"/>
      </w:divBdr>
    </w:div>
    <w:div w:id="173887835">
      <w:bodyDiv w:val="1"/>
      <w:marLeft w:val="0"/>
      <w:marRight w:val="0"/>
      <w:marTop w:val="0"/>
      <w:marBottom w:val="0"/>
      <w:divBdr>
        <w:top w:val="none" w:sz="0" w:space="0" w:color="auto"/>
        <w:left w:val="none" w:sz="0" w:space="0" w:color="auto"/>
        <w:bottom w:val="none" w:sz="0" w:space="0" w:color="auto"/>
        <w:right w:val="none" w:sz="0" w:space="0" w:color="auto"/>
      </w:divBdr>
      <w:divsChild>
        <w:div w:id="914049633">
          <w:marLeft w:val="0"/>
          <w:marRight w:val="0"/>
          <w:marTop w:val="0"/>
          <w:marBottom w:val="0"/>
          <w:divBdr>
            <w:top w:val="none" w:sz="0" w:space="0" w:color="auto"/>
            <w:left w:val="none" w:sz="0" w:space="0" w:color="auto"/>
            <w:bottom w:val="none" w:sz="0" w:space="0" w:color="auto"/>
            <w:right w:val="none" w:sz="0" w:space="0" w:color="auto"/>
          </w:divBdr>
          <w:divsChild>
            <w:div w:id="242837159">
              <w:marLeft w:val="0"/>
              <w:marRight w:val="0"/>
              <w:marTop w:val="135"/>
              <w:marBottom w:val="0"/>
              <w:divBdr>
                <w:top w:val="none" w:sz="0" w:space="0" w:color="auto"/>
                <w:left w:val="none" w:sz="0" w:space="0" w:color="auto"/>
                <w:bottom w:val="none" w:sz="0" w:space="0" w:color="auto"/>
                <w:right w:val="none" w:sz="0" w:space="0" w:color="auto"/>
              </w:divBdr>
              <w:divsChild>
                <w:div w:id="1738625514">
                  <w:marLeft w:val="0"/>
                  <w:marRight w:val="0"/>
                  <w:marTop w:val="0"/>
                  <w:marBottom w:val="0"/>
                  <w:divBdr>
                    <w:top w:val="none" w:sz="0" w:space="0" w:color="auto"/>
                    <w:left w:val="dashed" w:sz="6" w:space="8" w:color="BAD8EE"/>
                    <w:bottom w:val="none" w:sz="0" w:space="0" w:color="auto"/>
                    <w:right w:val="none" w:sz="0" w:space="0" w:color="auto"/>
                  </w:divBdr>
                </w:div>
              </w:divsChild>
            </w:div>
          </w:divsChild>
        </w:div>
      </w:divsChild>
    </w:div>
    <w:div w:id="183712729">
      <w:bodyDiv w:val="1"/>
      <w:marLeft w:val="0"/>
      <w:marRight w:val="0"/>
      <w:marTop w:val="0"/>
      <w:marBottom w:val="0"/>
      <w:divBdr>
        <w:top w:val="none" w:sz="0" w:space="0" w:color="auto"/>
        <w:left w:val="none" w:sz="0" w:space="0" w:color="auto"/>
        <w:bottom w:val="none" w:sz="0" w:space="0" w:color="auto"/>
        <w:right w:val="none" w:sz="0" w:space="0" w:color="auto"/>
      </w:divBdr>
    </w:div>
    <w:div w:id="190073238">
      <w:bodyDiv w:val="1"/>
      <w:marLeft w:val="0"/>
      <w:marRight w:val="0"/>
      <w:marTop w:val="0"/>
      <w:marBottom w:val="0"/>
      <w:divBdr>
        <w:top w:val="none" w:sz="0" w:space="0" w:color="auto"/>
        <w:left w:val="none" w:sz="0" w:space="0" w:color="auto"/>
        <w:bottom w:val="none" w:sz="0" w:space="0" w:color="auto"/>
        <w:right w:val="none" w:sz="0" w:space="0" w:color="auto"/>
      </w:divBdr>
    </w:div>
    <w:div w:id="204299271">
      <w:bodyDiv w:val="1"/>
      <w:marLeft w:val="0"/>
      <w:marRight w:val="0"/>
      <w:marTop w:val="0"/>
      <w:marBottom w:val="0"/>
      <w:divBdr>
        <w:top w:val="none" w:sz="0" w:space="0" w:color="auto"/>
        <w:left w:val="none" w:sz="0" w:space="0" w:color="auto"/>
        <w:bottom w:val="none" w:sz="0" w:space="0" w:color="auto"/>
        <w:right w:val="none" w:sz="0" w:space="0" w:color="auto"/>
      </w:divBdr>
    </w:div>
    <w:div w:id="219559232">
      <w:bodyDiv w:val="1"/>
      <w:marLeft w:val="0"/>
      <w:marRight w:val="0"/>
      <w:marTop w:val="0"/>
      <w:marBottom w:val="0"/>
      <w:divBdr>
        <w:top w:val="none" w:sz="0" w:space="0" w:color="auto"/>
        <w:left w:val="none" w:sz="0" w:space="0" w:color="auto"/>
        <w:bottom w:val="none" w:sz="0" w:space="0" w:color="auto"/>
        <w:right w:val="none" w:sz="0" w:space="0" w:color="auto"/>
      </w:divBdr>
      <w:divsChild>
        <w:div w:id="1807239810">
          <w:marLeft w:val="0"/>
          <w:marRight w:val="0"/>
          <w:marTop w:val="0"/>
          <w:marBottom w:val="0"/>
          <w:divBdr>
            <w:top w:val="none" w:sz="0" w:space="0" w:color="auto"/>
            <w:left w:val="none" w:sz="0" w:space="0" w:color="auto"/>
            <w:bottom w:val="none" w:sz="0" w:space="0" w:color="auto"/>
            <w:right w:val="none" w:sz="0" w:space="0" w:color="auto"/>
          </w:divBdr>
          <w:divsChild>
            <w:div w:id="913466838">
              <w:marLeft w:val="0"/>
              <w:marRight w:val="0"/>
              <w:marTop w:val="0"/>
              <w:marBottom w:val="0"/>
              <w:divBdr>
                <w:top w:val="none" w:sz="0" w:space="0" w:color="auto"/>
                <w:left w:val="none" w:sz="0" w:space="0" w:color="auto"/>
                <w:bottom w:val="none" w:sz="0" w:space="0" w:color="auto"/>
                <w:right w:val="none" w:sz="0" w:space="0" w:color="auto"/>
              </w:divBdr>
              <w:divsChild>
                <w:div w:id="426853322">
                  <w:marLeft w:val="0"/>
                  <w:marRight w:val="0"/>
                  <w:marTop w:val="0"/>
                  <w:marBottom w:val="0"/>
                  <w:divBdr>
                    <w:top w:val="none" w:sz="0" w:space="0" w:color="auto"/>
                    <w:left w:val="none" w:sz="0" w:space="0" w:color="auto"/>
                    <w:bottom w:val="none" w:sz="0" w:space="0" w:color="auto"/>
                    <w:right w:val="none" w:sz="0" w:space="0" w:color="auto"/>
                  </w:divBdr>
                  <w:divsChild>
                    <w:div w:id="858741433">
                      <w:marLeft w:val="0"/>
                      <w:marRight w:val="0"/>
                      <w:marTop w:val="0"/>
                      <w:marBottom w:val="0"/>
                      <w:divBdr>
                        <w:top w:val="none" w:sz="0" w:space="0" w:color="auto"/>
                        <w:left w:val="none" w:sz="0" w:space="0" w:color="auto"/>
                        <w:bottom w:val="none" w:sz="0" w:space="0" w:color="auto"/>
                        <w:right w:val="none" w:sz="0" w:space="0" w:color="auto"/>
                      </w:divBdr>
                      <w:divsChild>
                        <w:div w:id="814564061">
                          <w:marLeft w:val="0"/>
                          <w:marRight w:val="0"/>
                          <w:marTop w:val="0"/>
                          <w:marBottom w:val="0"/>
                          <w:divBdr>
                            <w:top w:val="none" w:sz="0" w:space="0" w:color="auto"/>
                            <w:left w:val="none" w:sz="0" w:space="0" w:color="auto"/>
                            <w:bottom w:val="none" w:sz="0" w:space="0" w:color="auto"/>
                            <w:right w:val="none" w:sz="0" w:space="0" w:color="auto"/>
                          </w:divBdr>
                          <w:divsChild>
                            <w:div w:id="1277522626">
                              <w:marLeft w:val="0"/>
                              <w:marRight w:val="0"/>
                              <w:marTop w:val="0"/>
                              <w:marBottom w:val="0"/>
                              <w:divBdr>
                                <w:top w:val="none" w:sz="0" w:space="0" w:color="auto"/>
                                <w:left w:val="none" w:sz="0" w:space="0" w:color="auto"/>
                                <w:bottom w:val="none" w:sz="0" w:space="0" w:color="auto"/>
                                <w:right w:val="none" w:sz="0" w:space="0" w:color="auto"/>
                              </w:divBdr>
                              <w:divsChild>
                                <w:div w:id="305166019">
                                  <w:marLeft w:val="0"/>
                                  <w:marRight w:val="0"/>
                                  <w:marTop w:val="0"/>
                                  <w:marBottom w:val="0"/>
                                  <w:divBdr>
                                    <w:top w:val="none" w:sz="0" w:space="0" w:color="auto"/>
                                    <w:left w:val="none" w:sz="0" w:space="0" w:color="auto"/>
                                    <w:bottom w:val="none" w:sz="0" w:space="0" w:color="auto"/>
                                    <w:right w:val="none" w:sz="0" w:space="0" w:color="auto"/>
                                  </w:divBdr>
                                  <w:divsChild>
                                    <w:div w:id="935870449">
                                      <w:marLeft w:val="0"/>
                                      <w:marRight w:val="0"/>
                                      <w:marTop w:val="0"/>
                                      <w:marBottom w:val="0"/>
                                      <w:divBdr>
                                        <w:top w:val="none" w:sz="0" w:space="0" w:color="auto"/>
                                        <w:left w:val="none" w:sz="0" w:space="0" w:color="auto"/>
                                        <w:bottom w:val="none" w:sz="0" w:space="0" w:color="auto"/>
                                        <w:right w:val="none" w:sz="0" w:space="0" w:color="auto"/>
                                      </w:divBdr>
                                      <w:divsChild>
                                        <w:div w:id="876965273">
                                          <w:marLeft w:val="0"/>
                                          <w:marRight w:val="0"/>
                                          <w:marTop w:val="120"/>
                                          <w:marBottom w:val="120"/>
                                          <w:divBdr>
                                            <w:top w:val="none" w:sz="0" w:space="0" w:color="auto"/>
                                            <w:left w:val="none" w:sz="0" w:space="0" w:color="auto"/>
                                            <w:bottom w:val="none" w:sz="0" w:space="0" w:color="auto"/>
                                            <w:right w:val="none" w:sz="0" w:space="0" w:color="auto"/>
                                          </w:divBdr>
                                          <w:divsChild>
                                            <w:div w:id="19189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729910">
      <w:bodyDiv w:val="1"/>
      <w:marLeft w:val="0"/>
      <w:marRight w:val="0"/>
      <w:marTop w:val="0"/>
      <w:marBottom w:val="0"/>
      <w:divBdr>
        <w:top w:val="none" w:sz="0" w:space="0" w:color="auto"/>
        <w:left w:val="none" w:sz="0" w:space="0" w:color="auto"/>
        <w:bottom w:val="none" w:sz="0" w:space="0" w:color="auto"/>
        <w:right w:val="none" w:sz="0" w:space="0" w:color="auto"/>
      </w:divBdr>
      <w:divsChild>
        <w:div w:id="430128623">
          <w:marLeft w:val="0"/>
          <w:marRight w:val="0"/>
          <w:marTop w:val="0"/>
          <w:marBottom w:val="0"/>
          <w:divBdr>
            <w:top w:val="none" w:sz="0" w:space="0" w:color="auto"/>
            <w:left w:val="none" w:sz="0" w:space="0" w:color="auto"/>
            <w:bottom w:val="none" w:sz="0" w:space="0" w:color="auto"/>
            <w:right w:val="none" w:sz="0" w:space="0" w:color="auto"/>
          </w:divBdr>
        </w:div>
      </w:divsChild>
    </w:div>
    <w:div w:id="268895791">
      <w:bodyDiv w:val="1"/>
      <w:marLeft w:val="0"/>
      <w:marRight w:val="0"/>
      <w:marTop w:val="0"/>
      <w:marBottom w:val="0"/>
      <w:divBdr>
        <w:top w:val="none" w:sz="0" w:space="0" w:color="auto"/>
        <w:left w:val="none" w:sz="0" w:space="0" w:color="auto"/>
        <w:bottom w:val="none" w:sz="0" w:space="0" w:color="auto"/>
        <w:right w:val="none" w:sz="0" w:space="0" w:color="auto"/>
      </w:divBdr>
    </w:div>
    <w:div w:id="411587664">
      <w:bodyDiv w:val="1"/>
      <w:marLeft w:val="0"/>
      <w:marRight w:val="0"/>
      <w:marTop w:val="0"/>
      <w:marBottom w:val="0"/>
      <w:divBdr>
        <w:top w:val="none" w:sz="0" w:space="0" w:color="auto"/>
        <w:left w:val="none" w:sz="0" w:space="0" w:color="auto"/>
        <w:bottom w:val="none" w:sz="0" w:space="0" w:color="auto"/>
        <w:right w:val="none" w:sz="0" w:space="0" w:color="auto"/>
      </w:divBdr>
    </w:div>
    <w:div w:id="455375354">
      <w:bodyDiv w:val="1"/>
      <w:marLeft w:val="0"/>
      <w:marRight w:val="0"/>
      <w:marTop w:val="0"/>
      <w:marBottom w:val="0"/>
      <w:divBdr>
        <w:top w:val="none" w:sz="0" w:space="0" w:color="auto"/>
        <w:left w:val="none" w:sz="0" w:space="0" w:color="auto"/>
        <w:bottom w:val="none" w:sz="0" w:space="0" w:color="auto"/>
        <w:right w:val="none" w:sz="0" w:space="0" w:color="auto"/>
      </w:divBdr>
    </w:div>
    <w:div w:id="499540152">
      <w:bodyDiv w:val="1"/>
      <w:marLeft w:val="0"/>
      <w:marRight w:val="0"/>
      <w:marTop w:val="0"/>
      <w:marBottom w:val="0"/>
      <w:divBdr>
        <w:top w:val="none" w:sz="0" w:space="0" w:color="auto"/>
        <w:left w:val="none" w:sz="0" w:space="0" w:color="auto"/>
        <w:bottom w:val="none" w:sz="0" w:space="0" w:color="auto"/>
        <w:right w:val="none" w:sz="0" w:space="0" w:color="auto"/>
      </w:divBdr>
    </w:div>
    <w:div w:id="504319044">
      <w:bodyDiv w:val="1"/>
      <w:marLeft w:val="0"/>
      <w:marRight w:val="0"/>
      <w:marTop w:val="0"/>
      <w:marBottom w:val="0"/>
      <w:divBdr>
        <w:top w:val="none" w:sz="0" w:space="0" w:color="auto"/>
        <w:left w:val="none" w:sz="0" w:space="0" w:color="auto"/>
        <w:bottom w:val="none" w:sz="0" w:space="0" w:color="auto"/>
        <w:right w:val="none" w:sz="0" w:space="0" w:color="auto"/>
      </w:divBdr>
    </w:div>
    <w:div w:id="510489144">
      <w:bodyDiv w:val="1"/>
      <w:marLeft w:val="0"/>
      <w:marRight w:val="0"/>
      <w:marTop w:val="0"/>
      <w:marBottom w:val="0"/>
      <w:divBdr>
        <w:top w:val="none" w:sz="0" w:space="0" w:color="auto"/>
        <w:left w:val="none" w:sz="0" w:space="0" w:color="auto"/>
        <w:bottom w:val="none" w:sz="0" w:space="0" w:color="auto"/>
        <w:right w:val="none" w:sz="0" w:space="0" w:color="auto"/>
      </w:divBdr>
    </w:div>
    <w:div w:id="550190593">
      <w:bodyDiv w:val="1"/>
      <w:marLeft w:val="0"/>
      <w:marRight w:val="0"/>
      <w:marTop w:val="0"/>
      <w:marBottom w:val="0"/>
      <w:divBdr>
        <w:top w:val="none" w:sz="0" w:space="0" w:color="auto"/>
        <w:left w:val="none" w:sz="0" w:space="0" w:color="auto"/>
        <w:bottom w:val="none" w:sz="0" w:space="0" w:color="auto"/>
        <w:right w:val="none" w:sz="0" w:space="0" w:color="auto"/>
      </w:divBdr>
    </w:div>
    <w:div w:id="634721993">
      <w:bodyDiv w:val="1"/>
      <w:marLeft w:val="0"/>
      <w:marRight w:val="0"/>
      <w:marTop w:val="0"/>
      <w:marBottom w:val="0"/>
      <w:divBdr>
        <w:top w:val="none" w:sz="0" w:space="0" w:color="auto"/>
        <w:left w:val="none" w:sz="0" w:space="0" w:color="auto"/>
        <w:bottom w:val="none" w:sz="0" w:space="0" w:color="auto"/>
        <w:right w:val="none" w:sz="0" w:space="0" w:color="auto"/>
      </w:divBdr>
    </w:div>
    <w:div w:id="641154050">
      <w:bodyDiv w:val="1"/>
      <w:marLeft w:val="0"/>
      <w:marRight w:val="0"/>
      <w:marTop w:val="0"/>
      <w:marBottom w:val="0"/>
      <w:divBdr>
        <w:top w:val="none" w:sz="0" w:space="0" w:color="auto"/>
        <w:left w:val="none" w:sz="0" w:space="0" w:color="auto"/>
        <w:bottom w:val="none" w:sz="0" w:space="0" w:color="auto"/>
        <w:right w:val="none" w:sz="0" w:space="0" w:color="auto"/>
      </w:divBdr>
      <w:divsChild>
        <w:div w:id="557935197">
          <w:marLeft w:val="0"/>
          <w:marRight w:val="0"/>
          <w:marTop w:val="0"/>
          <w:marBottom w:val="0"/>
          <w:divBdr>
            <w:top w:val="none" w:sz="0" w:space="0" w:color="auto"/>
            <w:left w:val="none" w:sz="0" w:space="0" w:color="auto"/>
            <w:bottom w:val="none" w:sz="0" w:space="0" w:color="auto"/>
            <w:right w:val="none" w:sz="0" w:space="0" w:color="auto"/>
          </w:divBdr>
          <w:divsChild>
            <w:div w:id="423109525">
              <w:marLeft w:val="0"/>
              <w:marRight w:val="0"/>
              <w:marTop w:val="0"/>
              <w:marBottom w:val="0"/>
              <w:divBdr>
                <w:top w:val="none" w:sz="0" w:space="0" w:color="auto"/>
                <w:left w:val="none" w:sz="0" w:space="0" w:color="auto"/>
                <w:bottom w:val="none" w:sz="0" w:space="0" w:color="auto"/>
                <w:right w:val="none" w:sz="0" w:space="0" w:color="auto"/>
              </w:divBdr>
              <w:divsChild>
                <w:div w:id="2141609421">
                  <w:marLeft w:val="0"/>
                  <w:marRight w:val="248"/>
                  <w:marTop w:val="0"/>
                  <w:marBottom w:val="0"/>
                  <w:divBdr>
                    <w:top w:val="none" w:sz="0" w:space="0" w:color="auto"/>
                    <w:left w:val="none" w:sz="0" w:space="0" w:color="auto"/>
                    <w:bottom w:val="none" w:sz="0" w:space="0" w:color="auto"/>
                    <w:right w:val="none" w:sz="0" w:space="0" w:color="auto"/>
                  </w:divBdr>
                  <w:divsChild>
                    <w:div w:id="432173210">
                      <w:marLeft w:val="0"/>
                      <w:marRight w:val="0"/>
                      <w:marTop w:val="0"/>
                      <w:marBottom w:val="0"/>
                      <w:divBdr>
                        <w:top w:val="none" w:sz="0" w:space="0" w:color="auto"/>
                        <w:left w:val="none" w:sz="0" w:space="0" w:color="auto"/>
                        <w:bottom w:val="none" w:sz="0" w:space="0" w:color="auto"/>
                        <w:right w:val="none" w:sz="0" w:space="0" w:color="auto"/>
                      </w:divBdr>
                      <w:divsChild>
                        <w:div w:id="141964716">
                          <w:marLeft w:val="0"/>
                          <w:marRight w:val="0"/>
                          <w:marTop w:val="0"/>
                          <w:marBottom w:val="0"/>
                          <w:divBdr>
                            <w:top w:val="none" w:sz="0" w:space="0" w:color="auto"/>
                            <w:left w:val="none" w:sz="0" w:space="0" w:color="auto"/>
                            <w:bottom w:val="none" w:sz="0" w:space="0" w:color="auto"/>
                            <w:right w:val="none" w:sz="0" w:space="0" w:color="auto"/>
                          </w:divBdr>
                          <w:divsChild>
                            <w:div w:id="1396508355">
                              <w:marLeft w:val="0"/>
                              <w:marRight w:val="0"/>
                              <w:marTop w:val="0"/>
                              <w:marBottom w:val="0"/>
                              <w:divBdr>
                                <w:top w:val="none" w:sz="0" w:space="0" w:color="auto"/>
                                <w:left w:val="none" w:sz="0" w:space="0" w:color="auto"/>
                                <w:bottom w:val="none" w:sz="0" w:space="0" w:color="auto"/>
                                <w:right w:val="none" w:sz="0" w:space="0" w:color="auto"/>
                              </w:divBdr>
                            </w:div>
                            <w:div w:id="20540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655752">
      <w:bodyDiv w:val="1"/>
      <w:marLeft w:val="0"/>
      <w:marRight w:val="0"/>
      <w:marTop w:val="0"/>
      <w:marBottom w:val="0"/>
      <w:divBdr>
        <w:top w:val="none" w:sz="0" w:space="0" w:color="auto"/>
        <w:left w:val="none" w:sz="0" w:space="0" w:color="auto"/>
        <w:bottom w:val="none" w:sz="0" w:space="0" w:color="auto"/>
        <w:right w:val="none" w:sz="0" w:space="0" w:color="auto"/>
      </w:divBdr>
    </w:div>
    <w:div w:id="683751001">
      <w:bodyDiv w:val="1"/>
      <w:marLeft w:val="0"/>
      <w:marRight w:val="0"/>
      <w:marTop w:val="0"/>
      <w:marBottom w:val="0"/>
      <w:divBdr>
        <w:top w:val="none" w:sz="0" w:space="0" w:color="auto"/>
        <w:left w:val="none" w:sz="0" w:space="0" w:color="auto"/>
        <w:bottom w:val="none" w:sz="0" w:space="0" w:color="auto"/>
        <w:right w:val="none" w:sz="0" w:space="0" w:color="auto"/>
      </w:divBdr>
    </w:div>
    <w:div w:id="686562556">
      <w:bodyDiv w:val="1"/>
      <w:marLeft w:val="0"/>
      <w:marRight w:val="0"/>
      <w:marTop w:val="0"/>
      <w:marBottom w:val="0"/>
      <w:divBdr>
        <w:top w:val="none" w:sz="0" w:space="0" w:color="auto"/>
        <w:left w:val="none" w:sz="0" w:space="0" w:color="auto"/>
        <w:bottom w:val="none" w:sz="0" w:space="0" w:color="auto"/>
        <w:right w:val="none" w:sz="0" w:space="0" w:color="auto"/>
      </w:divBdr>
    </w:div>
    <w:div w:id="740256883">
      <w:bodyDiv w:val="1"/>
      <w:marLeft w:val="0"/>
      <w:marRight w:val="0"/>
      <w:marTop w:val="0"/>
      <w:marBottom w:val="0"/>
      <w:divBdr>
        <w:top w:val="none" w:sz="0" w:space="0" w:color="auto"/>
        <w:left w:val="none" w:sz="0" w:space="0" w:color="auto"/>
        <w:bottom w:val="none" w:sz="0" w:space="0" w:color="auto"/>
        <w:right w:val="none" w:sz="0" w:space="0" w:color="auto"/>
      </w:divBdr>
    </w:div>
    <w:div w:id="748579847">
      <w:bodyDiv w:val="1"/>
      <w:marLeft w:val="0"/>
      <w:marRight w:val="0"/>
      <w:marTop w:val="0"/>
      <w:marBottom w:val="0"/>
      <w:divBdr>
        <w:top w:val="none" w:sz="0" w:space="0" w:color="auto"/>
        <w:left w:val="none" w:sz="0" w:space="0" w:color="auto"/>
        <w:bottom w:val="none" w:sz="0" w:space="0" w:color="auto"/>
        <w:right w:val="none" w:sz="0" w:space="0" w:color="auto"/>
      </w:divBdr>
    </w:div>
    <w:div w:id="753430487">
      <w:bodyDiv w:val="1"/>
      <w:marLeft w:val="0"/>
      <w:marRight w:val="0"/>
      <w:marTop w:val="0"/>
      <w:marBottom w:val="0"/>
      <w:divBdr>
        <w:top w:val="none" w:sz="0" w:space="0" w:color="auto"/>
        <w:left w:val="none" w:sz="0" w:space="0" w:color="auto"/>
        <w:bottom w:val="none" w:sz="0" w:space="0" w:color="auto"/>
        <w:right w:val="none" w:sz="0" w:space="0" w:color="auto"/>
      </w:divBdr>
    </w:div>
    <w:div w:id="829977939">
      <w:bodyDiv w:val="1"/>
      <w:marLeft w:val="0"/>
      <w:marRight w:val="0"/>
      <w:marTop w:val="0"/>
      <w:marBottom w:val="0"/>
      <w:divBdr>
        <w:top w:val="none" w:sz="0" w:space="0" w:color="auto"/>
        <w:left w:val="none" w:sz="0" w:space="0" w:color="auto"/>
        <w:bottom w:val="none" w:sz="0" w:space="0" w:color="auto"/>
        <w:right w:val="none" w:sz="0" w:space="0" w:color="auto"/>
      </w:divBdr>
    </w:div>
    <w:div w:id="841697607">
      <w:bodyDiv w:val="1"/>
      <w:marLeft w:val="0"/>
      <w:marRight w:val="0"/>
      <w:marTop w:val="0"/>
      <w:marBottom w:val="0"/>
      <w:divBdr>
        <w:top w:val="none" w:sz="0" w:space="0" w:color="auto"/>
        <w:left w:val="none" w:sz="0" w:space="0" w:color="auto"/>
        <w:bottom w:val="none" w:sz="0" w:space="0" w:color="auto"/>
        <w:right w:val="none" w:sz="0" w:space="0" w:color="auto"/>
      </w:divBdr>
    </w:div>
    <w:div w:id="992559363">
      <w:bodyDiv w:val="1"/>
      <w:marLeft w:val="0"/>
      <w:marRight w:val="0"/>
      <w:marTop w:val="0"/>
      <w:marBottom w:val="0"/>
      <w:divBdr>
        <w:top w:val="none" w:sz="0" w:space="0" w:color="auto"/>
        <w:left w:val="none" w:sz="0" w:space="0" w:color="auto"/>
        <w:bottom w:val="none" w:sz="0" w:space="0" w:color="auto"/>
        <w:right w:val="none" w:sz="0" w:space="0" w:color="auto"/>
      </w:divBdr>
    </w:div>
    <w:div w:id="1135753625">
      <w:bodyDiv w:val="1"/>
      <w:marLeft w:val="0"/>
      <w:marRight w:val="0"/>
      <w:marTop w:val="0"/>
      <w:marBottom w:val="0"/>
      <w:divBdr>
        <w:top w:val="none" w:sz="0" w:space="0" w:color="auto"/>
        <w:left w:val="none" w:sz="0" w:space="0" w:color="auto"/>
        <w:bottom w:val="none" w:sz="0" w:space="0" w:color="auto"/>
        <w:right w:val="none" w:sz="0" w:space="0" w:color="auto"/>
      </w:divBdr>
    </w:div>
    <w:div w:id="1146357767">
      <w:bodyDiv w:val="1"/>
      <w:marLeft w:val="0"/>
      <w:marRight w:val="0"/>
      <w:marTop w:val="0"/>
      <w:marBottom w:val="0"/>
      <w:divBdr>
        <w:top w:val="none" w:sz="0" w:space="0" w:color="auto"/>
        <w:left w:val="none" w:sz="0" w:space="0" w:color="auto"/>
        <w:bottom w:val="none" w:sz="0" w:space="0" w:color="auto"/>
        <w:right w:val="none" w:sz="0" w:space="0" w:color="auto"/>
      </w:divBdr>
    </w:div>
    <w:div w:id="1162310239">
      <w:bodyDiv w:val="1"/>
      <w:marLeft w:val="0"/>
      <w:marRight w:val="0"/>
      <w:marTop w:val="0"/>
      <w:marBottom w:val="0"/>
      <w:divBdr>
        <w:top w:val="none" w:sz="0" w:space="0" w:color="auto"/>
        <w:left w:val="none" w:sz="0" w:space="0" w:color="auto"/>
        <w:bottom w:val="none" w:sz="0" w:space="0" w:color="auto"/>
        <w:right w:val="none" w:sz="0" w:space="0" w:color="auto"/>
      </w:divBdr>
      <w:divsChild>
        <w:div w:id="285356611">
          <w:marLeft w:val="0"/>
          <w:marRight w:val="0"/>
          <w:marTop w:val="0"/>
          <w:marBottom w:val="0"/>
          <w:divBdr>
            <w:top w:val="none" w:sz="0" w:space="0" w:color="auto"/>
            <w:left w:val="none" w:sz="0" w:space="0" w:color="auto"/>
            <w:bottom w:val="none" w:sz="0" w:space="0" w:color="auto"/>
            <w:right w:val="none" w:sz="0" w:space="0" w:color="auto"/>
          </w:divBdr>
        </w:div>
        <w:div w:id="412045213">
          <w:marLeft w:val="0"/>
          <w:marRight w:val="0"/>
          <w:marTop w:val="0"/>
          <w:marBottom w:val="0"/>
          <w:divBdr>
            <w:top w:val="none" w:sz="0" w:space="0" w:color="auto"/>
            <w:left w:val="none" w:sz="0" w:space="0" w:color="auto"/>
            <w:bottom w:val="none" w:sz="0" w:space="0" w:color="auto"/>
            <w:right w:val="none" w:sz="0" w:space="0" w:color="auto"/>
          </w:divBdr>
        </w:div>
        <w:div w:id="544561006">
          <w:marLeft w:val="0"/>
          <w:marRight w:val="0"/>
          <w:marTop w:val="0"/>
          <w:marBottom w:val="0"/>
          <w:divBdr>
            <w:top w:val="none" w:sz="0" w:space="0" w:color="auto"/>
            <w:left w:val="none" w:sz="0" w:space="0" w:color="auto"/>
            <w:bottom w:val="none" w:sz="0" w:space="0" w:color="auto"/>
            <w:right w:val="none" w:sz="0" w:space="0" w:color="auto"/>
          </w:divBdr>
        </w:div>
        <w:div w:id="1103114062">
          <w:marLeft w:val="0"/>
          <w:marRight w:val="0"/>
          <w:marTop w:val="0"/>
          <w:marBottom w:val="0"/>
          <w:divBdr>
            <w:top w:val="none" w:sz="0" w:space="0" w:color="auto"/>
            <w:left w:val="none" w:sz="0" w:space="0" w:color="auto"/>
            <w:bottom w:val="none" w:sz="0" w:space="0" w:color="auto"/>
            <w:right w:val="none" w:sz="0" w:space="0" w:color="auto"/>
          </w:divBdr>
        </w:div>
        <w:div w:id="1424033992">
          <w:marLeft w:val="0"/>
          <w:marRight w:val="0"/>
          <w:marTop w:val="0"/>
          <w:marBottom w:val="0"/>
          <w:divBdr>
            <w:top w:val="none" w:sz="0" w:space="0" w:color="auto"/>
            <w:left w:val="none" w:sz="0" w:space="0" w:color="auto"/>
            <w:bottom w:val="none" w:sz="0" w:space="0" w:color="auto"/>
            <w:right w:val="none" w:sz="0" w:space="0" w:color="auto"/>
          </w:divBdr>
        </w:div>
        <w:div w:id="1456215263">
          <w:marLeft w:val="0"/>
          <w:marRight w:val="0"/>
          <w:marTop w:val="0"/>
          <w:marBottom w:val="0"/>
          <w:divBdr>
            <w:top w:val="none" w:sz="0" w:space="0" w:color="auto"/>
            <w:left w:val="none" w:sz="0" w:space="0" w:color="auto"/>
            <w:bottom w:val="none" w:sz="0" w:space="0" w:color="auto"/>
            <w:right w:val="none" w:sz="0" w:space="0" w:color="auto"/>
          </w:divBdr>
        </w:div>
        <w:div w:id="1728608665">
          <w:marLeft w:val="0"/>
          <w:marRight w:val="0"/>
          <w:marTop w:val="0"/>
          <w:marBottom w:val="0"/>
          <w:divBdr>
            <w:top w:val="none" w:sz="0" w:space="0" w:color="auto"/>
            <w:left w:val="none" w:sz="0" w:space="0" w:color="auto"/>
            <w:bottom w:val="none" w:sz="0" w:space="0" w:color="auto"/>
            <w:right w:val="none" w:sz="0" w:space="0" w:color="auto"/>
          </w:divBdr>
        </w:div>
        <w:div w:id="1892185651">
          <w:marLeft w:val="0"/>
          <w:marRight w:val="0"/>
          <w:marTop w:val="0"/>
          <w:marBottom w:val="0"/>
          <w:divBdr>
            <w:top w:val="none" w:sz="0" w:space="0" w:color="auto"/>
            <w:left w:val="none" w:sz="0" w:space="0" w:color="auto"/>
            <w:bottom w:val="none" w:sz="0" w:space="0" w:color="auto"/>
            <w:right w:val="none" w:sz="0" w:space="0" w:color="auto"/>
          </w:divBdr>
        </w:div>
      </w:divsChild>
    </w:div>
    <w:div w:id="1189640645">
      <w:bodyDiv w:val="1"/>
      <w:marLeft w:val="0"/>
      <w:marRight w:val="0"/>
      <w:marTop w:val="0"/>
      <w:marBottom w:val="0"/>
      <w:divBdr>
        <w:top w:val="none" w:sz="0" w:space="0" w:color="auto"/>
        <w:left w:val="none" w:sz="0" w:space="0" w:color="auto"/>
        <w:bottom w:val="none" w:sz="0" w:space="0" w:color="auto"/>
        <w:right w:val="none" w:sz="0" w:space="0" w:color="auto"/>
      </w:divBdr>
    </w:div>
    <w:div w:id="1246188795">
      <w:bodyDiv w:val="1"/>
      <w:marLeft w:val="0"/>
      <w:marRight w:val="0"/>
      <w:marTop w:val="0"/>
      <w:marBottom w:val="0"/>
      <w:divBdr>
        <w:top w:val="none" w:sz="0" w:space="0" w:color="auto"/>
        <w:left w:val="none" w:sz="0" w:space="0" w:color="auto"/>
        <w:bottom w:val="none" w:sz="0" w:space="0" w:color="auto"/>
        <w:right w:val="none" w:sz="0" w:space="0" w:color="auto"/>
      </w:divBdr>
    </w:div>
    <w:div w:id="1276794682">
      <w:bodyDiv w:val="1"/>
      <w:marLeft w:val="0"/>
      <w:marRight w:val="0"/>
      <w:marTop w:val="0"/>
      <w:marBottom w:val="0"/>
      <w:divBdr>
        <w:top w:val="none" w:sz="0" w:space="0" w:color="auto"/>
        <w:left w:val="none" w:sz="0" w:space="0" w:color="auto"/>
        <w:bottom w:val="none" w:sz="0" w:space="0" w:color="auto"/>
        <w:right w:val="none" w:sz="0" w:space="0" w:color="auto"/>
      </w:divBdr>
    </w:div>
    <w:div w:id="1281573512">
      <w:bodyDiv w:val="1"/>
      <w:marLeft w:val="0"/>
      <w:marRight w:val="0"/>
      <w:marTop w:val="0"/>
      <w:marBottom w:val="0"/>
      <w:divBdr>
        <w:top w:val="none" w:sz="0" w:space="0" w:color="auto"/>
        <w:left w:val="none" w:sz="0" w:space="0" w:color="auto"/>
        <w:bottom w:val="none" w:sz="0" w:space="0" w:color="auto"/>
        <w:right w:val="none" w:sz="0" w:space="0" w:color="auto"/>
      </w:divBdr>
    </w:div>
    <w:div w:id="1299720890">
      <w:bodyDiv w:val="1"/>
      <w:marLeft w:val="0"/>
      <w:marRight w:val="0"/>
      <w:marTop w:val="0"/>
      <w:marBottom w:val="0"/>
      <w:divBdr>
        <w:top w:val="none" w:sz="0" w:space="0" w:color="auto"/>
        <w:left w:val="none" w:sz="0" w:space="0" w:color="auto"/>
        <w:bottom w:val="none" w:sz="0" w:space="0" w:color="auto"/>
        <w:right w:val="none" w:sz="0" w:space="0" w:color="auto"/>
      </w:divBdr>
      <w:divsChild>
        <w:div w:id="261303378">
          <w:marLeft w:val="0"/>
          <w:marRight w:val="0"/>
          <w:marTop w:val="0"/>
          <w:marBottom w:val="0"/>
          <w:divBdr>
            <w:top w:val="none" w:sz="0" w:space="0" w:color="auto"/>
            <w:left w:val="none" w:sz="0" w:space="0" w:color="auto"/>
            <w:bottom w:val="none" w:sz="0" w:space="0" w:color="auto"/>
            <w:right w:val="none" w:sz="0" w:space="0" w:color="auto"/>
          </w:divBdr>
        </w:div>
        <w:div w:id="317734782">
          <w:marLeft w:val="0"/>
          <w:marRight w:val="0"/>
          <w:marTop w:val="0"/>
          <w:marBottom w:val="0"/>
          <w:divBdr>
            <w:top w:val="none" w:sz="0" w:space="0" w:color="auto"/>
            <w:left w:val="none" w:sz="0" w:space="0" w:color="auto"/>
            <w:bottom w:val="none" w:sz="0" w:space="0" w:color="auto"/>
            <w:right w:val="none" w:sz="0" w:space="0" w:color="auto"/>
          </w:divBdr>
        </w:div>
        <w:div w:id="598220472">
          <w:marLeft w:val="0"/>
          <w:marRight w:val="0"/>
          <w:marTop w:val="0"/>
          <w:marBottom w:val="0"/>
          <w:divBdr>
            <w:top w:val="none" w:sz="0" w:space="0" w:color="auto"/>
            <w:left w:val="none" w:sz="0" w:space="0" w:color="auto"/>
            <w:bottom w:val="none" w:sz="0" w:space="0" w:color="auto"/>
            <w:right w:val="none" w:sz="0" w:space="0" w:color="auto"/>
          </w:divBdr>
        </w:div>
        <w:div w:id="947930477">
          <w:marLeft w:val="0"/>
          <w:marRight w:val="0"/>
          <w:marTop w:val="0"/>
          <w:marBottom w:val="0"/>
          <w:divBdr>
            <w:top w:val="none" w:sz="0" w:space="0" w:color="auto"/>
            <w:left w:val="none" w:sz="0" w:space="0" w:color="auto"/>
            <w:bottom w:val="none" w:sz="0" w:space="0" w:color="auto"/>
            <w:right w:val="none" w:sz="0" w:space="0" w:color="auto"/>
          </w:divBdr>
        </w:div>
        <w:div w:id="1807969584">
          <w:marLeft w:val="0"/>
          <w:marRight w:val="0"/>
          <w:marTop w:val="0"/>
          <w:marBottom w:val="0"/>
          <w:divBdr>
            <w:top w:val="none" w:sz="0" w:space="0" w:color="auto"/>
            <w:left w:val="none" w:sz="0" w:space="0" w:color="auto"/>
            <w:bottom w:val="none" w:sz="0" w:space="0" w:color="auto"/>
            <w:right w:val="none" w:sz="0" w:space="0" w:color="auto"/>
          </w:divBdr>
        </w:div>
        <w:div w:id="1852064427">
          <w:marLeft w:val="0"/>
          <w:marRight w:val="0"/>
          <w:marTop w:val="0"/>
          <w:marBottom w:val="0"/>
          <w:divBdr>
            <w:top w:val="none" w:sz="0" w:space="0" w:color="auto"/>
            <w:left w:val="none" w:sz="0" w:space="0" w:color="auto"/>
            <w:bottom w:val="none" w:sz="0" w:space="0" w:color="auto"/>
            <w:right w:val="none" w:sz="0" w:space="0" w:color="auto"/>
          </w:divBdr>
        </w:div>
        <w:div w:id="1890418142">
          <w:marLeft w:val="0"/>
          <w:marRight w:val="0"/>
          <w:marTop w:val="0"/>
          <w:marBottom w:val="0"/>
          <w:divBdr>
            <w:top w:val="none" w:sz="0" w:space="0" w:color="auto"/>
            <w:left w:val="none" w:sz="0" w:space="0" w:color="auto"/>
            <w:bottom w:val="none" w:sz="0" w:space="0" w:color="auto"/>
            <w:right w:val="none" w:sz="0" w:space="0" w:color="auto"/>
          </w:divBdr>
        </w:div>
        <w:div w:id="2093315817">
          <w:marLeft w:val="0"/>
          <w:marRight w:val="0"/>
          <w:marTop w:val="0"/>
          <w:marBottom w:val="0"/>
          <w:divBdr>
            <w:top w:val="none" w:sz="0" w:space="0" w:color="auto"/>
            <w:left w:val="none" w:sz="0" w:space="0" w:color="auto"/>
            <w:bottom w:val="none" w:sz="0" w:space="0" w:color="auto"/>
            <w:right w:val="none" w:sz="0" w:space="0" w:color="auto"/>
          </w:divBdr>
        </w:div>
      </w:divsChild>
    </w:div>
    <w:div w:id="1314136570">
      <w:bodyDiv w:val="1"/>
      <w:marLeft w:val="0"/>
      <w:marRight w:val="0"/>
      <w:marTop w:val="0"/>
      <w:marBottom w:val="0"/>
      <w:divBdr>
        <w:top w:val="none" w:sz="0" w:space="0" w:color="auto"/>
        <w:left w:val="none" w:sz="0" w:space="0" w:color="auto"/>
        <w:bottom w:val="none" w:sz="0" w:space="0" w:color="auto"/>
        <w:right w:val="none" w:sz="0" w:space="0" w:color="auto"/>
      </w:divBdr>
    </w:div>
    <w:div w:id="1343051942">
      <w:bodyDiv w:val="1"/>
      <w:marLeft w:val="0"/>
      <w:marRight w:val="0"/>
      <w:marTop w:val="0"/>
      <w:marBottom w:val="0"/>
      <w:divBdr>
        <w:top w:val="none" w:sz="0" w:space="0" w:color="auto"/>
        <w:left w:val="none" w:sz="0" w:space="0" w:color="auto"/>
        <w:bottom w:val="none" w:sz="0" w:space="0" w:color="auto"/>
        <w:right w:val="none" w:sz="0" w:space="0" w:color="auto"/>
      </w:divBdr>
    </w:div>
    <w:div w:id="1344866353">
      <w:bodyDiv w:val="1"/>
      <w:marLeft w:val="0"/>
      <w:marRight w:val="0"/>
      <w:marTop w:val="0"/>
      <w:marBottom w:val="0"/>
      <w:divBdr>
        <w:top w:val="none" w:sz="0" w:space="0" w:color="auto"/>
        <w:left w:val="none" w:sz="0" w:space="0" w:color="auto"/>
        <w:bottom w:val="none" w:sz="0" w:space="0" w:color="auto"/>
        <w:right w:val="none" w:sz="0" w:space="0" w:color="auto"/>
      </w:divBdr>
      <w:divsChild>
        <w:div w:id="852957037">
          <w:marLeft w:val="0"/>
          <w:marRight w:val="0"/>
          <w:marTop w:val="0"/>
          <w:marBottom w:val="0"/>
          <w:divBdr>
            <w:top w:val="none" w:sz="0" w:space="0" w:color="auto"/>
            <w:left w:val="none" w:sz="0" w:space="0" w:color="auto"/>
            <w:bottom w:val="none" w:sz="0" w:space="0" w:color="auto"/>
            <w:right w:val="none" w:sz="0" w:space="0" w:color="auto"/>
          </w:divBdr>
        </w:div>
      </w:divsChild>
    </w:div>
    <w:div w:id="1389112885">
      <w:bodyDiv w:val="1"/>
      <w:marLeft w:val="0"/>
      <w:marRight w:val="0"/>
      <w:marTop w:val="0"/>
      <w:marBottom w:val="0"/>
      <w:divBdr>
        <w:top w:val="none" w:sz="0" w:space="0" w:color="auto"/>
        <w:left w:val="none" w:sz="0" w:space="0" w:color="auto"/>
        <w:bottom w:val="none" w:sz="0" w:space="0" w:color="auto"/>
        <w:right w:val="none" w:sz="0" w:space="0" w:color="auto"/>
      </w:divBdr>
    </w:div>
    <w:div w:id="1391151186">
      <w:bodyDiv w:val="1"/>
      <w:marLeft w:val="0"/>
      <w:marRight w:val="0"/>
      <w:marTop w:val="0"/>
      <w:marBottom w:val="0"/>
      <w:divBdr>
        <w:top w:val="none" w:sz="0" w:space="0" w:color="auto"/>
        <w:left w:val="none" w:sz="0" w:space="0" w:color="auto"/>
        <w:bottom w:val="none" w:sz="0" w:space="0" w:color="auto"/>
        <w:right w:val="none" w:sz="0" w:space="0" w:color="auto"/>
      </w:divBdr>
    </w:div>
    <w:div w:id="1396203553">
      <w:bodyDiv w:val="1"/>
      <w:marLeft w:val="0"/>
      <w:marRight w:val="0"/>
      <w:marTop w:val="0"/>
      <w:marBottom w:val="0"/>
      <w:divBdr>
        <w:top w:val="none" w:sz="0" w:space="0" w:color="auto"/>
        <w:left w:val="none" w:sz="0" w:space="0" w:color="auto"/>
        <w:bottom w:val="none" w:sz="0" w:space="0" w:color="auto"/>
        <w:right w:val="none" w:sz="0" w:space="0" w:color="auto"/>
      </w:divBdr>
    </w:div>
    <w:div w:id="1415467632">
      <w:bodyDiv w:val="1"/>
      <w:marLeft w:val="0"/>
      <w:marRight w:val="0"/>
      <w:marTop w:val="0"/>
      <w:marBottom w:val="0"/>
      <w:divBdr>
        <w:top w:val="none" w:sz="0" w:space="0" w:color="auto"/>
        <w:left w:val="none" w:sz="0" w:space="0" w:color="auto"/>
        <w:bottom w:val="none" w:sz="0" w:space="0" w:color="auto"/>
        <w:right w:val="none" w:sz="0" w:space="0" w:color="auto"/>
      </w:divBdr>
    </w:div>
    <w:div w:id="1447774187">
      <w:bodyDiv w:val="1"/>
      <w:marLeft w:val="0"/>
      <w:marRight w:val="0"/>
      <w:marTop w:val="0"/>
      <w:marBottom w:val="0"/>
      <w:divBdr>
        <w:top w:val="none" w:sz="0" w:space="0" w:color="auto"/>
        <w:left w:val="none" w:sz="0" w:space="0" w:color="auto"/>
        <w:bottom w:val="none" w:sz="0" w:space="0" w:color="auto"/>
        <w:right w:val="none" w:sz="0" w:space="0" w:color="auto"/>
      </w:divBdr>
    </w:div>
    <w:div w:id="1541698839">
      <w:bodyDiv w:val="1"/>
      <w:marLeft w:val="0"/>
      <w:marRight w:val="0"/>
      <w:marTop w:val="0"/>
      <w:marBottom w:val="0"/>
      <w:divBdr>
        <w:top w:val="none" w:sz="0" w:space="0" w:color="auto"/>
        <w:left w:val="none" w:sz="0" w:space="0" w:color="auto"/>
        <w:bottom w:val="none" w:sz="0" w:space="0" w:color="auto"/>
        <w:right w:val="none" w:sz="0" w:space="0" w:color="auto"/>
      </w:divBdr>
    </w:div>
    <w:div w:id="1645085722">
      <w:bodyDiv w:val="1"/>
      <w:marLeft w:val="0"/>
      <w:marRight w:val="0"/>
      <w:marTop w:val="0"/>
      <w:marBottom w:val="0"/>
      <w:divBdr>
        <w:top w:val="none" w:sz="0" w:space="0" w:color="auto"/>
        <w:left w:val="none" w:sz="0" w:space="0" w:color="auto"/>
        <w:bottom w:val="none" w:sz="0" w:space="0" w:color="auto"/>
        <w:right w:val="none" w:sz="0" w:space="0" w:color="auto"/>
      </w:divBdr>
      <w:divsChild>
        <w:div w:id="295724749">
          <w:marLeft w:val="576"/>
          <w:marRight w:val="0"/>
          <w:marTop w:val="80"/>
          <w:marBottom w:val="0"/>
          <w:divBdr>
            <w:top w:val="none" w:sz="0" w:space="0" w:color="auto"/>
            <w:left w:val="none" w:sz="0" w:space="0" w:color="auto"/>
            <w:bottom w:val="none" w:sz="0" w:space="0" w:color="auto"/>
            <w:right w:val="none" w:sz="0" w:space="0" w:color="auto"/>
          </w:divBdr>
        </w:div>
        <w:div w:id="347098026">
          <w:marLeft w:val="576"/>
          <w:marRight w:val="0"/>
          <w:marTop w:val="80"/>
          <w:marBottom w:val="0"/>
          <w:divBdr>
            <w:top w:val="none" w:sz="0" w:space="0" w:color="auto"/>
            <w:left w:val="none" w:sz="0" w:space="0" w:color="auto"/>
            <w:bottom w:val="none" w:sz="0" w:space="0" w:color="auto"/>
            <w:right w:val="none" w:sz="0" w:space="0" w:color="auto"/>
          </w:divBdr>
        </w:div>
        <w:div w:id="478306465">
          <w:marLeft w:val="576"/>
          <w:marRight w:val="0"/>
          <w:marTop w:val="80"/>
          <w:marBottom w:val="0"/>
          <w:divBdr>
            <w:top w:val="none" w:sz="0" w:space="0" w:color="auto"/>
            <w:left w:val="none" w:sz="0" w:space="0" w:color="auto"/>
            <w:bottom w:val="none" w:sz="0" w:space="0" w:color="auto"/>
            <w:right w:val="none" w:sz="0" w:space="0" w:color="auto"/>
          </w:divBdr>
        </w:div>
        <w:div w:id="670110956">
          <w:marLeft w:val="576"/>
          <w:marRight w:val="0"/>
          <w:marTop w:val="80"/>
          <w:marBottom w:val="0"/>
          <w:divBdr>
            <w:top w:val="none" w:sz="0" w:space="0" w:color="auto"/>
            <w:left w:val="none" w:sz="0" w:space="0" w:color="auto"/>
            <w:bottom w:val="none" w:sz="0" w:space="0" w:color="auto"/>
            <w:right w:val="none" w:sz="0" w:space="0" w:color="auto"/>
          </w:divBdr>
        </w:div>
        <w:div w:id="1201627906">
          <w:marLeft w:val="576"/>
          <w:marRight w:val="0"/>
          <w:marTop w:val="80"/>
          <w:marBottom w:val="0"/>
          <w:divBdr>
            <w:top w:val="none" w:sz="0" w:space="0" w:color="auto"/>
            <w:left w:val="none" w:sz="0" w:space="0" w:color="auto"/>
            <w:bottom w:val="none" w:sz="0" w:space="0" w:color="auto"/>
            <w:right w:val="none" w:sz="0" w:space="0" w:color="auto"/>
          </w:divBdr>
        </w:div>
        <w:div w:id="1308170632">
          <w:marLeft w:val="576"/>
          <w:marRight w:val="0"/>
          <w:marTop w:val="80"/>
          <w:marBottom w:val="0"/>
          <w:divBdr>
            <w:top w:val="none" w:sz="0" w:space="0" w:color="auto"/>
            <w:left w:val="none" w:sz="0" w:space="0" w:color="auto"/>
            <w:bottom w:val="none" w:sz="0" w:space="0" w:color="auto"/>
            <w:right w:val="none" w:sz="0" w:space="0" w:color="auto"/>
          </w:divBdr>
        </w:div>
        <w:div w:id="2040668580">
          <w:marLeft w:val="576"/>
          <w:marRight w:val="0"/>
          <w:marTop w:val="80"/>
          <w:marBottom w:val="0"/>
          <w:divBdr>
            <w:top w:val="none" w:sz="0" w:space="0" w:color="auto"/>
            <w:left w:val="none" w:sz="0" w:space="0" w:color="auto"/>
            <w:bottom w:val="none" w:sz="0" w:space="0" w:color="auto"/>
            <w:right w:val="none" w:sz="0" w:space="0" w:color="auto"/>
          </w:divBdr>
        </w:div>
      </w:divsChild>
    </w:div>
    <w:div w:id="1710569208">
      <w:bodyDiv w:val="1"/>
      <w:marLeft w:val="0"/>
      <w:marRight w:val="0"/>
      <w:marTop w:val="0"/>
      <w:marBottom w:val="0"/>
      <w:divBdr>
        <w:top w:val="none" w:sz="0" w:space="0" w:color="auto"/>
        <w:left w:val="none" w:sz="0" w:space="0" w:color="auto"/>
        <w:bottom w:val="none" w:sz="0" w:space="0" w:color="auto"/>
        <w:right w:val="none" w:sz="0" w:space="0" w:color="auto"/>
      </w:divBdr>
      <w:divsChild>
        <w:div w:id="2017732850">
          <w:marLeft w:val="0"/>
          <w:marRight w:val="0"/>
          <w:marTop w:val="0"/>
          <w:marBottom w:val="0"/>
          <w:divBdr>
            <w:top w:val="none" w:sz="0" w:space="0" w:color="auto"/>
            <w:left w:val="none" w:sz="0" w:space="0" w:color="auto"/>
            <w:bottom w:val="none" w:sz="0" w:space="0" w:color="auto"/>
            <w:right w:val="none" w:sz="0" w:space="0" w:color="auto"/>
          </w:divBdr>
          <w:divsChild>
            <w:div w:id="1734812564">
              <w:marLeft w:val="0"/>
              <w:marRight w:val="0"/>
              <w:marTop w:val="0"/>
              <w:marBottom w:val="0"/>
              <w:divBdr>
                <w:top w:val="none" w:sz="0" w:space="0" w:color="auto"/>
                <w:left w:val="none" w:sz="0" w:space="0" w:color="auto"/>
                <w:bottom w:val="none" w:sz="0" w:space="0" w:color="auto"/>
                <w:right w:val="none" w:sz="0" w:space="0" w:color="auto"/>
              </w:divBdr>
              <w:divsChild>
                <w:div w:id="1181703104">
                  <w:marLeft w:val="0"/>
                  <w:marRight w:val="248"/>
                  <w:marTop w:val="0"/>
                  <w:marBottom w:val="0"/>
                  <w:divBdr>
                    <w:top w:val="none" w:sz="0" w:space="0" w:color="auto"/>
                    <w:left w:val="none" w:sz="0" w:space="0" w:color="auto"/>
                    <w:bottom w:val="none" w:sz="0" w:space="0" w:color="auto"/>
                    <w:right w:val="none" w:sz="0" w:space="0" w:color="auto"/>
                  </w:divBdr>
                  <w:divsChild>
                    <w:div w:id="11805994">
                      <w:marLeft w:val="0"/>
                      <w:marRight w:val="0"/>
                      <w:marTop w:val="0"/>
                      <w:marBottom w:val="0"/>
                      <w:divBdr>
                        <w:top w:val="none" w:sz="0" w:space="0" w:color="auto"/>
                        <w:left w:val="none" w:sz="0" w:space="0" w:color="auto"/>
                        <w:bottom w:val="none" w:sz="0" w:space="0" w:color="auto"/>
                        <w:right w:val="none" w:sz="0" w:space="0" w:color="auto"/>
                      </w:divBdr>
                      <w:divsChild>
                        <w:div w:id="159852320">
                          <w:marLeft w:val="0"/>
                          <w:marRight w:val="0"/>
                          <w:marTop w:val="0"/>
                          <w:marBottom w:val="0"/>
                          <w:divBdr>
                            <w:top w:val="none" w:sz="0" w:space="0" w:color="auto"/>
                            <w:left w:val="none" w:sz="0" w:space="0" w:color="auto"/>
                            <w:bottom w:val="none" w:sz="0" w:space="0" w:color="auto"/>
                            <w:right w:val="none" w:sz="0" w:space="0" w:color="auto"/>
                          </w:divBdr>
                          <w:divsChild>
                            <w:div w:id="593780408">
                              <w:marLeft w:val="0"/>
                              <w:marRight w:val="0"/>
                              <w:marTop w:val="0"/>
                              <w:marBottom w:val="0"/>
                              <w:divBdr>
                                <w:top w:val="none" w:sz="0" w:space="0" w:color="auto"/>
                                <w:left w:val="none" w:sz="0" w:space="0" w:color="auto"/>
                                <w:bottom w:val="none" w:sz="0" w:space="0" w:color="auto"/>
                                <w:right w:val="none" w:sz="0" w:space="0" w:color="auto"/>
                              </w:divBdr>
                            </w:div>
                            <w:div w:id="14629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153730">
      <w:bodyDiv w:val="1"/>
      <w:marLeft w:val="0"/>
      <w:marRight w:val="0"/>
      <w:marTop w:val="0"/>
      <w:marBottom w:val="0"/>
      <w:divBdr>
        <w:top w:val="none" w:sz="0" w:space="0" w:color="auto"/>
        <w:left w:val="none" w:sz="0" w:space="0" w:color="auto"/>
        <w:bottom w:val="none" w:sz="0" w:space="0" w:color="auto"/>
        <w:right w:val="none" w:sz="0" w:space="0" w:color="auto"/>
      </w:divBdr>
    </w:div>
    <w:div w:id="1873953455">
      <w:bodyDiv w:val="1"/>
      <w:marLeft w:val="0"/>
      <w:marRight w:val="0"/>
      <w:marTop w:val="0"/>
      <w:marBottom w:val="0"/>
      <w:divBdr>
        <w:top w:val="none" w:sz="0" w:space="0" w:color="auto"/>
        <w:left w:val="none" w:sz="0" w:space="0" w:color="auto"/>
        <w:bottom w:val="none" w:sz="0" w:space="0" w:color="auto"/>
        <w:right w:val="none" w:sz="0" w:space="0" w:color="auto"/>
      </w:divBdr>
    </w:div>
    <w:div w:id="1929390669">
      <w:bodyDiv w:val="1"/>
      <w:marLeft w:val="0"/>
      <w:marRight w:val="0"/>
      <w:marTop w:val="0"/>
      <w:marBottom w:val="0"/>
      <w:divBdr>
        <w:top w:val="none" w:sz="0" w:space="0" w:color="auto"/>
        <w:left w:val="none" w:sz="0" w:space="0" w:color="auto"/>
        <w:bottom w:val="none" w:sz="0" w:space="0" w:color="auto"/>
        <w:right w:val="none" w:sz="0" w:space="0" w:color="auto"/>
      </w:divBdr>
    </w:div>
    <w:div w:id="1969705137">
      <w:bodyDiv w:val="1"/>
      <w:marLeft w:val="0"/>
      <w:marRight w:val="0"/>
      <w:marTop w:val="0"/>
      <w:marBottom w:val="0"/>
      <w:divBdr>
        <w:top w:val="none" w:sz="0" w:space="0" w:color="auto"/>
        <w:left w:val="none" w:sz="0" w:space="0" w:color="auto"/>
        <w:bottom w:val="none" w:sz="0" w:space="0" w:color="auto"/>
        <w:right w:val="none" w:sz="0" w:space="0" w:color="auto"/>
      </w:divBdr>
    </w:div>
    <w:div w:id="2018075269">
      <w:bodyDiv w:val="1"/>
      <w:marLeft w:val="0"/>
      <w:marRight w:val="0"/>
      <w:marTop w:val="0"/>
      <w:marBottom w:val="0"/>
      <w:divBdr>
        <w:top w:val="none" w:sz="0" w:space="0" w:color="auto"/>
        <w:left w:val="none" w:sz="0" w:space="0" w:color="auto"/>
        <w:bottom w:val="none" w:sz="0" w:space="0" w:color="auto"/>
        <w:right w:val="none" w:sz="0" w:space="0" w:color="auto"/>
      </w:divBdr>
    </w:div>
    <w:div w:id="2028945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ila.noori@rcsl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hilippa.cotterill@rcsl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cslt.org/get-involved/building-back-better-speech-and-language-therapy-services-after-covid-19/"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igitalhealth.wales/tec-cymru/vc-service/i-am-clinician/what-nhs-wales-video-consulting-service" TargetMode="External"/><Relationship Id="rId3" Type="http://schemas.openxmlformats.org/officeDocument/2006/relationships/hyperlink" Target="https://gov.wales/talk-with-me" TargetMode="External"/><Relationship Id="rId7" Type="http://schemas.openxmlformats.org/officeDocument/2006/relationships/hyperlink" Target="https://www.rcslt.org/get-involved/building-back-better-speech-and-language-therapy-services-after-covid-19/" TargetMode="External"/><Relationship Id="rId12" Type="http://schemas.openxmlformats.org/officeDocument/2006/relationships/hyperlink" Target="https://senedd.wales/media/3pjhrcie/agr-ld15132-e.pdf" TargetMode="External"/><Relationship Id="rId2" Type="http://schemas.openxmlformats.org/officeDocument/2006/relationships/hyperlink" Target="https://gov.wales/talk-me-speech-language-and-communication-slc-delivery-plan" TargetMode="External"/><Relationship Id="rId1" Type="http://schemas.openxmlformats.org/officeDocument/2006/relationships/hyperlink" Target="https://senedd.wales/media/3pjhrcie/agr-ld15132-e.pdf" TargetMode="External"/><Relationship Id="rId6" Type="http://schemas.openxmlformats.org/officeDocument/2006/relationships/hyperlink" Target="https://www.rcslt.org/wp-content/uploads/2021/12/RCSLT-Wales-response-to-the-HSC-Committee-inquiry-on-workforce-003.docx" TargetMode="External"/><Relationship Id="rId11" Type="http://schemas.openxmlformats.org/officeDocument/2006/relationships/hyperlink" Target="https://gov.wales/talk-me-speech-language-and-communication-slc-delivery-plan" TargetMode="External"/><Relationship Id="rId5" Type="http://schemas.openxmlformats.org/officeDocument/2006/relationships/hyperlink" Target="https://www.wcpp.org.uk/wp-content/uploads/2021/12/Challenges-and-Priorities-for-Health-and-Social-Care-Wales-Briefing-Note-.pdf" TargetMode="External"/><Relationship Id="rId10" Type="http://schemas.openxmlformats.org/officeDocument/2006/relationships/hyperlink" Target="https://www.rcslt.org/wp-content/uploads/2021/12/Supporting-children-and-young-people-with-communication-and-swallowing-needs_December-2021.pdf" TargetMode="External"/><Relationship Id="rId4" Type="http://schemas.openxmlformats.org/officeDocument/2006/relationships/hyperlink" Target="https://senedd.wales/media/3pjhrcie/agr-ld15132-e.pdf" TargetMode="External"/><Relationship Id="rId9" Type="http://schemas.openxmlformats.org/officeDocument/2006/relationships/hyperlink" Target="https://business.senedd.wales/documents/s125743/Response%20from%20Welsh%20Government%20to%20the%20report%20Waiting%20Well%20-%20the%20impact%20of%20the%20waiting%20times%20backl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DF4D-9A5C-0046-B66E-E6C484A7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7</Pages>
  <Words>3075</Words>
  <Characters>17528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caroline.walters</dc:creator>
  <cp:keywords/>
  <dc:description/>
  <cp:lastModifiedBy>Naila Noori</cp:lastModifiedBy>
  <cp:revision>76</cp:revision>
  <dcterms:created xsi:type="dcterms:W3CDTF">2022-05-26T10:48:00Z</dcterms:created>
  <dcterms:modified xsi:type="dcterms:W3CDTF">2022-06-20T09:51:00Z</dcterms:modified>
</cp:coreProperties>
</file>