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3A7F" w14:textId="6364FDB5" w:rsidR="00E35DEB" w:rsidRPr="0009672A" w:rsidRDefault="00E35DEB" w:rsidP="00E35DEB">
      <w:pPr>
        <w:keepNext/>
        <w:keepLines/>
        <w:spacing w:before="200"/>
        <w:jc w:val="center"/>
        <w:outlineLvl w:val="4"/>
        <w:rPr>
          <w:rFonts w:asciiTheme="minorHAnsi" w:eastAsiaTheme="majorEastAsia" w:hAnsiTheme="minorHAnsi" w:cstheme="minorHAnsi"/>
          <w:b/>
          <w:sz w:val="24"/>
          <w:szCs w:val="24"/>
        </w:rPr>
      </w:pPr>
      <w:r w:rsidRPr="0009672A">
        <w:rPr>
          <w:rFonts w:asciiTheme="minorHAnsi" w:eastAsiaTheme="majorEastAsia" w:hAnsiTheme="minorHAnsi" w:cstheme="minorHAnsi"/>
          <w:b/>
          <w:sz w:val="24"/>
          <w:szCs w:val="24"/>
        </w:rPr>
        <w:t xml:space="preserve">Awareness Clinical Academic Job Description </w:t>
      </w:r>
    </w:p>
    <w:p w14:paraId="3AD9ED15" w14:textId="77777777" w:rsidR="00E35DEB" w:rsidRPr="00E35DEB" w:rsidRDefault="00E35DEB" w:rsidP="00E35DEB"/>
    <w:p w14:paraId="7F334049" w14:textId="77777777" w:rsidR="00FE7221" w:rsidRPr="0009672A" w:rsidRDefault="00FE7221" w:rsidP="00A506DB">
      <w:pPr>
        <w:spacing w:line="240" w:lineRule="auto"/>
        <w:rPr>
          <w:rFonts w:asciiTheme="minorHAnsi" w:hAnsiTheme="minorHAnsi" w:cstheme="minorHAnsi"/>
          <w:b/>
          <w:color w:val="auto"/>
          <w:u w:val="single"/>
        </w:rPr>
      </w:pPr>
      <w:r w:rsidRPr="0009672A">
        <w:rPr>
          <w:rFonts w:asciiTheme="minorHAnsi" w:hAnsiTheme="minorHAnsi" w:cstheme="minorHAnsi"/>
          <w:b/>
          <w:color w:val="auto"/>
          <w:u w:val="single"/>
        </w:rPr>
        <w:t>Job Summary</w:t>
      </w:r>
    </w:p>
    <w:p w14:paraId="6C3624A8" w14:textId="2E2A3CFD" w:rsidR="00FE7221" w:rsidRPr="00A506DB" w:rsidRDefault="00C5556E" w:rsidP="00A506DB">
      <w:pPr>
        <w:spacing w:line="240" w:lineRule="auto"/>
        <w:rPr>
          <w:rFonts w:asciiTheme="minorHAnsi" w:hAnsiTheme="minorHAnsi" w:cstheme="minorHAnsi"/>
          <w:iCs/>
        </w:rPr>
      </w:pPr>
      <w:r>
        <w:rPr>
          <w:rFonts w:asciiTheme="minorHAnsi" w:hAnsiTheme="minorHAnsi" w:cstheme="minorHAnsi"/>
          <w:iCs/>
        </w:rPr>
        <w:t>A clinical academic role where the post holder is expected to have an awareness of the applied research context, and recognise how their clinical work fits within this context.</w:t>
      </w:r>
      <w:r w:rsidR="00395F4E">
        <w:rPr>
          <w:rFonts w:asciiTheme="minorHAnsi" w:hAnsiTheme="minorHAnsi" w:cstheme="minorHAnsi"/>
          <w:iCs/>
        </w:rPr>
        <w:t xml:space="preserve"> Knowledge and understanding of the research environment and key networks </w:t>
      </w:r>
      <w:proofErr w:type="gramStart"/>
      <w:r w:rsidR="00395F4E">
        <w:rPr>
          <w:rFonts w:asciiTheme="minorHAnsi" w:hAnsiTheme="minorHAnsi" w:cstheme="minorHAnsi"/>
          <w:iCs/>
        </w:rPr>
        <w:t>is</w:t>
      </w:r>
      <w:proofErr w:type="gramEnd"/>
      <w:r w:rsidR="00395F4E">
        <w:rPr>
          <w:rFonts w:asciiTheme="minorHAnsi" w:hAnsiTheme="minorHAnsi" w:cstheme="minorHAnsi"/>
          <w:iCs/>
        </w:rPr>
        <w:t xml:space="preserve"> </w:t>
      </w:r>
      <w:r w:rsidR="005173E5">
        <w:rPr>
          <w:rFonts w:asciiTheme="minorHAnsi" w:hAnsiTheme="minorHAnsi" w:cstheme="minorHAnsi"/>
          <w:iCs/>
        </w:rPr>
        <w:t>developing</w:t>
      </w:r>
      <w:r w:rsidR="00395F4E">
        <w:rPr>
          <w:rFonts w:asciiTheme="minorHAnsi" w:hAnsiTheme="minorHAnsi" w:cstheme="minorHAnsi"/>
          <w:iCs/>
        </w:rPr>
        <w:t>, and t</w:t>
      </w:r>
      <w:r w:rsidR="002C1C9F">
        <w:rPr>
          <w:rFonts w:asciiTheme="minorHAnsi" w:hAnsiTheme="minorHAnsi" w:cstheme="minorHAnsi"/>
          <w:iCs/>
        </w:rPr>
        <w:t xml:space="preserve">he post holder may be planning </w:t>
      </w:r>
      <w:r w:rsidR="00395F4E">
        <w:rPr>
          <w:rFonts w:asciiTheme="minorHAnsi" w:hAnsiTheme="minorHAnsi" w:cstheme="minorHAnsi"/>
          <w:iCs/>
        </w:rPr>
        <w:t xml:space="preserve">on accessing a formal </w:t>
      </w:r>
      <w:r w:rsidR="002C1C9F">
        <w:rPr>
          <w:rFonts w:asciiTheme="minorHAnsi" w:hAnsiTheme="minorHAnsi" w:cstheme="minorHAnsi"/>
          <w:iCs/>
        </w:rPr>
        <w:t>clinical academic career pathway</w:t>
      </w:r>
      <w:r w:rsidR="00395F4E">
        <w:rPr>
          <w:rFonts w:asciiTheme="minorHAnsi" w:hAnsiTheme="minorHAnsi" w:cstheme="minorHAnsi"/>
          <w:iCs/>
        </w:rPr>
        <w:t>.</w:t>
      </w:r>
    </w:p>
    <w:p w14:paraId="6758FA4B" w14:textId="77777777" w:rsidR="004C7BA9" w:rsidRPr="0009672A" w:rsidRDefault="004C7BA9" w:rsidP="00A506DB">
      <w:pPr>
        <w:spacing w:line="240" w:lineRule="auto"/>
        <w:rPr>
          <w:rFonts w:asciiTheme="minorHAnsi" w:hAnsiTheme="minorHAnsi" w:cstheme="minorHAnsi"/>
          <w:b/>
          <w:color w:val="auto"/>
          <w:u w:val="single"/>
        </w:rPr>
      </w:pPr>
    </w:p>
    <w:p w14:paraId="5B86FC91" w14:textId="77777777" w:rsidR="00FE7221" w:rsidRPr="0009672A" w:rsidRDefault="00FE7221" w:rsidP="00A506DB">
      <w:pPr>
        <w:spacing w:line="240" w:lineRule="auto"/>
        <w:rPr>
          <w:rFonts w:asciiTheme="minorHAnsi" w:hAnsiTheme="minorHAnsi" w:cstheme="minorHAnsi"/>
          <w:b/>
          <w:color w:val="auto"/>
          <w:u w:val="single"/>
        </w:rPr>
      </w:pPr>
      <w:r w:rsidRPr="0009672A">
        <w:rPr>
          <w:rFonts w:asciiTheme="minorHAnsi" w:hAnsiTheme="minorHAnsi" w:cstheme="minorHAnsi"/>
          <w:b/>
          <w:color w:val="auto"/>
          <w:u w:val="single"/>
        </w:rPr>
        <w:t>Key Working Relationships</w:t>
      </w:r>
    </w:p>
    <w:p w14:paraId="6494210A" w14:textId="77777777" w:rsidR="00FE7221" w:rsidRPr="0009672A" w:rsidRDefault="00FE7221" w:rsidP="00A506DB">
      <w:pPr>
        <w:spacing w:line="240" w:lineRule="auto"/>
        <w:rPr>
          <w:rFonts w:asciiTheme="minorHAnsi" w:hAnsiTheme="minorHAnsi" w:cstheme="minorHAnsi"/>
        </w:rPr>
      </w:pPr>
    </w:p>
    <w:p w14:paraId="21C458B9" w14:textId="3223CA6A" w:rsidR="001762DF" w:rsidRPr="0009672A" w:rsidRDefault="001762DF" w:rsidP="00A506DB">
      <w:pPr>
        <w:spacing w:after="200" w:line="240" w:lineRule="auto"/>
        <w:jc w:val="left"/>
        <w:rPr>
          <w:rFonts w:asciiTheme="minorHAnsi" w:hAnsiTheme="minorHAnsi" w:cstheme="minorHAnsi"/>
        </w:rPr>
      </w:pPr>
      <w:r w:rsidRPr="0009672A">
        <w:rPr>
          <w:rFonts w:asciiTheme="minorHAnsi" w:hAnsiTheme="minorHAnsi" w:cstheme="minorHAnsi"/>
          <w:b/>
        </w:rPr>
        <w:t>Interna</w:t>
      </w:r>
      <w:r w:rsidRPr="0009672A">
        <w:rPr>
          <w:rFonts w:asciiTheme="minorHAnsi" w:hAnsiTheme="minorHAnsi" w:cstheme="minorHAnsi"/>
        </w:rPr>
        <w:t>l –</w:t>
      </w:r>
      <w:r w:rsidR="00DC1C68" w:rsidRPr="0009672A">
        <w:rPr>
          <w:rFonts w:asciiTheme="minorHAnsi" w:hAnsiTheme="minorHAnsi" w:cstheme="minorHAnsi"/>
        </w:rPr>
        <w:t xml:space="preserve"> </w:t>
      </w:r>
      <w:r w:rsidRPr="0009672A">
        <w:rPr>
          <w:rFonts w:asciiTheme="minorHAnsi" w:hAnsiTheme="minorHAnsi" w:cstheme="minorHAnsi"/>
        </w:rPr>
        <w:t xml:space="preserve">Speech &amp; Language Therapists within the </w:t>
      </w:r>
      <w:r w:rsidR="00D7141B">
        <w:rPr>
          <w:rFonts w:asciiTheme="minorHAnsi" w:hAnsiTheme="minorHAnsi" w:cstheme="minorHAnsi"/>
        </w:rPr>
        <w:t>organisation</w:t>
      </w:r>
      <w:r w:rsidRPr="0009672A">
        <w:rPr>
          <w:rFonts w:asciiTheme="minorHAnsi" w:hAnsiTheme="minorHAnsi" w:cstheme="minorHAnsi"/>
        </w:rPr>
        <w:t xml:space="preserve">; clinical staff </w:t>
      </w:r>
      <w:r w:rsidR="002462BF" w:rsidRPr="0009672A">
        <w:rPr>
          <w:rFonts w:asciiTheme="minorHAnsi" w:hAnsiTheme="minorHAnsi" w:cstheme="minorHAnsi"/>
        </w:rPr>
        <w:t xml:space="preserve">across a range of </w:t>
      </w:r>
      <w:r w:rsidRPr="0009672A">
        <w:rPr>
          <w:rFonts w:asciiTheme="minorHAnsi" w:hAnsiTheme="minorHAnsi" w:cstheme="minorHAnsi"/>
        </w:rPr>
        <w:t xml:space="preserve">teams; referring clinicians; </w:t>
      </w:r>
      <w:r w:rsidR="00AC5366">
        <w:rPr>
          <w:rFonts w:asciiTheme="minorHAnsi" w:hAnsiTheme="minorHAnsi" w:cstheme="minorHAnsi"/>
        </w:rPr>
        <w:t xml:space="preserve">academic staff; </w:t>
      </w:r>
      <w:r w:rsidRPr="0009672A">
        <w:rPr>
          <w:rFonts w:asciiTheme="minorHAnsi" w:hAnsiTheme="minorHAnsi" w:cstheme="minorHAnsi"/>
        </w:rPr>
        <w:t xml:space="preserve">other disciplines and </w:t>
      </w:r>
      <w:r w:rsidR="00E33BA5" w:rsidRPr="0009672A">
        <w:rPr>
          <w:rFonts w:asciiTheme="minorHAnsi" w:hAnsiTheme="minorHAnsi" w:cstheme="minorHAnsi"/>
        </w:rPr>
        <w:t xml:space="preserve">relevant </w:t>
      </w:r>
      <w:r w:rsidRPr="0009672A">
        <w:rPr>
          <w:rFonts w:asciiTheme="minorHAnsi" w:hAnsiTheme="minorHAnsi" w:cstheme="minorHAnsi"/>
        </w:rPr>
        <w:t>services</w:t>
      </w:r>
      <w:r w:rsidR="001179FD">
        <w:rPr>
          <w:rFonts w:asciiTheme="minorHAnsi" w:hAnsiTheme="minorHAnsi" w:cstheme="minorHAnsi"/>
        </w:rPr>
        <w:t>.</w:t>
      </w:r>
      <w:r w:rsidRPr="0009672A">
        <w:rPr>
          <w:rFonts w:asciiTheme="minorHAnsi" w:hAnsiTheme="minorHAnsi" w:cstheme="minorHAnsi"/>
        </w:rPr>
        <w:t xml:space="preserve"> </w:t>
      </w:r>
    </w:p>
    <w:p w14:paraId="1A5B2F9A" w14:textId="51D9C8CF" w:rsidR="001762DF" w:rsidRPr="0009672A" w:rsidRDefault="001762DF" w:rsidP="00A506DB">
      <w:pPr>
        <w:spacing w:after="200" w:line="240" w:lineRule="auto"/>
        <w:jc w:val="left"/>
        <w:rPr>
          <w:rFonts w:asciiTheme="minorHAnsi" w:hAnsiTheme="minorHAnsi" w:cstheme="minorHAnsi"/>
        </w:rPr>
      </w:pPr>
      <w:r w:rsidRPr="0009672A">
        <w:rPr>
          <w:rFonts w:asciiTheme="minorHAnsi" w:hAnsiTheme="minorHAnsi" w:cstheme="minorHAnsi"/>
          <w:b/>
        </w:rPr>
        <w:t>External</w:t>
      </w:r>
      <w:r w:rsidRPr="0009672A">
        <w:rPr>
          <w:rFonts w:asciiTheme="minorHAnsi" w:hAnsiTheme="minorHAnsi" w:cstheme="minorHAnsi"/>
        </w:rPr>
        <w:t xml:space="preserve"> –</w:t>
      </w:r>
      <w:r w:rsidR="009B5FB8" w:rsidRPr="0009672A">
        <w:rPr>
          <w:rFonts w:asciiTheme="minorHAnsi" w:hAnsiTheme="minorHAnsi" w:cstheme="minorHAnsi"/>
        </w:rPr>
        <w:t xml:space="preserve"> higher education institutes</w:t>
      </w:r>
      <w:r w:rsidRPr="0009672A">
        <w:rPr>
          <w:rFonts w:asciiTheme="minorHAnsi" w:hAnsiTheme="minorHAnsi" w:cstheme="minorHAnsi"/>
        </w:rPr>
        <w:t xml:space="preserve">; referring and receiving </w:t>
      </w:r>
      <w:r w:rsidR="00D7141B">
        <w:rPr>
          <w:rFonts w:asciiTheme="minorHAnsi" w:hAnsiTheme="minorHAnsi" w:cstheme="minorHAnsi"/>
        </w:rPr>
        <w:t>organisations</w:t>
      </w:r>
      <w:r w:rsidRPr="0009672A">
        <w:rPr>
          <w:rFonts w:asciiTheme="minorHAnsi" w:hAnsiTheme="minorHAnsi" w:cstheme="minorHAnsi"/>
        </w:rPr>
        <w:t xml:space="preserve">; </w:t>
      </w:r>
      <w:r w:rsidR="00D7141B">
        <w:rPr>
          <w:rFonts w:asciiTheme="minorHAnsi" w:hAnsiTheme="minorHAnsi" w:cstheme="minorHAnsi"/>
        </w:rPr>
        <w:t>service users</w:t>
      </w:r>
      <w:r w:rsidRPr="0009672A">
        <w:rPr>
          <w:rFonts w:asciiTheme="minorHAnsi" w:hAnsiTheme="minorHAnsi" w:cstheme="minorHAnsi"/>
        </w:rPr>
        <w:t xml:space="preserve">, relatives and carers; Speech &amp; Language Therapists in other </w:t>
      </w:r>
      <w:r w:rsidR="006707AC" w:rsidRPr="0009672A">
        <w:rPr>
          <w:rFonts w:asciiTheme="minorHAnsi" w:hAnsiTheme="minorHAnsi" w:cstheme="minorHAnsi"/>
        </w:rPr>
        <w:t>relevant organisations</w:t>
      </w:r>
      <w:r w:rsidRPr="0009672A">
        <w:rPr>
          <w:rFonts w:asciiTheme="minorHAnsi" w:hAnsiTheme="minorHAnsi" w:cstheme="minorHAnsi"/>
        </w:rPr>
        <w:t>, the UK and overseas including the Royal College of Speech &amp; Language Therapists</w:t>
      </w:r>
      <w:r w:rsidR="00533508" w:rsidRPr="0009672A">
        <w:rPr>
          <w:rFonts w:asciiTheme="minorHAnsi" w:hAnsiTheme="minorHAnsi" w:cstheme="minorHAnsi"/>
        </w:rPr>
        <w:t xml:space="preserve"> and associated CENs</w:t>
      </w:r>
      <w:r w:rsidR="00A00EF1" w:rsidRPr="0009672A">
        <w:rPr>
          <w:rFonts w:asciiTheme="minorHAnsi" w:hAnsiTheme="minorHAnsi" w:cstheme="minorHAnsi"/>
        </w:rPr>
        <w:t xml:space="preserve">; </w:t>
      </w:r>
      <w:r w:rsidR="003615AB" w:rsidRPr="0009672A">
        <w:rPr>
          <w:rFonts w:asciiTheme="minorHAnsi" w:hAnsiTheme="minorHAnsi" w:cstheme="minorHAnsi"/>
        </w:rPr>
        <w:t>NIHR</w:t>
      </w:r>
      <w:r w:rsidR="00B83A39" w:rsidRPr="0009672A">
        <w:rPr>
          <w:rFonts w:asciiTheme="minorHAnsi" w:hAnsiTheme="minorHAnsi" w:cstheme="minorHAnsi"/>
        </w:rPr>
        <w:t xml:space="preserve">; </w:t>
      </w:r>
      <w:r w:rsidR="00533508" w:rsidRPr="0009672A">
        <w:rPr>
          <w:rFonts w:asciiTheme="minorHAnsi" w:hAnsiTheme="minorHAnsi" w:cstheme="minorHAnsi"/>
        </w:rPr>
        <w:t xml:space="preserve">Council for Allied Health Professional Research; </w:t>
      </w:r>
      <w:r w:rsidR="00B83A39" w:rsidRPr="0009672A">
        <w:rPr>
          <w:rFonts w:asciiTheme="minorHAnsi" w:hAnsiTheme="minorHAnsi" w:cstheme="minorHAnsi"/>
        </w:rPr>
        <w:t>third sector organisations.</w:t>
      </w:r>
    </w:p>
    <w:p w14:paraId="65F7C56E" w14:textId="77777777" w:rsidR="004A1131" w:rsidRPr="0009672A" w:rsidRDefault="004A1131" w:rsidP="00A506DB">
      <w:pPr>
        <w:spacing w:line="240" w:lineRule="auto"/>
        <w:rPr>
          <w:rFonts w:asciiTheme="minorHAnsi" w:hAnsiTheme="minorHAnsi" w:cstheme="minorHAnsi"/>
        </w:rPr>
      </w:pPr>
    </w:p>
    <w:p w14:paraId="6D5DFCE7" w14:textId="77777777" w:rsidR="008D26BB" w:rsidRPr="0009672A" w:rsidRDefault="00FE7221" w:rsidP="00A506DB">
      <w:pPr>
        <w:spacing w:line="240" w:lineRule="auto"/>
        <w:rPr>
          <w:rFonts w:asciiTheme="minorHAnsi" w:hAnsiTheme="minorHAnsi" w:cstheme="minorHAnsi"/>
          <w:b/>
          <w:color w:val="auto"/>
          <w:u w:val="single"/>
        </w:rPr>
      </w:pPr>
      <w:r w:rsidRPr="0009672A">
        <w:rPr>
          <w:rFonts w:asciiTheme="minorHAnsi" w:hAnsiTheme="minorHAnsi" w:cstheme="minorHAnsi"/>
          <w:b/>
          <w:color w:val="auto"/>
          <w:u w:val="single"/>
        </w:rPr>
        <w:t xml:space="preserve">Main </w:t>
      </w:r>
      <w:r w:rsidR="008D26BB" w:rsidRPr="0009672A">
        <w:rPr>
          <w:rFonts w:asciiTheme="minorHAnsi" w:hAnsiTheme="minorHAnsi" w:cstheme="minorHAnsi"/>
          <w:b/>
          <w:color w:val="auto"/>
          <w:u w:val="single"/>
        </w:rPr>
        <w:t>Duties and Responsibilities</w:t>
      </w:r>
    </w:p>
    <w:p w14:paraId="49BC28FF" w14:textId="77777777" w:rsidR="008D26BB" w:rsidRPr="0009672A" w:rsidRDefault="008D26BB" w:rsidP="00A506DB">
      <w:pPr>
        <w:spacing w:line="240" w:lineRule="auto"/>
        <w:rPr>
          <w:rFonts w:asciiTheme="minorHAnsi" w:hAnsiTheme="minorHAnsi" w:cstheme="minorHAnsi"/>
        </w:rPr>
      </w:pPr>
    </w:p>
    <w:p w14:paraId="2F13B07F" w14:textId="77777777" w:rsidR="00CA0240" w:rsidRPr="0009672A" w:rsidRDefault="00CA0240" w:rsidP="00CA0240">
      <w:pPr>
        <w:spacing w:line="240" w:lineRule="auto"/>
        <w:rPr>
          <w:rFonts w:asciiTheme="minorHAnsi" w:hAnsiTheme="minorHAnsi" w:cstheme="minorHAnsi"/>
          <w:b/>
        </w:rPr>
      </w:pPr>
      <w:r w:rsidRPr="0009672A">
        <w:rPr>
          <w:rFonts w:asciiTheme="minorHAnsi" w:hAnsiTheme="minorHAnsi" w:cstheme="minorHAnsi"/>
          <w:b/>
        </w:rPr>
        <w:t>Research and Service Development</w:t>
      </w:r>
    </w:p>
    <w:p w14:paraId="3382F3BC" w14:textId="77777777" w:rsidR="005306B0" w:rsidRDefault="005306B0" w:rsidP="005306B0">
      <w:pPr>
        <w:pStyle w:val="ListParagraph"/>
        <w:spacing w:line="240" w:lineRule="auto"/>
        <w:ind w:left="360"/>
        <w:rPr>
          <w:rFonts w:asciiTheme="minorHAnsi" w:hAnsiTheme="minorHAnsi" w:cstheme="minorHAnsi"/>
        </w:rPr>
      </w:pPr>
    </w:p>
    <w:p w14:paraId="2166D546" w14:textId="221921B9" w:rsidR="00CA0240" w:rsidRPr="0009672A" w:rsidRDefault="00CA0240" w:rsidP="00CA0240">
      <w:pPr>
        <w:pStyle w:val="ListParagraph"/>
        <w:numPr>
          <w:ilvl w:val="0"/>
          <w:numId w:val="21"/>
        </w:numPr>
        <w:spacing w:line="240" w:lineRule="auto"/>
        <w:rPr>
          <w:rFonts w:asciiTheme="minorHAnsi" w:hAnsiTheme="minorHAnsi" w:cstheme="minorHAnsi"/>
        </w:rPr>
      </w:pPr>
      <w:r w:rsidRPr="0009672A">
        <w:rPr>
          <w:rFonts w:asciiTheme="minorHAnsi" w:hAnsiTheme="minorHAnsi" w:cstheme="minorHAnsi"/>
        </w:rPr>
        <w:t xml:space="preserve">To understand the relevance of data collection, service evaluation, quality improvement and audit and participate in departmental activity in these </w:t>
      </w:r>
      <w:proofErr w:type="gramStart"/>
      <w:r w:rsidRPr="0009672A">
        <w:rPr>
          <w:rFonts w:asciiTheme="minorHAnsi" w:hAnsiTheme="minorHAnsi" w:cstheme="minorHAnsi"/>
        </w:rPr>
        <w:t>areas</w:t>
      </w:r>
      <w:proofErr w:type="gramEnd"/>
    </w:p>
    <w:p w14:paraId="0110AFCE" w14:textId="77777777" w:rsidR="00CA0240" w:rsidRPr="0009672A" w:rsidRDefault="00CA0240" w:rsidP="00CA0240">
      <w:pPr>
        <w:spacing w:line="240" w:lineRule="auto"/>
        <w:rPr>
          <w:rFonts w:asciiTheme="minorHAnsi" w:hAnsiTheme="minorHAnsi" w:cstheme="minorHAnsi"/>
        </w:rPr>
      </w:pPr>
    </w:p>
    <w:p w14:paraId="78352F59" w14:textId="77777777" w:rsidR="00CA0240" w:rsidRPr="0009672A" w:rsidRDefault="00CA0240" w:rsidP="00CA0240">
      <w:pPr>
        <w:pStyle w:val="ListParagraph"/>
        <w:numPr>
          <w:ilvl w:val="0"/>
          <w:numId w:val="21"/>
        </w:numPr>
        <w:spacing w:line="240" w:lineRule="auto"/>
        <w:rPr>
          <w:rFonts w:asciiTheme="minorHAnsi" w:hAnsiTheme="minorHAnsi" w:cstheme="minorHAnsi"/>
        </w:rPr>
      </w:pPr>
      <w:r w:rsidRPr="0009672A">
        <w:rPr>
          <w:rFonts w:asciiTheme="minorHAnsi" w:hAnsiTheme="minorHAnsi" w:cstheme="minorHAnsi"/>
        </w:rPr>
        <w:t xml:space="preserve">To take an active role in the evaluation of the service and service user care, including care effectiveness, quality, and safety </w:t>
      </w:r>
    </w:p>
    <w:p w14:paraId="2B666E68" w14:textId="77777777" w:rsidR="00CA0240" w:rsidRPr="0009672A" w:rsidRDefault="00CA0240" w:rsidP="00CA0240">
      <w:pPr>
        <w:spacing w:line="240" w:lineRule="auto"/>
        <w:rPr>
          <w:rFonts w:asciiTheme="minorHAnsi" w:hAnsiTheme="minorHAnsi" w:cstheme="minorHAnsi"/>
        </w:rPr>
      </w:pPr>
    </w:p>
    <w:p w14:paraId="13A66194" w14:textId="77777777" w:rsidR="00CA0240" w:rsidRPr="0009672A" w:rsidRDefault="00CA0240" w:rsidP="00CA0240">
      <w:pPr>
        <w:pStyle w:val="ListParagraph"/>
        <w:numPr>
          <w:ilvl w:val="0"/>
          <w:numId w:val="21"/>
        </w:numPr>
        <w:spacing w:line="240" w:lineRule="auto"/>
        <w:rPr>
          <w:rFonts w:asciiTheme="minorHAnsi" w:hAnsiTheme="minorHAnsi" w:cstheme="minorHAnsi"/>
        </w:rPr>
      </w:pPr>
      <w:r w:rsidRPr="0009672A">
        <w:rPr>
          <w:rFonts w:asciiTheme="minorHAnsi" w:hAnsiTheme="minorHAnsi" w:cstheme="minorHAnsi"/>
        </w:rPr>
        <w:t>To be aware of ethics and governance approval procedures to start and deliver research</w:t>
      </w:r>
    </w:p>
    <w:p w14:paraId="70FA1D6A" w14:textId="77777777" w:rsidR="00CA0240" w:rsidRPr="0009672A" w:rsidRDefault="00CA0240" w:rsidP="00CA0240">
      <w:pPr>
        <w:pStyle w:val="ListParagraph"/>
        <w:spacing w:line="240" w:lineRule="auto"/>
        <w:rPr>
          <w:rFonts w:asciiTheme="minorHAnsi" w:hAnsiTheme="minorHAnsi" w:cstheme="minorHAnsi"/>
          <w:color w:val="000000"/>
        </w:rPr>
      </w:pPr>
    </w:p>
    <w:p w14:paraId="4647639E" w14:textId="77777777" w:rsidR="00CA0240" w:rsidRPr="0009672A" w:rsidRDefault="00CA0240" w:rsidP="00CA0240">
      <w:pPr>
        <w:pStyle w:val="ListParagraph"/>
        <w:numPr>
          <w:ilvl w:val="0"/>
          <w:numId w:val="21"/>
        </w:numPr>
        <w:spacing w:line="240" w:lineRule="auto"/>
        <w:rPr>
          <w:rFonts w:asciiTheme="minorHAnsi" w:hAnsiTheme="minorHAnsi" w:cstheme="minorHAnsi"/>
          <w:color w:val="auto"/>
        </w:rPr>
      </w:pPr>
      <w:r w:rsidRPr="0009672A">
        <w:rPr>
          <w:rFonts w:asciiTheme="minorHAnsi" w:hAnsiTheme="minorHAnsi" w:cstheme="minorHAnsi"/>
          <w:color w:val="000000"/>
        </w:rPr>
        <w:t xml:space="preserve">Identify gaps in evidence and / or practice knowledge that require resolution through research </w:t>
      </w:r>
    </w:p>
    <w:p w14:paraId="3BC584D5" w14:textId="77777777" w:rsidR="00CA0240" w:rsidRPr="0009672A" w:rsidRDefault="00CA0240" w:rsidP="00CA0240">
      <w:pPr>
        <w:pStyle w:val="ListParagraph"/>
        <w:spacing w:line="240" w:lineRule="auto"/>
        <w:rPr>
          <w:rFonts w:asciiTheme="minorHAnsi" w:hAnsiTheme="minorHAnsi" w:cstheme="minorHAnsi"/>
          <w:color w:val="auto"/>
        </w:rPr>
      </w:pPr>
    </w:p>
    <w:p w14:paraId="2385B074" w14:textId="392F682F" w:rsidR="00CA0240" w:rsidRDefault="00CA0240" w:rsidP="00CA0240">
      <w:pPr>
        <w:pStyle w:val="ListParagraph"/>
        <w:numPr>
          <w:ilvl w:val="0"/>
          <w:numId w:val="21"/>
        </w:numPr>
        <w:spacing w:line="240" w:lineRule="auto"/>
        <w:rPr>
          <w:rFonts w:asciiTheme="minorHAnsi" w:hAnsiTheme="minorHAnsi" w:cstheme="minorHAnsi"/>
          <w:color w:val="auto"/>
        </w:rPr>
      </w:pPr>
      <w:r w:rsidRPr="00C5741E">
        <w:rPr>
          <w:rFonts w:asciiTheme="minorHAnsi" w:hAnsiTheme="minorHAnsi" w:cstheme="minorHAnsi"/>
          <w:color w:val="auto"/>
        </w:rPr>
        <w:t xml:space="preserve">To use critical appraisal of the </w:t>
      </w:r>
      <w:proofErr w:type="gramStart"/>
      <w:r w:rsidRPr="00C5741E">
        <w:rPr>
          <w:rFonts w:asciiTheme="minorHAnsi" w:hAnsiTheme="minorHAnsi" w:cstheme="minorHAnsi"/>
          <w:color w:val="auto"/>
        </w:rPr>
        <w:t>evidence</w:t>
      </w:r>
      <w:proofErr w:type="gramEnd"/>
      <w:r w:rsidRPr="00C5741E">
        <w:rPr>
          <w:rFonts w:asciiTheme="minorHAnsi" w:hAnsiTheme="minorHAnsi" w:cstheme="minorHAnsi"/>
          <w:color w:val="auto"/>
        </w:rPr>
        <w:t xml:space="preserve"> base to </w:t>
      </w:r>
      <w:r>
        <w:rPr>
          <w:rFonts w:asciiTheme="minorHAnsi" w:hAnsiTheme="minorHAnsi" w:cstheme="minorHAnsi"/>
          <w:color w:val="auto"/>
        </w:rPr>
        <w:t>evaluate own practice-setting</w:t>
      </w:r>
    </w:p>
    <w:p w14:paraId="5ACF1A25" w14:textId="77777777" w:rsidR="00CA0240" w:rsidRPr="00C5741E" w:rsidRDefault="00CA0240" w:rsidP="00CA0240">
      <w:pPr>
        <w:spacing w:line="240" w:lineRule="auto"/>
        <w:rPr>
          <w:rFonts w:asciiTheme="minorHAnsi" w:hAnsiTheme="minorHAnsi" w:cstheme="minorHAnsi"/>
          <w:color w:val="auto"/>
        </w:rPr>
      </w:pPr>
      <w:r w:rsidRPr="00C5741E">
        <w:rPr>
          <w:rFonts w:asciiTheme="minorHAnsi" w:hAnsiTheme="minorHAnsi" w:cstheme="minorHAnsi"/>
          <w:color w:val="auto"/>
        </w:rPr>
        <w:t xml:space="preserve"> </w:t>
      </w:r>
    </w:p>
    <w:p w14:paraId="562AECA2" w14:textId="77777777" w:rsidR="00CA0240" w:rsidRPr="0009672A" w:rsidRDefault="00CA0240" w:rsidP="00CA0240">
      <w:pPr>
        <w:numPr>
          <w:ilvl w:val="0"/>
          <w:numId w:val="21"/>
        </w:numPr>
        <w:spacing w:line="240" w:lineRule="auto"/>
        <w:rPr>
          <w:rFonts w:asciiTheme="minorHAnsi" w:hAnsiTheme="minorHAnsi" w:cstheme="minorHAnsi"/>
          <w:color w:val="auto"/>
        </w:rPr>
      </w:pPr>
      <w:r w:rsidRPr="0009672A">
        <w:rPr>
          <w:rFonts w:asciiTheme="minorHAnsi" w:hAnsiTheme="minorHAnsi" w:cstheme="minorHAnsi"/>
          <w:color w:val="auto"/>
        </w:rPr>
        <w:t>Support the translation of research findings and implementation of evidence-based practice within own practice setting</w:t>
      </w:r>
    </w:p>
    <w:p w14:paraId="47C4F1F8" w14:textId="77777777" w:rsidR="00CA0240" w:rsidRPr="0009672A" w:rsidRDefault="00CA0240" w:rsidP="00CA0240">
      <w:pPr>
        <w:pStyle w:val="ListParagraph"/>
        <w:spacing w:line="240" w:lineRule="auto"/>
        <w:rPr>
          <w:rFonts w:asciiTheme="minorHAnsi" w:hAnsiTheme="minorHAnsi" w:cstheme="minorHAnsi"/>
          <w:color w:val="auto"/>
        </w:rPr>
      </w:pPr>
    </w:p>
    <w:p w14:paraId="69839F3E" w14:textId="77777777" w:rsidR="00CA0240" w:rsidRPr="0009672A" w:rsidRDefault="00CA0240" w:rsidP="00CA0240">
      <w:pPr>
        <w:numPr>
          <w:ilvl w:val="0"/>
          <w:numId w:val="21"/>
        </w:numPr>
        <w:spacing w:line="240" w:lineRule="auto"/>
        <w:rPr>
          <w:rFonts w:asciiTheme="minorHAnsi" w:hAnsiTheme="minorHAnsi" w:cstheme="minorHAnsi"/>
          <w:color w:val="auto"/>
        </w:rPr>
      </w:pPr>
      <w:r w:rsidRPr="0009672A">
        <w:rPr>
          <w:rFonts w:asciiTheme="minorHAnsi" w:hAnsiTheme="minorHAnsi" w:cstheme="minorHAnsi"/>
          <w:color w:val="auto"/>
        </w:rPr>
        <w:t>Collaborate on and develop original research with colleagues as appropriate</w:t>
      </w:r>
    </w:p>
    <w:p w14:paraId="7980F9CB" w14:textId="77777777" w:rsidR="00CA0240" w:rsidRPr="0009672A" w:rsidRDefault="00CA0240" w:rsidP="00CA0240">
      <w:pPr>
        <w:pStyle w:val="ListParagraph"/>
        <w:spacing w:line="240" w:lineRule="auto"/>
        <w:rPr>
          <w:rFonts w:asciiTheme="minorHAnsi" w:hAnsiTheme="minorHAnsi" w:cstheme="minorHAnsi"/>
          <w:color w:val="auto"/>
        </w:rPr>
      </w:pPr>
    </w:p>
    <w:p w14:paraId="63FBCCA4" w14:textId="059E8740" w:rsidR="00CA0240" w:rsidRPr="00021CA0" w:rsidRDefault="001179FD" w:rsidP="00CA0240">
      <w:pPr>
        <w:numPr>
          <w:ilvl w:val="0"/>
          <w:numId w:val="21"/>
        </w:numPr>
        <w:spacing w:line="240" w:lineRule="auto"/>
        <w:rPr>
          <w:rFonts w:asciiTheme="minorHAnsi" w:hAnsiTheme="minorHAnsi" w:cstheme="minorHAnsi"/>
          <w:color w:val="auto"/>
        </w:rPr>
      </w:pPr>
      <w:r>
        <w:rPr>
          <w:rFonts w:ascii="Calibri" w:hAnsi="Calibri" w:cs="Calibri"/>
          <w:color w:val="000000"/>
        </w:rPr>
        <w:t>To u</w:t>
      </w:r>
      <w:r w:rsidR="00CA0240" w:rsidRPr="000E21C1">
        <w:rPr>
          <w:rFonts w:ascii="Calibri" w:hAnsi="Calibri" w:cs="Calibri"/>
          <w:color w:val="000000"/>
        </w:rPr>
        <w:t xml:space="preserve">ndertake Good Clinical Practice (GCP) in relation to direct patient/participant care </w:t>
      </w:r>
    </w:p>
    <w:p w14:paraId="4DE69EFF" w14:textId="77777777" w:rsidR="00CA0240" w:rsidRDefault="00CA0240" w:rsidP="00CA0240">
      <w:pPr>
        <w:pStyle w:val="ListParagraph"/>
        <w:spacing w:line="240" w:lineRule="auto"/>
        <w:rPr>
          <w:rFonts w:asciiTheme="minorHAnsi" w:hAnsiTheme="minorHAnsi" w:cstheme="minorHAnsi"/>
          <w:color w:val="auto"/>
        </w:rPr>
      </w:pPr>
    </w:p>
    <w:p w14:paraId="236E7A4D" w14:textId="77777777" w:rsidR="00CA0240" w:rsidRPr="0009672A" w:rsidRDefault="00CA0240" w:rsidP="00CA0240">
      <w:pPr>
        <w:numPr>
          <w:ilvl w:val="0"/>
          <w:numId w:val="21"/>
        </w:numPr>
        <w:spacing w:line="240" w:lineRule="auto"/>
        <w:rPr>
          <w:rFonts w:asciiTheme="minorHAnsi" w:hAnsiTheme="minorHAnsi" w:cstheme="minorHAnsi"/>
          <w:color w:val="auto"/>
        </w:rPr>
      </w:pPr>
      <w:r w:rsidRPr="0009672A">
        <w:rPr>
          <w:rFonts w:asciiTheme="minorHAnsi" w:hAnsiTheme="minorHAnsi" w:cstheme="minorHAnsi"/>
          <w:color w:val="auto"/>
        </w:rPr>
        <w:t>To undertake consent and participant recruitment as appropriate</w:t>
      </w:r>
    </w:p>
    <w:p w14:paraId="60569165" w14:textId="77777777" w:rsidR="00CA0240" w:rsidRPr="0009672A" w:rsidRDefault="00CA0240" w:rsidP="00CA0240">
      <w:pPr>
        <w:spacing w:line="240" w:lineRule="auto"/>
        <w:ind w:left="360"/>
        <w:rPr>
          <w:rFonts w:asciiTheme="minorHAnsi" w:hAnsiTheme="minorHAnsi" w:cstheme="minorHAnsi"/>
          <w:color w:val="auto"/>
        </w:rPr>
      </w:pPr>
    </w:p>
    <w:p w14:paraId="7414BD15" w14:textId="77777777" w:rsidR="00CA0240" w:rsidRPr="0009672A" w:rsidRDefault="00CA0240" w:rsidP="00CA0240">
      <w:pPr>
        <w:numPr>
          <w:ilvl w:val="0"/>
          <w:numId w:val="21"/>
        </w:numPr>
        <w:spacing w:line="240" w:lineRule="auto"/>
        <w:rPr>
          <w:rFonts w:asciiTheme="minorHAnsi" w:hAnsiTheme="minorHAnsi" w:cstheme="minorHAnsi"/>
          <w:color w:val="auto"/>
        </w:rPr>
      </w:pPr>
      <w:r w:rsidRPr="0009672A">
        <w:rPr>
          <w:rFonts w:asciiTheme="minorHAnsi" w:hAnsiTheme="minorHAnsi" w:cstheme="minorHAnsi"/>
          <w:color w:val="auto"/>
        </w:rPr>
        <w:t>To be aware of the benefits of involving service users in identifying areas for service co-design and research.</w:t>
      </w:r>
    </w:p>
    <w:p w14:paraId="5AA6D653" w14:textId="77777777" w:rsidR="00CA0240" w:rsidRPr="0009672A" w:rsidRDefault="00CA0240" w:rsidP="00CA0240">
      <w:pPr>
        <w:spacing w:line="240" w:lineRule="auto"/>
        <w:rPr>
          <w:rFonts w:asciiTheme="minorHAnsi" w:hAnsiTheme="minorHAnsi" w:cstheme="minorHAnsi"/>
          <w:color w:val="auto"/>
        </w:rPr>
      </w:pPr>
    </w:p>
    <w:p w14:paraId="4D790631" w14:textId="77777777" w:rsidR="00CA0240" w:rsidRPr="0009672A" w:rsidRDefault="00CA0240" w:rsidP="00CA0240">
      <w:pPr>
        <w:spacing w:line="240" w:lineRule="auto"/>
        <w:rPr>
          <w:rFonts w:asciiTheme="minorHAnsi" w:hAnsiTheme="minorHAnsi" w:cstheme="minorHAnsi"/>
          <w:b/>
          <w:color w:val="auto"/>
        </w:rPr>
      </w:pPr>
    </w:p>
    <w:p w14:paraId="1AC10BBB" w14:textId="77777777" w:rsidR="005306B0" w:rsidRDefault="005306B0" w:rsidP="00CA0240">
      <w:pPr>
        <w:spacing w:line="240" w:lineRule="auto"/>
        <w:rPr>
          <w:rFonts w:asciiTheme="minorHAnsi" w:hAnsiTheme="minorHAnsi" w:cstheme="minorHAnsi"/>
          <w:b/>
          <w:color w:val="auto"/>
        </w:rPr>
      </w:pPr>
    </w:p>
    <w:p w14:paraId="4355C00E" w14:textId="77777777" w:rsidR="005306B0" w:rsidRDefault="005306B0" w:rsidP="00CA0240">
      <w:pPr>
        <w:spacing w:line="240" w:lineRule="auto"/>
        <w:rPr>
          <w:rFonts w:asciiTheme="minorHAnsi" w:hAnsiTheme="minorHAnsi" w:cstheme="minorHAnsi"/>
          <w:b/>
          <w:color w:val="auto"/>
        </w:rPr>
      </w:pPr>
    </w:p>
    <w:p w14:paraId="36EF700D" w14:textId="7AEBCE49" w:rsidR="00CA0240" w:rsidRPr="0009672A" w:rsidRDefault="00CA0240" w:rsidP="00CA0240">
      <w:pPr>
        <w:spacing w:line="240" w:lineRule="auto"/>
        <w:rPr>
          <w:rFonts w:asciiTheme="minorHAnsi" w:hAnsiTheme="minorHAnsi" w:cstheme="minorHAnsi"/>
          <w:b/>
          <w:color w:val="auto"/>
        </w:rPr>
      </w:pPr>
      <w:r w:rsidRPr="0009672A">
        <w:rPr>
          <w:rFonts w:asciiTheme="minorHAnsi" w:hAnsiTheme="minorHAnsi" w:cstheme="minorHAnsi"/>
          <w:b/>
          <w:color w:val="auto"/>
        </w:rPr>
        <w:lastRenderedPageBreak/>
        <w:t>Education and Training</w:t>
      </w:r>
    </w:p>
    <w:p w14:paraId="1276189A" w14:textId="77777777" w:rsidR="005306B0" w:rsidRDefault="005306B0" w:rsidP="005306B0">
      <w:pPr>
        <w:pStyle w:val="ListParagraph"/>
        <w:tabs>
          <w:tab w:val="num" w:pos="720"/>
        </w:tabs>
        <w:spacing w:line="240" w:lineRule="auto"/>
        <w:ind w:left="360"/>
        <w:rPr>
          <w:rFonts w:asciiTheme="minorHAnsi" w:hAnsiTheme="minorHAnsi" w:cstheme="minorHAnsi"/>
          <w:color w:val="auto"/>
        </w:rPr>
      </w:pPr>
    </w:p>
    <w:p w14:paraId="1AAA6BEE" w14:textId="4BB5A48A" w:rsidR="00CA0240" w:rsidRPr="0009672A" w:rsidRDefault="00CA0240" w:rsidP="00CA0240">
      <w:pPr>
        <w:pStyle w:val="ListParagraph"/>
        <w:numPr>
          <w:ilvl w:val="0"/>
          <w:numId w:val="21"/>
        </w:numPr>
        <w:tabs>
          <w:tab w:val="num" w:pos="720"/>
        </w:tabs>
        <w:spacing w:line="240" w:lineRule="auto"/>
        <w:rPr>
          <w:rFonts w:asciiTheme="minorHAnsi" w:hAnsiTheme="minorHAnsi" w:cstheme="minorHAnsi"/>
          <w:color w:val="auto"/>
        </w:rPr>
      </w:pPr>
      <w:r w:rsidRPr="0009672A">
        <w:rPr>
          <w:rFonts w:asciiTheme="minorHAnsi" w:hAnsiTheme="minorHAnsi" w:cstheme="minorHAnsi"/>
          <w:color w:val="auto"/>
        </w:rPr>
        <w:t>Help firmly establish values-based professional practice across pathways, services, organisations, and systems, working with individuals, families, carers, communities, and others</w:t>
      </w:r>
    </w:p>
    <w:p w14:paraId="16FB4EB3" w14:textId="77777777" w:rsidR="00CA0240" w:rsidRPr="0009672A" w:rsidRDefault="00CA0240" w:rsidP="00CA0240">
      <w:pPr>
        <w:spacing w:line="240" w:lineRule="auto"/>
        <w:rPr>
          <w:rFonts w:asciiTheme="minorHAnsi" w:hAnsiTheme="minorHAnsi" w:cstheme="minorHAnsi"/>
          <w:color w:val="auto"/>
        </w:rPr>
      </w:pPr>
    </w:p>
    <w:p w14:paraId="4206D636" w14:textId="2DB7574D" w:rsidR="00CA0240" w:rsidRPr="0009672A" w:rsidRDefault="00CA0240" w:rsidP="00CA0240">
      <w:pPr>
        <w:pStyle w:val="ListParagraph"/>
        <w:numPr>
          <w:ilvl w:val="0"/>
          <w:numId w:val="21"/>
        </w:numPr>
        <w:spacing w:line="240" w:lineRule="auto"/>
        <w:rPr>
          <w:rFonts w:asciiTheme="minorHAnsi" w:hAnsiTheme="minorHAnsi" w:cstheme="minorHAnsi"/>
          <w:bCs/>
          <w:color w:val="auto"/>
        </w:rPr>
      </w:pPr>
      <w:r w:rsidRPr="0009672A">
        <w:rPr>
          <w:rFonts w:asciiTheme="minorHAnsi" w:hAnsiTheme="minorHAnsi" w:cstheme="minorHAnsi"/>
          <w:bCs/>
          <w:color w:val="auto"/>
        </w:rPr>
        <w:t xml:space="preserve">To participate in planned in-service training for the </w:t>
      </w:r>
      <w:proofErr w:type="gramStart"/>
      <w:r w:rsidRPr="0009672A">
        <w:rPr>
          <w:rFonts w:asciiTheme="minorHAnsi" w:hAnsiTheme="minorHAnsi" w:cstheme="minorHAnsi"/>
          <w:bCs/>
          <w:color w:val="auto"/>
        </w:rPr>
        <w:t>team</w:t>
      </w:r>
      <w:proofErr w:type="gramEnd"/>
    </w:p>
    <w:p w14:paraId="1B549D67" w14:textId="77777777" w:rsidR="00CA0240" w:rsidRPr="0009672A" w:rsidRDefault="00CA0240" w:rsidP="00CA0240">
      <w:pPr>
        <w:pStyle w:val="ListParagraph"/>
        <w:spacing w:line="240" w:lineRule="auto"/>
        <w:rPr>
          <w:rFonts w:asciiTheme="minorHAnsi" w:hAnsiTheme="minorHAnsi" w:cstheme="minorHAnsi"/>
          <w:bCs/>
          <w:color w:val="auto"/>
        </w:rPr>
      </w:pPr>
    </w:p>
    <w:p w14:paraId="18272C59" w14:textId="6D9CEF86" w:rsidR="00CA0240" w:rsidRPr="0009672A" w:rsidRDefault="00CA0240" w:rsidP="00CA0240">
      <w:pPr>
        <w:pStyle w:val="ListParagraph"/>
        <w:numPr>
          <w:ilvl w:val="0"/>
          <w:numId w:val="21"/>
        </w:numPr>
        <w:spacing w:line="240" w:lineRule="auto"/>
        <w:rPr>
          <w:rFonts w:asciiTheme="minorHAnsi" w:hAnsiTheme="minorHAnsi" w:cstheme="minorHAnsi"/>
          <w:color w:val="auto"/>
        </w:rPr>
      </w:pPr>
      <w:r w:rsidRPr="0009672A">
        <w:rPr>
          <w:rFonts w:asciiTheme="minorHAnsi" w:hAnsiTheme="minorHAnsi" w:cstheme="minorHAnsi"/>
          <w:bCs/>
          <w:color w:val="auto"/>
        </w:rPr>
        <w:t>To be responsible for maintaining own competency to practice through CPD activities, using reflective practice and maintain a portfolio that indicates personal development</w:t>
      </w:r>
      <w:r>
        <w:rPr>
          <w:rFonts w:asciiTheme="minorHAnsi" w:hAnsiTheme="minorHAnsi" w:cstheme="minorHAnsi"/>
          <w:bCs/>
          <w:color w:val="auto"/>
        </w:rPr>
        <w:t xml:space="preserve"> including research skills and </w:t>
      </w:r>
      <w:proofErr w:type="gramStart"/>
      <w:r>
        <w:rPr>
          <w:rFonts w:asciiTheme="minorHAnsi" w:hAnsiTheme="minorHAnsi" w:cstheme="minorHAnsi"/>
          <w:bCs/>
          <w:color w:val="auto"/>
        </w:rPr>
        <w:t>experience</w:t>
      </w:r>
      <w:proofErr w:type="gramEnd"/>
    </w:p>
    <w:p w14:paraId="31DD0117" w14:textId="77777777" w:rsidR="00CA0240" w:rsidRPr="0009672A" w:rsidRDefault="00CA0240" w:rsidP="00CA0240">
      <w:pPr>
        <w:spacing w:line="240" w:lineRule="auto"/>
        <w:rPr>
          <w:rFonts w:asciiTheme="minorHAnsi" w:hAnsiTheme="minorHAnsi" w:cstheme="minorHAnsi"/>
          <w:color w:val="auto"/>
        </w:rPr>
      </w:pPr>
    </w:p>
    <w:p w14:paraId="067F9006" w14:textId="20622C3F" w:rsidR="00CA0240" w:rsidRPr="0009672A" w:rsidRDefault="00CA0240" w:rsidP="00CA0240">
      <w:pPr>
        <w:pStyle w:val="ListParagraph"/>
        <w:numPr>
          <w:ilvl w:val="0"/>
          <w:numId w:val="21"/>
        </w:numPr>
        <w:spacing w:line="240" w:lineRule="auto"/>
        <w:rPr>
          <w:rFonts w:asciiTheme="minorHAnsi" w:hAnsiTheme="minorHAnsi" w:cstheme="minorHAnsi"/>
          <w:bCs/>
          <w:color w:val="auto"/>
        </w:rPr>
      </w:pPr>
      <w:r w:rsidRPr="0009672A">
        <w:rPr>
          <w:rFonts w:asciiTheme="minorHAnsi" w:hAnsiTheme="minorHAnsi" w:cstheme="minorHAnsi"/>
          <w:bCs/>
          <w:color w:val="auto"/>
        </w:rPr>
        <w:t>To supervise the professional development of students.  To participate in own regular clinical supervision &amp; appraisal.</w:t>
      </w:r>
    </w:p>
    <w:p w14:paraId="66C4E04A" w14:textId="77777777" w:rsidR="00CA0240" w:rsidRPr="0009672A" w:rsidRDefault="00CA0240" w:rsidP="00CA0240">
      <w:pPr>
        <w:spacing w:line="240" w:lineRule="auto"/>
        <w:rPr>
          <w:rFonts w:asciiTheme="minorHAnsi" w:hAnsiTheme="minorHAnsi" w:cstheme="minorHAnsi"/>
          <w:b/>
          <w:color w:val="auto"/>
        </w:rPr>
      </w:pPr>
    </w:p>
    <w:p w14:paraId="59CBF004" w14:textId="77777777" w:rsidR="00CA0240" w:rsidRPr="0009672A" w:rsidRDefault="00CA0240" w:rsidP="00CA0240">
      <w:pPr>
        <w:spacing w:line="240" w:lineRule="auto"/>
        <w:rPr>
          <w:rFonts w:asciiTheme="minorHAnsi" w:hAnsiTheme="minorHAnsi" w:cstheme="minorHAnsi"/>
          <w:b/>
        </w:rPr>
      </w:pPr>
      <w:r w:rsidRPr="0009672A">
        <w:rPr>
          <w:rFonts w:asciiTheme="minorHAnsi" w:hAnsiTheme="minorHAnsi" w:cstheme="minorHAnsi"/>
          <w:b/>
        </w:rPr>
        <w:t>Leadership</w:t>
      </w:r>
    </w:p>
    <w:p w14:paraId="7FC3B618" w14:textId="77777777" w:rsidR="00CA0240" w:rsidRPr="0009672A" w:rsidRDefault="00CA0240" w:rsidP="00CA0240">
      <w:pPr>
        <w:spacing w:line="240" w:lineRule="auto"/>
        <w:rPr>
          <w:rFonts w:asciiTheme="minorHAnsi" w:hAnsiTheme="minorHAnsi" w:cstheme="minorHAnsi"/>
        </w:rPr>
      </w:pPr>
    </w:p>
    <w:p w14:paraId="122DC576" w14:textId="389DDD9E" w:rsidR="00CA0240" w:rsidRPr="0009672A" w:rsidRDefault="00CA0240" w:rsidP="00CA0240">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 xml:space="preserve">To demonstrate excellent communication skills and maintain high quality </w:t>
      </w:r>
      <w:proofErr w:type="gramStart"/>
      <w:r w:rsidRPr="0009672A">
        <w:rPr>
          <w:rFonts w:asciiTheme="minorHAnsi" w:hAnsiTheme="minorHAnsi" w:cstheme="minorHAnsi"/>
        </w:rPr>
        <w:t>relationships</w:t>
      </w:r>
      <w:proofErr w:type="gramEnd"/>
    </w:p>
    <w:p w14:paraId="00FCF465" w14:textId="77777777" w:rsidR="00CA0240" w:rsidRPr="0009672A" w:rsidRDefault="00CA0240" w:rsidP="00CA0240">
      <w:pPr>
        <w:pStyle w:val="ListParagraph"/>
        <w:spacing w:line="240" w:lineRule="auto"/>
        <w:rPr>
          <w:rFonts w:asciiTheme="minorHAnsi" w:hAnsiTheme="minorHAnsi" w:cstheme="minorHAnsi"/>
        </w:rPr>
      </w:pPr>
    </w:p>
    <w:p w14:paraId="033886D6" w14:textId="1B4BCCA5" w:rsidR="00CA0240" w:rsidRPr="0009672A" w:rsidRDefault="00CA0240" w:rsidP="00CA0240">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To work collaboratively and in partnership with other health care professionals</w:t>
      </w:r>
    </w:p>
    <w:p w14:paraId="2A995F71" w14:textId="77777777" w:rsidR="00CA0240" w:rsidRPr="0009672A" w:rsidRDefault="00CA0240" w:rsidP="00CA0240">
      <w:pPr>
        <w:pStyle w:val="ListParagraph"/>
        <w:spacing w:line="240" w:lineRule="auto"/>
        <w:rPr>
          <w:rFonts w:asciiTheme="minorHAnsi" w:hAnsiTheme="minorHAnsi" w:cstheme="minorHAnsi"/>
        </w:rPr>
      </w:pPr>
    </w:p>
    <w:p w14:paraId="58EF2AA8" w14:textId="45F68C0A" w:rsidR="00CA0240" w:rsidRPr="0009672A" w:rsidRDefault="00CA0240" w:rsidP="00CA0240">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 xml:space="preserve">To be able to synthesise knowledge and expertise related to area of practice as well as follow local policies and </w:t>
      </w:r>
      <w:proofErr w:type="gramStart"/>
      <w:r w:rsidRPr="0009672A">
        <w:rPr>
          <w:rFonts w:asciiTheme="minorHAnsi" w:hAnsiTheme="minorHAnsi" w:cstheme="minorHAnsi"/>
        </w:rPr>
        <w:t>procedures</w:t>
      </w:r>
      <w:proofErr w:type="gramEnd"/>
    </w:p>
    <w:p w14:paraId="6A444DDA" w14:textId="77777777" w:rsidR="00CA0240" w:rsidRPr="0009672A" w:rsidRDefault="00CA0240" w:rsidP="00CA0240">
      <w:pPr>
        <w:spacing w:line="240" w:lineRule="auto"/>
        <w:rPr>
          <w:rFonts w:asciiTheme="minorHAnsi" w:hAnsiTheme="minorHAnsi" w:cstheme="minorHAnsi"/>
        </w:rPr>
      </w:pPr>
    </w:p>
    <w:p w14:paraId="596B8C0B" w14:textId="77777777" w:rsidR="00CA0240" w:rsidRPr="0009672A" w:rsidRDefault="00CA0240" w:rsidP="00CA0240">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Demonstrate and disseminate clinical practice developments by using research in the relevant area of practice to develop and deliver evidence-based care</w:t>
      </w:r>
    </w:p>
    <w:p w14:paraId="0DE878C3" w14:textId="77777777" w:rsidR="00CA0240" w:rsidRPr="0009672A" w:rsidRDefault="00CA0240" w:rsidP="00CA0240">
      <w:pPr>
        <w:pStyle w:val="ListParagraph"/>
        <w:spacing w:line="240" w:lineRule="auto"/>
        <w:rPr>
          <w:rFonts w:asciiTheme="minorHAnsi" w:hAnsiTheme="minorHAnsi" w:cstheme="minorHAnsi"/>
        </w:rPr>
      </w:pPr>
    </w:p>
    <w:p w14:paraId="2A6D807F" w14:textId="77777777" w:rsidR="00CA0240" w:rsidRPr="0009672A" w:rsidRDefault="00CA0240" w:rsidP="00CA0240">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To be involved with others in planning and implementing standards of care, relevant guidelines and continually evaluate the quality of care provided to service users.</w:t>
      </w:r>
    </w:p>
    <w:p w14:paraId="45E74FB1" w14:textId="77777777" w:rsidR="00CA0240" w:rsidRPr="0009672A" w:rsidRDefault="00CA0240" w:rsidP="00CA0240">
      <w:pPr>
        <w:pStyle w:val="ListParagraph"/>
        <w:spacing w:line="240" w:lineRule="auto"/>
        <w:rPr>
          <w:rFonts w:asciiTheme="minorHAnsi" w:hAnsiTheme="minorHAnsi" w:cstheme="minorHAnsi"/>
        </w:rPr>
      </w:pPr>
    </w:p>
    <w:p w14:paraId="55E9250C" w14:textId="77777777" w:rsidR="00CA0240" w:rsidRPr="0009672A" w:rsidRDefault="00CA0240" w:rsidP="00CA0240">
      <w:pPr>
        <w:pStyle w:val="ListParagraph"/>
        <w:numPr>
          <w:ilvl w:val="0"/>
          <w:numId w:val="29"/>
        </w:numPr>
        <w:spacing w:line="240" w:lineRule="auto"/>
        <w:rPr>
          <w:rFonts w:asciiTheme="minorHAnsi" w:hAnsiTheme="minorHAnsi" w:cstheme="minorHAnsi"/>
        </w:rPr>
      </w:pPr>
      <w:r w:rsidRPr="0009672A">
        <w:rPr>
          <w:rFonts w:asciiTheme="minorHAnsi" w:hAnsiTheme="minorHAnsi" w:cstheme="minorHAnsi"/>
        </w:rPr>
        <w:t>Contribute appropriately to clinical governance activities that relate to own area of practice and service user group.</w:t>
      </w:r>
    </w:p>
    <w:p w14:paraId="40217AC9" w14:textId="77777777" w:rsidR="00CA0240" w:rsidRDefault="00CA0240" w:rsidP="00A506DB">
      <w:pPr>
        <w:spacing w:line="240" w:lineRule="auto"/>
        <w:rPr>
          <w:rFonts w:asciiTheme="minorHAnsi" w:hAnsiTheme="minorHAnsi" w:cstheme="minorHAnsi"/>
          <w:b/>
        </w:rPr>
      </w:pPr>
    </w:p>
    <w:p w14:paraId="713F93BD" w14:textId="77777777" w:rsidR="00CA0240" w:rsidRDefault="00CA0240" w:rsidP="00A506DB">
      <w:pPr>
        <w:spacing w:line="240" w:lineRule="auto"/>
        <w:rPr>
          <w:rFonts w:asciiTheme="minorHAnsi" w:hAnsiTheme="minorHAnsi" w:cstheme="minorHAnsi"/>
          <w:b/>
        </w:rPr>
      </w:pPr>
    </w:p>
    <w:p w14:paraId="527D9ADF" w14:textId="5F704623" w:rsidR="001C3C10" w:rsidRPr="0009672A" w:rsidRDefault="001C3C10" w:rsidP="00A506DB">
      <w:pPr>
        <w:spacing w:line="240" w:lineRule="auto"/>
        <w:rPr>
          <w:rFonts w:asciiTheme="minorHAnsi" w:hAnsiTheme="minorHAnsi" w:cstheme="minorHAnsi"/>
          <w:b/>
        </w:rPr>
      </w:pPr>
      <w:r w:rsidRPr="0009672A">
        <w:rPr>
          <w:rFonts w:asciiTheme="minorHAnsi" w:hAnsiTheme="minorHAnsi" w:cstheme="minorHAnsi"/>
          <w:b/>
        </w:rPr>
        <w:t xml:space="preserve">Clinical </w:t>
      </w:r>
      <w:r w:rsidR="006B189D" w:rsidRPr="0009672A">
        <w:rPr>
          <w:rFonts w:asciiTheme="minorHAnsi" w:hAnsiTheme="minorHAnsi" w:cstheme="minorHAnsi"/>
          <w:b/>
        </w:rPr>
        <w:t>Responsibilities</w:t>
      </w:r>
    </w:p>
    <w:p w14:paraId="61E074E6" w14:textId="77777777" w:rsidR="00CA0240" w:rsidRDefault="00CA0240" w:rsidP="00CA0240">
      <w:pPr>
        <w:pStyle w:val="ListParagraph"/>
        <w:spacing w:line="240" w:lineRule="auto"/>
        <w:ind w:left="360"/>
        <w:rPr>
          <w:rFonts w:asciiTheme="minorHAnsi" w:hAnsiTheme="minorHAnsi" w:cstheme="minorHAnsi"/>
        </w:rPr>
      </w:pPr>
    </w:p>
    <w:p w14:paraId="37AB4DDB" w14:textId="1E673B05" w:rsidR="00B83A39" w:rsidRPr="0009672A" w:rsidRDefault="00B83A39" w:rsidP="00A506DB">
      <w:pPr>
        <w:pStyle w:val="ListParagraph"/>
        <w:numPr>
          <w:ilvl w:val="0"/>
          <w:numId w:val="22"/>
        </w:numPr>
        <w:spacing w:line="240" w:lineRule="auto"/>
        <w:rPr>
          <w:rFonts w:asciiTheme="minorHAnsi" w:hAnsiTheme="minorHAnsi" w:cstheme="minorHAnsi"/>
        </w:rPr>
      </w:pPr>
      <w:r w:rsidRPr="0009672A">
        <w:rPr>
          <w:rFonts w:asciiTheme="minorHAnsi" w:hAnsiTheme="minorHAnsi" w:cstheme="minorHAnsi"/>
        </w:rPr>
        <w:t xml:space="preserve">To </w:t>
      </w:r>
      <w:r w:rsidR="006D0324" w:rsidRPr="0009672A">
        <w:rPr>
          <w:rFonts w:asciiTheme="minorHAnsi" w:hAnsiTheme="minorHAnsi" w:cstheme="minorHAnsi"/>
        </w:rPr>
        <w:t xml:space="preserve">autonomously </w:t>
      </w:r>
      <w:r w:rsidRPr="0009672A">
        <w:rPr>
          <w:rFonts w:asciiTheme="minorHAnsi" w:hAnsiTheme="minorHAnsi" w:cstheme="minorHAnsi"/>
        </w:rPr>
        <w:t xml:space="preserve">assess, diagnose, </w:t>
      </w:r>
      <w:r w:rsidR="005306B0" w:rsidRPr="0009672A">
        <w:rPr>
          <w:rFonts w:asciiTheme="minorHAnsi" w:hAnsiTheme="minorHAnsi" w:cstheme="minorHAnsi"/>
        </w:rPr>
        <w:t>treat,</w:t>
      </w:r>
      <w:r w:rsidRPr="0009672A">
        <w:rPr>
          <w:rFonts w:asciiTheme="minorHAnsi" w:hAnsiTheme="minorHAnsi" w:cstheme="minorHAnsi"/>
        </w:rPr>
        <w:t xml:space="preserve"> and manage a caseload of </w:t>
      </w:r>
      <w:r w:rsidR="002743BF" w:rsidRPr="0009672A">
        <w:rPr>
          <w:rFonts w:asciiTheme="minorHAnsi" w:hAnsiTheme="minorHAnsi" w:cstheme="minorHAnsi"/>
        </w:rPr>
        <w:t>children/</w:t>
      </w:r>
      <w:r w:rsidRPr="0009672A">
        <w:rPr>
          <w:rFonts w:asciiTheme="minorHAnsi" w:hAnsiTheme="minorHAnsi" w:cstheme="minorHAnsi"/>
        </w:rPr>
        <w:t xml:space="preserve">adults with communication and swallowing problems in a </w:t>
      </w:r>
      <w:r w:rsidR="00AC42BD" w:rsidRPr="0009672A">
        <w:rPr>
          <w:rFonts w:asciiTheme="minorHAnsi" w:hAnsiTheme="minorHAnsi" w:cstheme="minorHAnsi"/>
        </w:rPr>
        <w:t xml:space="preserve">specific </w:t>
      </w:r>
      <w:r w:rsidRPr="0009672A">
        <w:rPr>
          <w:rFonts w:asciiTheme="minorHAnsi" w:hAnsiTheme="minorHAnsi" w:cstheme="minorHAnsi"/>
        </w:rPr>
        <w:t xml:space="preserve">area in accordance with </w:t>
      </w:r>
      <w:r w:rsidR="002743BF" w:rsidRPr="0009672A">
        <w:rPr>
          <w:rFonts w:asciiTheme="minorHAnsi" w:hAnsiTheme="minorHAnsi" w:cstheme="minorHAnsi"/>
        </w:rPr>
        <w:t xml:space="preserve">local </w:t>
      </w:r>
      <w:r w:rsidRPr="0009672A">
        <w:rPr>
          <w:rFonts w:asciiTheme="minorHAnsi" w:hAnsiTheme="minorHAnsi" w:cstheme="minorHAnsi"/>
        </w:rPr>
        <w:t xml:space="preserve">service guidelines and service </w:t>
      </w:r>
      <w:proofErr w:type="gramStart"/>
      <w:r w:rsidRPr="0009672A">
        <w:rPr>
          <w:rFonts w:asciiTheme="minorHAnsi" w:hAnsiTheme="minorHAnsi" w:cstheme="minorHAnsi"/>
        </w:rPr>
        <w:t>standards</w:t>
      </w:r>
      <w:proofErr w:type="gramEnd"/>
    </w:p>
    <w:p w14:paraId="1191CC1C" w14:textId="77777777" w:rsidR="00B83A39" w:rsidRPr="0009672A" w:rsidRDefault="00B83A39" w:rsidP="00A506DB">
      <w:pPr>
        <w:spacing w:line="240" w:lineRule="auto"/>
        <w:rPr>
          <w:rFonts w:asciiTheme="minorHAnsi" w:hAnsiTheme="minorHAnsi" w:cstheme="minorHAnsi"/>
        </w:rPr>
      </w:pPr>
    </w:p>
    <w:p w14:paraId="215012F5" w14:textId="794FEB0E" w:rsidR="00B83A39" w:rsidRPr="0009672A" w:rsidRDefault="00B83A39" w:rsidP="00A506DB">
      <w:pPr>
        <w:pStyle w:val="ListParagraph"/>
        <w:numPr>
          <w:ilvl w:val="0"/>
          <w:numId w:val="22"/>
        </w:numPr>
        <w:spacing w:line="240" w:lineRule="auto"/>
        <w:rPr>
          <w:rFonts w:asciiTheme="minorHAnsi" w:hAnsiTheme="minorHAnsi" w:cstheme="minorHAnsi"/>
        </w:rPr>
      </w:pPr>
      <w:r w:rsidRPr="0009672A">
        <w:rPr>
          <w:rFonts w:asciiTheme="minorHAnsi" w:hAnsiTheme="minorHAnsi" w:cstheme="minorHAnsi"/>
        </w:rPr>
        <w:t xml:space="preserve">To provide information, advice and support to </w:t>
      </w:r>
      <w:r w:rsidR="00100B20" w:rsidRPr="0009672A">
        <w:rPr>
          <w:rFonts w:asciiTheme="minorHAnsi" w:hAnsiTheme="minorHAnsi" w:cstheme="minorHAnsi"/>
        </w:rPr>
        <w:t>service users</w:t>
      </w:r>
      <w:r w:rsidRPr="0009672A">
        <w:rPr>
          <w:rFonts w:asciiTheme="minorHAnsi" w:hAnsiTheme="minorHAnsi" w:cstheme="minorHAnsi"/>
        </w:rPr>
        <w:t xml:space="preserve">, carers, </w:t>
      </w:r>
      <w:r w:rsidR="00787FF3" w:rsidRPr="0009672A">
        <w:rPr>
          <w:rFonts w:asciiTheme="minorHAnsi" w:hAnsiTheme="minorHAnsi" w:cstheme="minorHAnsi"/>
        </w:rPr>
        <w:t>relatives,</w:t>
      </w:r>
      <w:r w:rsidRPr="0009672A">
        <w:rPr>
          <w:rFonts w:asciiTheme="minorHAnsi" w:hAnsiTheme="minorHAnsi" w:cstheme="minorHAnsi"/>
        </w:rPr>
        <w:t xml:space="preserve"> and staff</w:t>
      </w:r>
    </w:p>
    <w:p w14:paraId="17F4111B" w14:textId="77777777" w:rsidR="00B83A39" w:rsidRPr="0009672A" w:rsidRDefault="00B83A39" w:rsidP="00A506DB">
      <w:pPr>
        <w:spacing w:line="240" w:lineRule="auto"/>
        <w:rPr>
          <w:rFonts w:asciiTheme="minorHAnsi" w:hAnsiTheme="minorHAnsi" w:cstheme="minorHAnsi"/>
        </w:rPr>
      </w:pPr>
    </w:p>
    <w:p w14:paraId="0940F2F5" w14:textId="09F979CA" w:rsidR="00B83A39" w:rsidRPr="0009672A" w:rsidRDefault="00B83A39" w:rsidP="00A506DB">
      <w:pPr>
        <w:pStyle w:val="ListParagraph"/>
        <w:numPr>
          <w:ilvl w:val="0"/>
          <w:numId w:val="22"/>
        </w:numPr>
        <w:spacing w:line="240" w:lineRule="auto"/>
        <w:rPr>
          <w:rFonts w:asciiTheme="minorHAnsi" w:hAnsiTheme="minorHAnsi" w:cstheme="minorHAnsi"/>
        </w:rPr>
      </w:pPr>
      <w:r w:rsidRPr="0009672A">
        <w:rPr>
          <w:rFonts w:asciiTheme="minorHAnsi" w:hAnsiTheme="minorHAnsi" w:cstheme="minorHAnsi"/>
        </w:rPr>
        <w:t xml:space="preserve">To liaise effectively with the multidisciplinary team to facilitate </w:t>
      </w:r>
      <w:r w:rsidR="00100B20" w:rsidRPr="0009672A">
        <w:rPr>
          <w:rFonts w:asciiTheme="minorHAnsi" w:hAnsiTheme="minorHAnsi" w:cstheme="minorHAnsi"/>
        </w:rPr>
        <w:t>service user</w:t>
      </w:r>
      <w:r w:rsidRPr="0009672A">
        <w:rPr>
          <w:rFonts w:asciiTheme="minorHAnsi" w:hAnsiTheme="minorHAnsi" w:cstheme="minorHAnsi"/>
        </w:rPr>
        <w:t xml:space="preserve"> </w:t>
      </w:r>
      <w:proofErr w:type="gramStart"/>
      <w:r w:rsidRPr="0009672A">
        <w:rPr>
          <w:rFonts w:asciiTheme="minorHAnsi" w:hAnsiTheme="minorHAnsi" w:cstheme="minorHAnsi"/>
        </w:rPr>
        <w:t>management</w:t>
      </w:r>
      <w:proofErr w:type="gramEnd"/>
    </w:p>
    <w:p w14:paraId="1BB552AF" w14:textId="77777777" w:rsidR="00B83A39" w:rsidRPr="0009672A" w:rsidRDefault="00B83A39" w:rsidP="00A506DB">
      <w:pPr>
        <w:spacing w:line="240" w:lineRule="auto"/>
        <w:rPr>
          <w:rFonts w:asciiTheme="minorHAnsi" w:hAnsiTheme="minorHAnsi" w:cstheme="minorHAnsi"/>
        </w:rPr>
      </w:pPr>
    </w:p>
    <w:p w14:paraId="1631C776" w14:textId="795BD6E7" w:rsidR="00B83A39" w:rsidRPr="0009672A" w:rsidRDefault="00B83A39" w:rsidP="00A506DB">
      <w:pPr>
        <w:pStyle w:val="ListParagraph"/>
        <w:numPr>
          <w:ilvl w:val="0"/>
          <w:numId w:val="22"/>
        </w:numPr>
        <w:spacing w:line="240" w:lineRule="auto"/>
        <w:rPr>
          <w:rFonts w:asciiTheme="minorHAnsi" w:hAnsiTheme="minorHAnsi" w:cstheme="minorHAnsi"/>
        </w:rPr>
      </w:pPr>
      <w:r w:rsidRPr="0009672A">
        <w:rPr>
          <w:rFonts w:asciiTheme="minorHAnsi" w:hAnsiTheme="minorHAnsi" w:cstheme="minorHAnsi"/>
        </w:rPr>
        <w:t>To attend team meetings and case conferences, as appropriate</w:t>
      </w:r>
    </w:p>
    <w:p w14:paraId="0EBDC313" w14:textId="77777777" w:rsidR="00B83A39" w:rsidRPr="0009672A" w:rsidRDefault="00B83A39" w:rsidP="00A506DB">
      <w:pPr>
        <w:spacing w:line="240" w:lineRule="auto"/>
        <w:rPr>
          <w:rFonts w:asciiTheme="minorHAnsi" w:hAnsiTheme="minorHAnsi" w:cstheme="minorHAnsi"/>
        </w:rPr>
      </w:pPr>
    </w:p>
    <w:p w14:paraId="20F17523" w14:textId="42C1FE0B" w:rsidR="00B83A39" w:rsidRPr="0009672A" w:rsidRDefault="00B83A39" w:rsidP="00A506DB">
      <w:pPr>
        <w:pStyle w:val="ListParagraph"/>
        <w:numPr>
          <w:ilvl w:val="0"/>
          <w:numId w:val="22"/>
        </w:numPr>
        <w:spacing w:line="240" w:lineRule="auto"/>
        <w:rPr>
          <w:rFonts w:asciiTheme="minorHAnsi" w:hAnsiTheme="minorHAnsi" w:cstheme="minorHAnsi"/>
        </w:rPr>
      </w:pPr>
      <w:r w:rsidRPr="0009672A">
        <w:rPr>
          <w:rFonts w:asciiTheme="minorHAnsi" w:hAnsiTheme="minorHAnsi" w:cstheme="minorHAnsi"/>
        </w:rPr>
        <w:t xml:space="preserve">To liaise with all appropriate agencies pre and post discharge.  </w:t>
      </w:r>
      <w:r w:rsidR="004D74B9" w:rsidRPr="0009672A">
        <w:rPr>
          <w:rFonts w:asciiTheme="minorHAnsi" w:hAnsiTheme="minorHAnsi" w:cstheme="minorHAnsi"/>
        </w:rPr>
        <w:t>To</w:t>
      </w:r>
      <w:r w:rsidRPr="0009672A">
        <w:rPr>
          <w:rFonts w:asciiTheme="minorHAnsi" w:hAnsiTheme="minorHAnsi" w:cstheme="minorHAnsi"/>
        </w:rPr>
        <w:t xml:space="preserve"> liaise with Speech and Language Therapists within the regional network to facilitate seamless transfer of care.  This may include links with voluntary </w:t>
      </w:r>
      <w:proofErr w:type="gramStart"/>
      <w:r w:rsidRPr="0009672A">
        <w:rPr>
          <w:rFonts w:asciiTheme="minorHAnsi" w:hAnsiTheme="minorHAnsi" w:cstheme="minorHAnsi"/>
        </w:rPr>
        <w:t>organisations</w:t>
      </w:r>
      <w:proofErr w:type="gramEnd"/>
    </w:p>
    <w:p w14:paraId="6A279342" w14:textId="77777777" w:rsidR="00B83A39" w:rsidRPr="0009672A" w:rsidRDefault="00B83A39" w:rsidP="00A506DB">
      <w:pPr>
        <w:spacing w:line="240" w:lineRule="auto"/>
        <w:rPr>
          <w:rFonts w:asciiTheme="minorHAnsi" w:hAnsiTheme="minorHAnsi" w:cstheme="minorHAnsi"/>
        </w:rPr>
      </w:pPr>
    </w:p>
    <w:p w14:paraId="0B493920" w14:textId="273BC6A9" w:rsidR="00B83A39" w:rsidRPr="0009672A" w:rsidRDefault="00B83A39" w:rsidP="00A506DB">
      <w:pPr>
        <w:pStyle w:val="ListParagraph"/>
        <w:numPr>
          <w:ilvl w:val="0"/>
          <w:numId w:val="22"/>
        </w:numPr>
        <w:spacing w:line="240" w:lineRule="auto"/>
        <w:rPr>
          <w:rFonts w:asciiTheme="minorHAnsi" w:hAnsiTheme="minorHAnsi" w:cstheme="minorHAnsi"/>
        </w:rPr>
      </w:pPr>
      <w:r w:rsidRPr="0009672A">
        <w:rPr>
          <w:rFonts w:asciiTheme="minorHAnsi" w:hAnsiTheme="minorHAnsi" w:cstheme="minorHAnsi"/>
        </w:rPr>
        <w:t>To provide accurate and timely reports, including transfer and discharge reports</w:t>
      </w:r>
    </w:p>
    <w:p w14:paraId="1321348E" w14:textId="77777777" w:rsidR="00B83A39" w:rsidRPr="0009672A" w:rsidRDefault="00B83A39" w:rsidP="00A506DB">
      <w:pPr>
        <w:spacing w:line="240" w:lineRule="auto"/>
        <w:rPr>
          <w:rFonts w:asciiTheme="minorHAnsi" w:hAnsiTheme="minorHAnsi" w:cstheme="minorHAnsi"/>
        </w:rPr>
      </w:pPr>
    </w:p>
    <w:p w14:paraId="7BE9DA56" w14:textId="3B4112FE" w:rsidR="00B83A39" w:rsidRPr="0009672A" w:rsidRDefault="00B83A39" w:rsidP="00A506DB">
      <w:pPr>
        <w:pStyle w:val="ListParagraph"/>
        <w:numPr>
          <w:ilvl w:val="0"/>
          <w:numId w:val="22"/>
        </w:numPr>
        <w:spacing w:line="240" w:lineRule="auto"/>
        <w:rPr>
          <w:rFonts w:asciiTheme="minorHAnsi" w:hAnsiTheme="minorHAnsi" w:cstheme="minorHAnsi"/>
        </w:rPr>
      </w:pPr>
      <w:r w:rsidRPr="0009672A">
        <w:rPr>
          <w:rFonts w:asciiTheme="minorHAnsi" w:hAnsiTheme="minorHAnsi" w:cstheme="minorHAnsi"/>
        </w:rPr>
        <w:lastRenderedPageBreak/>
        <w:t>To facilitate access to specialist assessment and management</w:t>
      </w:r>
      <w:r w:rsidR="001B5E59" w:rsidRPr="0009672A">
        <w:rPr>
          <w:rFonts w:asciiTheme="minorHAnsi" w:hAnsiTheme="minorHAnsi" w:cstheme="minorHAnsi"/>
        </w:rPr>
        <w:t xml:space="preserve"> dependent on clinical specialism</w:t>
      </w:r>
    </w:p>
    <w:p w14:paraId="556A22A2" w14:textId="77777777" w:rsidR="00684D17" w:rsidRPr="0009672A" w:rsidRDefault="00684D17" w:rsidP="00A506DB">
      <w:pPr>
        <w:pStyle w:val="ListParagraph"/>
        <w:spacing w:line="240" w:lineRule="auto"/>
        <w:rPr>
          <w:rFonts w:asciiTheme="minorHAnsi" w:hAnsiTheme="minorHAnsi" w:cstheme="minorHAnsi"/>
        </w:rPr>
      </w:pPr>
    </w:p>
    <w:p w14:paraId="63BF7166" w14:textId="4A826CB2" w:rsidR="00684D17" w:rsidRPr="0009672A" w:rsidRDefault="00684D17" w:rsidP="00A506DB">
      <w:pPr>
        <w:pStyle w:val="Header"/>
        <w:numPr>
          <w:ilvl w:val="0"/>
          <w:numId w:val="22"/>
        </w:numPr>
        <w:tabs>
          <w:tab w:val="clear" w:pos="4513"/>
          <w:tab w:val="clear" w:pos="9026"/>
        </w:tabs>
        <w:rPr>
          <w:rFonts w:asciiTheme="minorHAnsi" w:hAnsiTheme="minorHAnsi" w:cstheme="minorHAnsi"/>
        </w:rPr>
      </w:pPr>
      <w:r w:rsidRPr="0009672A">
        <w:rPr>
          <w:rFonts w:asciiTheme="minorHAnsi" w:hAnsiTheme="minorHAnsi" w:cstheme="minorHAnsi"/>
        </w:rPr>
        <w:t xml:space="preserve">To recognise boundaries of own role and </w:t>
      </w:r>
      <w:r w:rsidR="00B02C57" w:rsidRPr="0009672A">
        <w:rPr>
          <w:rFonts w:asciiTheme="minorHAnsi" w:hAnsiTheme="minorHAnsi" w:cstheme="minorHAnsi"/>
        </w:rPr>
        <w:t xml:space="preserve">always manage associated </w:t>
      </w:r>
      <w:proofErr w:type="gramStart"/>
      <w:r w:rsidR="00B02C57" w:rsidRPr="0009672A">
        <w:rPr>
          <w:rFonts w:asciiTheme="minorHAnsi" w:hAnsiTheme="minorHAnsi" w:cstheme="minorHAnsi"/>
        </w:rPr>
        <w:t>risk</w:t>
      </w:r>
      <w:proofErr w:type="gramEnd"/>
    </w:p>
    <w:p w14:paraId="4FFFBC07" w14:textId="77777777" w:rsidR="00B02C57" w:rsidRPr="0009672A" w:rsidRDefault="00B02C57" w:rsidP="00A506DB">
      <w:pPr>
        <w:pStyle w:val="ListParagraph"/>
        <w:spacing w:line="240" w:lineRule="auto"/>
        <w:rPr>
          <w:rFonts w:asciiTheme="minorHAnsi" w:hAnsiTheme="minorHAnsi" w:cstheme="minorHAnsi"/>
        </w:rPr>
      </w:pPr>
    </w:p>
    <w:p w14:paraId="16CCF5D5" w14:textId="437D9AB9" w:rsidR="00B02C57" w:rsidRPr="0009672A" w:rsidRDefault="00B02C57" w:rsidP="00A506DB">
      <w:pPr>
        <w:pStyle w:val="Header"/>
        <w:numPr>
          <w:ilvl w:val="0"/>
          <w:numId w:val="22"/>
        </w:numPr>
        <w:tabs>
          <w:tab w:val="clear" w:pos="4513"/>
          <w:tab w:val="clear" w:pos="9026"/>
        </w:tabs>
        <w:rPr>
          <w:rFonts w:asciiTheme="minorHAnsi" w:hAnsiTheme="minorHAnsi" w:cstheme="minorHAnsi"/>
        </w:rPr>
      </w:pPr>
      <w:r w:rsidRPr="0009672A">
        <w:rPr>
          <w:rFonts w:asciiTheme="minorHAnsi" w:hAnsiTheme="minorHAnsi" w:cstheme="minorHAnsi"/>
        </w:rPr>
        <w:t xml:space="preserve">To seek support from senior members of the team as necessary in relation to clinical decision making. </w:t>
      </w:r>
    </w:p>
    <w:p w14:paraId="426E3A02" w14:textId="77777777" w:rsidR="00B83A39" w:rsidRPr="0009672A" w:rsidRDefault="00B83A39" w:rsidP="00A506DB">
      <w:pPr>
        <w:spacing w:line="240" w:lineRule="auto"/>
        <w:rPr>
          <w:rFonts w:asciiTheme="minorHAnsi" w:hAnsiTheme="minorHAnsi" w:cstheme="minorHAnsi"/>
        </w:rPr>
      </w:pPr>
    </w:p>
    <w:p w14:paraId="19B44468" w14:textId="77777777" w:rsidR="000171DD" w:rsidRPr="0009672A" w:rsidRDefault="000171DD" w:rsidP="00A506DB">
      <w:pPr>
        <w:spacing w:line="240" w:lineRule="auto"/>
        <w:rPr>
          <w:rFonts w:asciiTheme="minorHAnsi" w:hAnsiTheme="minorHAnsi" w:cstheme="minorHAnsi"/>
          <w:b/>
          <w:color w:val="auto"/>
        </w:rPr>
      </w:pPr>
      <w:r w:rsidRPr="0009672A">
        <w:rPr>
          <w:rFonts w:asciiTheme="minorHAnsi" w:hAnsiTheme="minorHAnsi" w:cstheme="minorHAnsi"/>
          <w:b/>
          <w:color w:val="auto"/>
        </w:rPr>
        <w:t>Administrative Responsibilities</w:t>
      </w:r>
    </w:p>
    <w:p w14:paraId="5CAF64A3" w14:textId="77777777" w:rsidR="00CA0240" w:rsidRDefault="00CA0240" w:rsidP="00CA0240">
      <w:pPr>
        <w:pStyle w:val="ListParagraph"/>
        <w:spacing w:line="240" w:lineRule="auto"/>
        <w:rPr>
          <w:rFonts w:asciiTheme="minorHAnsi" w:hAnsiTheme="minorHAnsi" w:cstheme="minorHAnsi"/>
        </w:rPr>
      </w:pPr>
    </w:p>
    <w:p w14:paraId="33B10FEA" w14:textId="0890BB04" w:rsidR="00F45425" w:rsidRPr="0009672A" w:rsidRDefault="00F45425" w:rsidP="00AC5366">
      <w:pPr>
        <w:pStyle w:val="ListParagraph"/>
        <w:numPr>
          <w:ilvl w:val="0"/>
          <w:numId w:val="28"/>
        </w:numPr>
        <w:spacing w:line="240" w:lineRule="auto"/>
        <w:ind w:left="426" w:hanging="426"/>
        <w:rPr>
          <w:rFonts w:asciiTheme="minorHAnsi" w:hAnsiTheme="minorHAnsi" w:cstheme="minorHAnsi"/>
        </w:rPr>
      </w:pPr>
      <w:r w:rsidRPr="0009672A">
        <w:rPr>
          <w:rFonts w:asciiTheme="minorHAnsi" w:hAnsiTheme="minorHAnsi" w:cstheme="minorHAnsi"/>
        </w:rPr>
        <w:t xml:space="preserve">To maintain comprehensive and accurate </w:t>
      </w:r>
      <w:r w:rsidR="001B5E59" w:rsidRPr="0009672A">
        <w:rPr>
          <w:rFonts w:asciiTheme="minorHAnsi" w:hAnsiTheme="minorHAnsi" w:cstheme="minorHAnsi"/>
        </w:rPr>
        <w:t>service user</w:t>
      </w:r>
      <w:r w:rsidRPr="0009672A">
        <w:rPr>
          <w:rFonts w:asciiTheme="minorHAnsi" w:hAnsiTheme="minorHAnsi" w:cstheme="minorHAnsi"/>
        </w:rPr>
        <w:t xml:space="preserve"> notes in accordance with departmental policy and to ensure the safekeeping and confidentiality of these </w:t>
      </w:r>
      <w:proofErr w:type="gramStart"/>
      <w:r w:rsidRPr="0009672A">
        <w:rPr>
          <w:rFonts w:asciiTheme="minorHAnsi" w:hAnsiTheme="minorHAnsi" w:cstheme="minorHAnsi"/>
        </w:rPr>
        <w:t>records</w:t>
      </w:r>
      <w:proofErr w:type="gramEnd"/>
    </w:p>
    <w:p w14:paraId="291DC061" w14:textId="77777777" w:rsidR="00F45425" w:rsidRPr="0009672A" w:rsidRDefault="00F45425" w:rsidP="00AC5366">
      <w:pPr>
        <w:spacing w:line="240" w:lineRule="auto"/>
        <w:ind w:left="426" w:hanging="426"/>
        <w:rPr>
          <w:rFonts w:asciiTheme="minorHAnsi" w:hAnsiTheme="minorHAnsi" w:cstheme="minorHAnsi"/>
        </w:rPr>
      </w:pPr>
    </w:p>
    <w:p w14:paraId="756A1A75" w14:textId="77777777" w:rsidR="00F379DF" w:rsidRPr="0009672A" w:rsidRDefault="00405DA5" w:rsidP="00AC5366">
      <w:pPr>
        <w:pStyle w:val="ListParagraph"/>
        <w:numPr>
          <w:ilvl w:val="0"/>
          <w:numId w:val="28"/>
        </w:numPr>
        <w:spacing w:line="240" w:lineRule="auto"/>
        <w:ind w:left="426" w:hanging="426"/>
        <w:rPr>
          <w:rFonts w:asciiTheme="minorHAnsi" w:hAnsiTheme="minorHAnsi" w:cstheme="minorHAnsi"/>
        </w:rPr>
      </w:pPr>
      <w:r w:rsidRPr="0009672A">
        <w:rPr>
          <w:rFonts w:asciiTheme="minorHAnsi" w:hAnsiTheme="minorHAnsi" w:cstheme="minorHAnsi"/>
        </w:rPr>
        <w:t>To ensure departmental equipment and communication devices are regularly maintained and in good working order.</w:t>
      </w:r>
    </w:p>
    <w:p w14:paraId="0285F6D0" w14:textId="77777777" w:rsidR="008A4A24" w:rsidRPr="0009672A" w:rsidRDefault="008A4A24" w:rsidP="00A506DB">
      <w:pPr>
        <w:spacing w:line="240" w:lineRule="auto"/>
        <w:rPr>
          <w:rFonts w:asciiTheme="minorHAnsi" w:hAnsiTheme="minorHAnsi" w:cstheme="minorHAnsi"/>
        </w:rPr>
      </w:pPr>
    </w:p>
    <w:p w14:paraId="6ADE638B" w14:textId="77777777" w:rsidR="00405DA5" w:rsidRPr="0009672A" w:rsidRDefault="00405DA5" w:rsidP="00A506DB">
      <w:pPr>
        <w:spacing w:line="240" w:lineRule="auto"/>
        <w:rPr>
          <w:rFonts w:asciiTheme="minorHAnsi" w:hAnsiTheme="minorHAnsi" w:cstheme="minorHAnsi"/>
          <w:b/>
        </w:rPr>
      </w:pPr>
    </w:p>
    <w:p w14:paraId="6C7E7AB7" w14:textId="77777777" w:rsidR="008B09F5" w:rsidRPr="0009672A" w:rsidRDefault="008B09F5" w:rsidP="00A506DB">
      <w:pPr>
        <w:spacing w:line="240" w:lineRule="auto"/>
        <w:rPr>
          <w:rFonts w:asciiTheme="minorHAnsi" w:hAnsiTheme="minorHAnsi" w:cstheme="minorHAnsi"/>
          <w:b/>
        </w:rPr>
      </w:pPr>
      <w:r w:rsidRPr="0009672A">
        <w:rPr>
          <w:rFonts w:asciiTheme="minorHAnsi" w:hAnsiTheme="minorHAnsi" w:cstheme="minorHAnsi"/>
          <w:b/>
        </w:rPr>
        <w:t>Systems and Data Management</w:t>
      </w:r>
    </w:p>
    <w:p w14:paraId="066462B1" w14:textId="77777777" w:rsidR="00AC5366" w:rsidRDefault="00AC5366" w:rsidP="008C6F85">
      <w:pPr>
        <w:pStyle w:val="ListParagraph"/>
        <w:spacing w:line="240" w:lineRule="auto"/>
        <w:ind w:left="360"/>
        <w:rPr>
          <w:rFonts w:asciiTheme="minorHAnsi" w:hAnsiTheme="minorHAnsi" w:cstheme="minorHAnsi"/>
        </w:rPr>
      </w:pPr>
    </w:p>
    <w:p w14:paraId="7F7A33D6" w14:textId="7ED42417" w:rsidR="005B40E3" w:rsidRPr="0009672A" w:rsidRDefault="005B40E3" w:rsidP="00A506DB">
      <w:pPr>
        <w:pStyle w:val="ListParagraph"/>
        <w:numPr>
          <w:ilvl w:val="0"/>
          <w:numId w:val="31"/>
        </w:numPr>
        <w:spacing w:line="240" w:lineRule="auto"/>
        <w:rPr>
          <w:rFonts w:asciiTheme="minorHAnsi" w:hAnsiTheme="minorHAnsi" w:cstheme="minorHAnsi"/>
        </w:rPr>
      </w:pPr>
      <w:r w:rsidRPr="0009672A">
        <w:rPr>
          <w:rFonts w:asciiTheme="minorHAnsi" w:hAnsiTheme="minorHAnsi" w:cstheme="minorHAnsi"/>
        </w:rPr>
        <w:t>To use a range of IT skills and software package</w:t>
      </w:r>
      <w:r w:rsidR="001179FD">
        <w:rPr>
          <w:rFonts w:asciiTheme="minorHAnsi" w:hAnsiTheme="minorHAnsi" w:cstheme="minorHAnsi"/>
        </w:rPr>
        <w:t>s</w:t>
      </w:r>
    </w:p>
    <w:p w14:paraId="093913AB" w14:textId="77777777" w:rsidR="005D41F3" w:rsidRPr="0009672A" w:rsidRDefault="005D41F3" w:rsidP="00A506DB">
      <w:pPr>
        <w:pStyle w:val="ListParagraph"/>
        <w:spacing w:line="240" w:lineRule="auto"/>
        <w:ind w:left="360"/>
        <w:rPr>
          <w:rFonts w:asciiTheme="minorHAnsi" w:hAnsiTheme="minorHAnsi" w:cstheme="minorHAnsi"/>
        </w:rPr>
      </w:pPr>
    </w:p>
    <w:p w14:paraId="0E23A396" w14:textId="2B797BD8" w:rsidR="005B40E3" w:rsidRPr="0009672A" w:rsidRDefault="008A4A24" w:rsidP="00A506DB">
      <w:pPr>
        <w:pStyle w:val="ListParagraph"/>
        <w:numPr>
          <w:ilvl w:val="0"/>
          <w:numId w:val="31"/>
        </w:numPr>
        <w:spacing w:line="240" w:lineRule="auto"/>
        <w:rPr>
          <w:rFonts w:asciiTheme="minorHAnsi" w:hAnsiTheme="minorHAnsi" w:cstheme="minorHAnsi"/>
        </w:rPr>
      </w:pPr>
      <w:r w:rsidRPr="0009672A">
        <w:rPr>
          <w:rFonts w:asciiTheme="minorHAnsi" w:hAnsiTheme="minorHAnsi" w:cstheme="minorHAnsi"/>
        </w:rPr>
        <w:t>To ensure that all databases are protected under Caldecott principles regarding confidentiality</w:t>
      </w:r>
      <w:r w:rsidR="001179FD">
        <w:rPr>
          <w:rFonts w:asciiTheme="minorHAnsi" w:hAnsiTheme="minorHAnsi" w:cstheme="minorHAnsi"/>
        </w:rPr>
        <w:t>.</w:t>
      </w:r>
      <w:r w:rsidR="004E3F6F" w:rsidRPr="0009672A">
        <w:rPr>
          <w:rFonts w:asciiTheme="minorHAnsi" w:hAnsiTheme="minorHAnsi" w:cstheme="minorHAnsi"/>
        </w:rPr>
        <w:t xml:space="preserve"> </w:t>
      </w:r>
    </w:p>
    <w:p w14:paraId="4EE409D1" w14:textId="29450209" w:rsidR="00F02231" w:rsidRPr="0009672A" w:rsidRDefault="00F02231" w:rsidP="00A506DB">
      <w:pPr>
        <w:spacing w:line="240" w:lineRule="auto"/>
        <w:rPr>
          <w:rFonts w:asciiTheme="minorHAnsi" w:hAnsiTheme="minorHAnsi" w:cstheme="minorHAnsi"/>
        </w:rPr>
      </w:pPr>
    </w:p>
    <w:p w14:paraId="38158657" w14:textId="058568B2" w:rsidR="000171DD" w:rsidRPr="0009672A" w:rsidRDefault="00266568" w:rsidP="00A506DB">
      <w:pPr>
        <w:spacing w:after="240" w:line="240" w:lineRule="auto"/>
        <w:rPr>
          <w:rFonts w:asciiTheme="minorHAnsi" w:hAnsiTheme="minorHAnsi" w:cstheme="minorHAnsi"/>
          <w:highlight w:val="lightGray"/>
        </w:rPr>
      </w:pPr>
      <w:r w:rsidRPr="0009672A">
        <w:rPr>
          <w:rFonts w:asciiTheme="minorHAnsi" w:hAnsiTheme="minorHAnsi" w:cstheme="minorHAnsi"/>
          <w:b/>
        </w:rPr>
        <w:t>Developing Self and Others</w:t>
      </w:r>
      <w:r w:rsidR="000171DD" w:rsidRPr="0009672A">
        <w:rPr>
          <w:rFonts w:asciiTheme="minorHAnsi" w:hAnsiTheme="minorHAnsi" w:cstheme="minorHAnsi"/>
          <w:b/>
        </w:rPr>
        <w:t xml:space="preserve"> </w:t>
      </w:r>
    </w:p>
    <w:p w14:paraId="5A4B1044" w14:textId="6CA7569D" w:rsidR="00393BEF" w:rsidRPr="0009672A" w:rsidRDefault="00AE7C64" w:rsidP="00A506DB">
      <w:pPr>
        <w:pStyle w:val="ListParagraph"/>
        <w:numPr>
          <w:ilvl w:val="0"/>
          <w:numId w:val="34"/>
        </w:numPr>
        <w:autoSpaceDE w:val="0"/>
        <w:autoSpaceDN w:val="0"/>
        <w:adjustRightInd w:val="0"/>
        <w:spacing w:line="240" w:lineRule="auto"/>
        <w:ind w:left="426"/>
        <w:rPr>
          <w:rFonts w:asciiTheme="minorHAnsi" w:hAnsiTheme="minorHAnsi" w:cstheme="minorHAnsi"/>
          <w:color w:val="000000"/>
        </w:rPr>
      </w:pPr>
      <w:r w:rsidRPr="0009672A">
        <w:rPr>
          <w:rFonts w:asciiTheme="minorHAnsi" w:hAnsiTheme="minorHAnsi" w:cstheme="minorHAnsi"/>
          <w:color w:val="000000"/>
        </w:rPr>
        <w:t xml:space="preserve">Contribute to education, training and learning opportunities for healthcare professionals at undergraduate level in area of clinical practice </w:t>
      </w:r>
    </w:p>
    <w:p w14:paraId="66A1AE5A" w14:textId="77777777" w:rsidR="003C5937" w:rsidRPr="0009672A" w:rsidRDefault="003C5937" w:rsidP="00A506DB">
      <w:pPr>
        <w:pStyle w:val="ListParagraph"/>
        <w:spacing w:line="240" w:lineRule="auto"/>
        <w:rPr>
          <w:rFonts w:asciiTheme="minorHAnsi" w:hAnsiTheme="minorHAnsi" w:cstheme="minorHAnsi"/>
          <w:color w:val="000000"/>
        </w:rPr>
      </w:pPr>
    </w:p>
    <w:p w14:paraId="6AB2C0F7" w14:textId="46F29FC9" w:rsidR="003C5937" w:rsidRDefault="003C5937" w:rsidP="00A506DB">
      <w:pPr>
        <w:pStyle w:val="ListParagraph"/>
        <w:numPr>
          <w:ilvl w:val="0"/>
          <w:numId w:val="34"/>
        </w:numPr>
        <w:autoSpaceDE w:val="0"/>
        <w:autoSpaceDN w:val="0"/>
        <w:adjustRightInd w:val="0"/>
        <w:spacing w:line="240" w:lineRule="auto"/>
        <w:ind w:left="426"/>
        <w:rPr>
          <w:rFonts w:asciiTheme="minorHAnsi" w:hAnsiTheme="minorHAnsi" w:cstheme="minorHAnsi"/>
          <w:color w:val="000000"/>
        </w:rPr>
      </w:pPr>
      <w:r w:rsidRPr="00487F8B">
        <w:rPr>
          <w:rFonts w:asciiTheme="minorHAnsi" w:hAnsiTheme="minorHAnsi" w:cstheme="minorHAnsi"/>
          <w:color w:val="000000"/>
        </w:rPr>
        <w:t xml:space="preserve">Know how to contact to get </w:t>
      </w:r>
      <w:r w:rsidRPr="00E427BC">
        <w:rPr>
          <w:rFonts w:asciiTheme="minorHAnsi" w:hAnsiTheme="minorHAnsi" w:cstheme="minorHAnsi"/>
          <w:color w:val="000000"/>
        </w:rPr>
        <w:t>support with career planning</w:t>
      </w:r>
      <w:r w:rsidRPr="00487F8B">
        <w:rPr>
          <w:rFonts w:asciiTheme="minorHAnsi" w:hAnsiTheme="minorHAnsi" w:cstheme="minorHAnsi"/>
          <w:b/>
          <w:bCs/>
          <w:color w:val="000000"/>
        </w:rPr>
        <w:t xml:space="preserve"> </w:t>
      </w:r>
      <w:r w:rsidR="00E427BC" w:rsidRPr="00487F8B">
        <w:rPr>
          <w:rFonts w:asciiTheme="minorHAnsi" w:hAnsiTheme="minorHAnsi" w:cstheme="minorHAnsi"/>
          <w:color w:val="000000"/>
        </w:rPr>
        <w:t>e.g.,</w:t>
      </w:r>
      <w:r w:rsidRPr="00487F8B">
        <w:rPr>
          <w:rFonts w:asciiTheme="minorHAnsi" w:hAnsiTheme="minorHAnsi" w:cstheme="minorHAnsi"/>
          <w:color w:val="000000"/>
        </w:rPr>
        <w:t xml:space="preserve"> Mentorship, Research Design Service, manager through annual appraisal and other </w:t>
      </w:r>
      <w:proofErr w:type="gramStart"/>
      <w:r w:rsidRPr="00487F8B">
        <w:rPr>
          <w:rFonts w:asciiTheme="minorHAnsi" w:hAnsiTheme="minorHAnsi" w:cstheme="minorHAnsi"/>
          <w:color w:val="000000"/>
        </w:rPr>
        <w:t>methods</w:t>
      </w:r>
      <w:proofErr w:type="gramEnd"/>
    </w:p>
    <w:p w14:paraId="2D68F6B6" w14:textId="77777777" w:rsidR="00021CA0" w:rsidRPr="00021CA0" w:rsidRDefault="00021CA0" w:rsidP="00A506DB">
      <w:pPr>
        <w:pStyle w:val="ListParagraph"/>
        <w:spacing w:line="240" w:lineRule="auto"/>
        <w:rPr>
          <w:rFonts w:asciiTheme="minorHAnsi" w:hAnsiTheme="minorHAnsi" w:cstheme="minorHAnsi"/>
          <w:color w:val="000000"/>
        </w:rPr>
      </w:pPr>
    </w:p>
    <w:p w14:paraId="72CFEAA0" w14:textId="64E8C78C" w:rsidR="00021CA0" w:rsidRPr="0009672A" w:rsidRDefault="00021CA0" w:rsidP="00A506DB">
      <w:pPr>
        <w:pStyle w:val="ListParagraph"/>
        <w:numPr>
          <w:ilvl w:val="0"/>
          <w:numId w:val="34"/>
        </w:numPr>
        <w:autoSpaceDE w:val="0"/>
        <w:autoSpaceDN w:val="0"/>
        <w:adjustRightInd w:val="0"/>
        <w:spacing w:line="240" w:lineRule="auto"/>
        <w:ind w:left="426"/>
        <w:rPr>
          <w:rFonts w:asciiTheme="minorHAnsi" w:hAnsiTheme="minorHAnsi" w:cstheme="minorHAnsi"/>
          <w:color w:val="000000"/>
        </w:rPr>
      </w:pPr>
      <w:r w:rsidRPr="00015E88">
        <w:rPr>
          <w:rFonts w:ascii="Calibri" w:hAnsi="Calibri" w:cs="Calibri"/>
          <w:color w:val="000000"/>
        </w:rPr>
        <w:t>Awareness of local and national research forums related to clinical research</w:t>
      </w:r>
      <w:r w:rsidR="001179FD">
        <w:rPr>
          <w:rFonts w:ascii="Calibri" w:hAnsi="Calibri" w:cs="Calibri"/>
          <w:color w:val="000000"/>
        </w:rPr>
        <w:t>.</w:t>
      </w:r>
    </w:p>
    <w:p w14:paraId="637E0AE1" w14:textId="77777777" w:rsidR="00393BEF" w:rsidRPr="0009672A" w:rsidRDefault="00393BEF" w:rsidP="00A506DB">
      <w:pPr>
        <w:pStyle w:val="ListParagraph"/>
        <w:autoSpaceDE w:val="0"/>
        <w:autoSpaceDN w:val="0"/>
        <w:adjustRightInd w:val="0"/>
        <w:spacing w:line="240" w:lineRule="auto"/>
        <w:rPr>
          <w:rFonts w:asciiTheme="minorHAnsi" w:hAnsiTheme="minorHAnsi" w:cstheme="minorHAnsi"/>
          <w:color w:val="000000"/>
        </w:rPr>
      </w:pPr>
    </w:p>
    <w:p w14:paraId="27B0EE29" w14:textId="77777777" w:rsidR="001C3C10" w:rsidRPr="0009672A" w:rsidRDefault="00FE7221" w:rsidP="00A506DB">
      <w:pPr>
        <w:spacing w:after="240" w:line="240" w:lineRule="auto"/>
        <w:rPr>
          <w:rFonts w:asciiTheme="minorHAnsi" w:hAnsiTheme="minorHAnsi" w:cstheme="minorHAnsi"/>
          <w:b/>
        </w:rPr>
      </w:pPr>
      <w:r w:rsidRPr="0009672A">
        <w:rPr>
          <w:rFonts w:asciiTheme="minorHAnsi" w:hAnsiTheme="minorHAnsi" w:cstheme="minorHAnsi"/>
          <w:b/>
        </w:rPr>
        <w:t>General</w:t>
      </w:r>
    </w:p>
    <w:p w14:paraId="49AD6E24" w14:textId="75497EB7" w:rsidR="00FE7221" w:rsidRPr="0009672A" w:rsidRDefault="00FE7221" w:rsidP="00A506DB">
      <w:pPr>
        <w:spacing w:after="240" w:line="240" w:lineRule="auto"/>
        <w:rPr>
          <w:rFonts w:asciiTheme="minorHAnsi" w:hAnsiTheme="minorHAnsi" w:cstheme="minorHAnsi"/>
        </w:rPr>
      </w:pPr>
      <w:r w:rsidRPr="0009672A">
        <w:rPr>
          <w:rFonts w:asciiTheme="minorHAnsi" w:hAnsiTheme="minorHAnsi" w:cstheme="minorHAnsi"/>
        </w:rPr>
        <w:t xml:space="preserve">The post holder has a general duty of care for their own health, </w:t>
      </w:r>
      <w:r w:rsidR="00E427BC" w:rsidRPr="0009672A">
        <w:rPr>
          <w:rFonts w:asciiTheme="minorHAnsi" w:hAnsiTheme="minorHAnsi" w:cstheme="minorHAnsi"/>
        </w:rPr>
        <w:t>safety,</w:t>
      </w:r>
      <w:r w:rsidRPr="0009672A">
        <w:rPr>
          <w:rFonts w:asciiTheme="minorHAnsi" w:hAnsiTheme="minorHAnsi" w:cstheme="minorHAnsi"/>
        </w:rPr>
        <w:t xml:space="preserve"> and wellbeing and that of work colleagues, </w:t>
      </w:r>
      <w:r w:rsidR="008C6F85" w:rsidRPr="0009672A">
        <w:rPr>
          <w:rFonts w:asciiTheme="minorHAnsi" w:hAnsiTheme="minorHAnsi" w:cstheme="minorHAnsi"/>
        </w:rPr>
        <w:t>visitors,</w:t>
      </w:r>
      <w:r w:rsidRPr="0009672A">
        <w:rPr>
          <w:rFonts w:asciiTheme="minorHAnsi" w:hAnsiTheme="minorHAnsi" w:cstheme="minorHAnsi"/>
        </w:rPr>
        <w:t xml:space="preserve"> and </w:t>
      </w:r>
      <w:r w:rsidR="00DB4558" w:rsidRPr="0009672A">
        <w:rPr>
          <w:rFonts w:asciiTheme="minorHAnsi" w:hAnsiTheme="minorHAnsi" w:cstheme="minorHAnsi"/>
        </w:rPr>
        <w:t>service users within the organisa</w:t>
      </w:r>
      <w:r w:rsidR="003257EE" w:rsidRPr="0009672A">
        <w:rPr>
          <w:rFonts w:asciiTheme="minorHAnsi" w:hAnsiTheme="minorHAnsi" w:cstheme="minorHAnsi"/>
        </w:rPr>
        <w:t>t</w:t>
      </w:r>
      <w:r w:rsidR="00DB4558" w:rsidRPr="0009672A">
        <w:rPr>
          <w:rFonts w:asciiTheme="minorHAnsi" w:hAnsiTheme="minorHAnsi" w:cstheme="minorHAnsi"/>
        </w:rPr>
        <w:t>ion</w:t>
      </w:r>
      <w:r w:rsidRPr="0009672A">
        <w:rPr>
          <w:rFonts w:asciiTheme="minorHAnsi" w:hAnsiTheme="minorHAnsi" w:cstheme="minorHAnsi"/>
        </w:rPr>
        <w:t>, in addition to any specific risk management or clinical governance accountabilities associated with this post.</w:t>
      </w:r>
    </w:p>
    <w:p w14:paraId="1D672D5A" w14:textId="513C246B" w:rsidR="002E4008" w:rsidRPr="0009672A" w:rsidRDefault="00FE7221" w:rsidP="00A506DB">
      <w:pPr>
        <w:numPr>
          <w:ilvl w:val="0"/>
          <w:numId w:val="17"/>
        </w:numPr>
        <w:spacing w:after="160" w:line="240" w:lineRule="auto"/>
        <w:jc w:val="left"/>
        <w:rPr>
          <w:rFonts w:asciiTheme="minorHAnsi" w:hAnsiTheme="minorHAnsi" w:cstheme="minorHAnsi"/>
        </w:rPr>
      </w:pPr>
      <w:r w:rsidRPr="0009672A">
        <w:rPr>
          <w:rFonts w:asciiTheme="minorHAnsi" w:hAnsiTheme="minorHAnsi" w:cstheme="minorHAnsi"/>
        </w:rPr>
        <w:t xml:space="preserve">To observe the rules, policies, </w:t>
      </w:r>
      <w:r w:rsidR="00E427BC" w:rsidRPr="0009672A">
        <w:rPr>
          <w:rFonts w:asciiTheme="minorHAnsi" w:hAnsiTheme="minorHAnsi" w:cstheme="minorHAnsi"/>
        </w:rPr>
        <w:t>procedures,</w:t>
      </w:r>
      <w:r w:rsidRPr="0009672A">
        <w:rPr>
          <w:rFonts w:asciiTheme="minorHAnsi" w:hAnsiTheme="minorHAnsi" w:cstheme="minorHAnsi"/>
        </w:rPr>
        <w:t xml:space="preserve"> and standards of </w:t>
      </w:r>
      <w:r w:rsidR="001440D4" w:rsidRPr="0009672A">
        <w:rPr>
          <w:rFonts w:asciiTheme="minorHAnsi" w:hAnsiTheme="minorHAnsi" w:cstheme="minorHAnsi"/>
        </w:rPr>
        <w:t xml:space="preserve">the </w:t>
      </w:r>
      <w:r w:rsidR="00D7141B">
        <w:rPr>
          <w:rFonts w:asciiTheme="minorHAnsi" w:hAnsiTheme="minorHAnsi" w:cstheme="minorHAnsi"/>
        </w:rPr>
        <w:t xml:space="preserve">organisation </w:t>
      </w:r>
      <w:r w:rsidRPr="0009672A">
        <w:rPr>
          <w:rFonts w:asciiTheme="minorHAnsi" w:hAnsiTheme="minorHAnsi" w:cstheme="minorHAnsi"/>
        </w:rPr>
        <w:t>together with all relevant statutory and professional obligations</w:t>
      </w:r>
    </w:p>
    <w:p w14:paraId="2E7BD16E" w14:textId="4A51A687" w:rsidR="00FE7221" w:rsidRPr="0009672A" w:rsidRDefault="00FE7221" w:rsidP="00A506DB">
      <w:pPr>
        <w:numPr>
          <w:ilvl w:val="0"/>
          <w:numId w:val="17"/>
        </w:numPr>
        <w:spacing w:after="160" w:line="240" w:lineRule="auto"/>
        <w:jc w:val="left"/>
        <w:rPr>
          <w:rFonts w:asciiTheme="minorHAnsi" w:hAnsiTheme="minorHAnsi" w:cstheme="minorHAnsi"/>
        </w:rPr>
      </w:pPr>
      <w:r w:rsidRPr="0009672A">
        <w:rPr>
          <w:rFonts w:asciiTheme="minorHAnsi" w:hAnsiTheme="minorHAnsi" w:cstheme="minorHAnsi"/>
        </w:rPr>
        <w:t xml:space="preserve">To observe and maintain strict confidentiality of personal information relating to </w:t>
      </w:r>
      <w:r w:rsidR="003257EE" w:rsidRPr="0009672A">
        <w:rPr>
          <w:rFonts w:asciiTheme="minorHAnsi" w:hAnsiTheme="minorHAnsi" w:cstheme="minorHAnsi"/>
        </w:rPr>
        <w:t>service user</w:t>
      </w:r>
      <w:r w:rsidRPr="0009672A">
        <w:rPr>
          <w:rFonts w:asciiTheme="minorHAnsi" w:hAnsiTheme="minorHAnsi" w:cstheme="minorHAnsi"/>
        </w:rPr>
        <w:t xml:space="preserve">s and </w:t>
      </w:r>
      <w:proofErr w:type="gramStart"/>
      <w:r w:rsidRPr="0009672A">
        <w:rPr>
          <w:rFonts w:asciiTheme="minorHAnsi" w:hAnsiTheme="minorHAnsi" w:cstheme="minorHAnsi"/>
        </w:rPr>
        <w:t>staff</w:t>
      </w:r>
      <w:proofErr w:type="gramEnd"/>
    </w:p>
    <w:p w14:paraId="5F1E37B6" w14:textId="396E6EDF" w:rsidR="00FE7221" w:rsidRPr="0009672A" w:rsidRDefault="00FE7221" w:rsidP="00A506DB">
      <w:pPr>
        <w:numPr>
          <w:ilvl w:val="0"/>
          <w:numId w:val="19"/>
        </w:numPr>
        <w:spacing w:after="240" w:line="240" w:lineRule="auto"/>
        <w:rPr>
          <w:rFonts w:asciiTheme="minorHAnsi" w:hAnsiTheme="minorHAnsi" w:cstheme="minorHAnsi"/>
        </w:rPr>
      </w:pPr>
      <w:r w:rsidRPr="0009672A">
        <w:rPr>
          <w:rFonts w:asciiTheme="minorHAnsi" w:hAnsiTheme="minorHAnsi" w:cstheme="minorHAnsi"/>
        </w:rPr>
        <w:t xml:space="preserve">To be responsible, with management support, for their own personal development and to actively contribute to the development of </w:t>
      </w:r>
      <w:proofErr w:type="gramStart"/>
      <w:r w:rsidRPr="0009672A">
        <w:rPr>
          <w:rFonts w:asciiTheme="minorHAnsi" w:hAnsiTheme="minorHAnsi" w:cstheme="minorHAnsi"/>
        </w:rPr>
        <w:t>colleagues</w:t>
      </w:r>
      <w:proofErr w:type="gramEnd"/>
    </w:p>
    <w:p w14:paraId="254C1749" w14:textId="77777777" w:rsidR="000232D5" w:rsidRPr="0009672A" w:rsidRDefault="00FE7221" w:rsidP="00A506DB">
      <w:pPr>
        <w:numPr>
          <w:ilvl w:val="0"/>
          <w:numId w:val="19"/>
        </w:numPr>
        <w:spacing w:after="240" w:line="240" w:lineRule="auto"/>
        <w:rPr>
          <w:rFonts w:asciiTheme="minorHAnsi" w:hAnsiTheme="minorHAnsi" w:cstheme="minorHAnsi"/>
        </w:rPr>
      </w:pPr>
      <w:r w:rsidRPr="0009672A">
        <w:rPr>
          <w:rFonts w:asciiTheme="minorHAnsi" w:hAnsiTheme="minorHAnsi" w:cstheme="minorHAnsi"/>
        </w:rPr>
        <w:t>This job description is intended as a guide to the general scope of duties and is not intended to be definitive or restrictive. It is expected that some of the duties will change over time and this description will be subject to review in consultation with the post holder.</w:t>
      </w:r>
      <w:r w:rsidR="000232D5" w:rsidRPr="0009672A">
        <w:rPr>
          <w:rFonts w:asciiTheme="minorHAnsi" w:hAnsiTheme="minorHAnsi" w:cstheme="minorHAnsi"/>
        </w:rPr>
        <w:t xml:space="preserve"> </w:t>
      </w:r>
    </w:p>
    <w:p w14:paraId="1DE5714F" w14:textId="4095FA0B" w:rsidR="0031294E" w:rsidRPr="00701C77" w:rsidRDefault="00B831FE" w:rsidP="009F1334">
      <w:pPr>
        <w:spacing w:after="200"/>
        <w:jc w:val="left"/>
        <w:rPr>
          <w:b/>
        </w:rPr>
      </w:pPr>
      <w:r>
        <w:rPr>
          <w:b/>
        </w:rPr>
        <w:br w:type="page"/>
      </w:r>
      <w:r w:rsidR="00D05472" w:rsidRPr="00701C77">
        <w:rPr>
          <w:b/>
        </w:rPr>
        <w:lastRenderedPageBreak/>
        <w:t>PERSON SPECIFICATION</w:t>
      </w:r>
    </w:p>
    <w:p w14:paraId="4A3E108C" w14:textId="77777777" w:rsidR="00C807FD" w:rsidRPr="00C807FD" w:rsidRDefault="00C807FD" w:rsidP="00C807FD"/>
    <w:tbl>
      <w:tblPr>
        <w:tblStyle w:val="TableGrid"/>
        <w:tblW w:w="0" w:type="auto"/>
        <w:tblLook w:val="04A0" w:firstRow="1" w:lastRow="0" w:firstColumn="1" w:lastColumn="0" w:noHBand="0" w:noVBand="1"/>
      </w:tblPr>
      <w:tblGrid>
        <w:gridCol w:w="6631"/>
        <w:gridCol w:w="1183"/>
        <w:gridCol w:w="1207"/>
      </w:tblGrid>
      <w:tr w:rsidR="00BD3ED1" w:rsidRPr="00BD3ED1" w14:paraId="5671567D" w14:textId="77777777" w:rsidTr="001C3C10">
        <w:tc>
          <w:tcPr>
            <w:tcW w:w="6631" w:type="dxa"/>
            <w:tcBorders>
              <w:top w:val="nil"/>
              <w:left w:val="nil"/>
              <w:bottom w:val="single" w:sz="4" w:space="0" w:color="000000" w:themeColor="text1"/>
              <w:right w:val="nil"/>
            </w:tcBorders>
          </w:tcPr>
          <w:p w14:paraId="4A0DB4BC" w14:textId="77777777" w:rsidR="00C807FD" w:rsidRPr="007D43A0" w:rsidRDefault="00C807FD" w:rsidP="00C807FD">
            <w:pPr>
              <w:rPr>
                <w:b/>
              </w:rPr>
            </w:pPr>
          </w:p>
        </w:tc>
        <w:tc>
          <w:tcPr>
            <w:tcW w:w="1183" w:type="dxa"/>
            <w:tcBorders>
              <w:left w:val="nil"/>
            </w:tcBorders>
            <w:shd w:val="clear" w:color="auto" w:fill="0070C0"/>
          </w:tcPr>
          <w:p w14:paraId="0ADB5D07" w14:textId="77777777" w:rsidR="00C807FD" w:rsidRPr="00BD3ED1" w:rsidRDefault="00C807FD" w:rsidP="00C807FD">
            <w:pPr>
              <w:rPr>
                <w:b/>
                <w:color w:val="FFFFFF" w:themeColor="background1"/>
              </w:rPr>
            </w:pPr>
            <w:r w:rsidRPr="00BD3ED1">
              <w:rPr>
                <w:b/>
                <w:color w:val="FFFFFF" w:themeColor="background1"/>
              </w:rPr>
              <w:t xml:space="preserve">Essential </w:t>
            </w:r>
          </w:p>
        </w:tc>
        <w:tc>
          <w:tcPr>
            <w:tcW w:w="1207" w:type="dxa"/>
            <w:shd w:val="clear" w:color="auto" w:fill="0070C0"/>
          </w:tcPr>
          <w:p w14:paraId="1C8C8905" w14:textId="77777777" w:rsidR="00C807FD" w:rsidRPr="00BD3ED1" w:rsidRDefault="00C807FD" w:rsidP="00C807FD">
            <w:pPr>
              <w:rPr>
                <w:b/>
                <w:color w:val="auto"/>
              </w:rPr>
            </w:pPr>
            <w:r w:rsidRPr="00BD3ED1">
              <w:rPr>
                <w:b/>
                <w:color w:val="FFFFFF" w:themeColor="background1"/>
              </w:rPr>
              <w:t>Desirable</w:t>
            </w:r>
          </w:p>
        </w:tc>
      </w:tr>
      <w:tr w:rsidR="00BD3ED1" w:rsidRPr="00BD3ED1" w14:paraId="5B16D0B2" w14:textId="77777777" w:rsidTr="001C3C10">
        <w:tc>
          <w:tcPr>
            <w:tcW w:w="9021" w:type="dxa"/>
            <w:gridSpan w:val="3"/>
            <w:tcBorders>
              <w:top w:val="single" w:sz="4" w:space="0" w:color="000000" w:themeColor="text1"/>
            </w:tcBorders>
            <w:shd w:val="clear" w:color="auto" w:fill="0070C0"/>
          </w:tcPr>
          <w:p w14:paraId="550FD2CC" w14:textId="77777777" w:rsidR="007D43A0" w:rsidRPr="00BD3ED1" w:rsidRDefault="007D43A0" w:rsidP="00AE2F9F">
            <w:pPr>
              <w:jc w:val="left"/>
              <w:rPr>
                <w:b/>
                <w:color w:val="FFFFFF" w:themeColor="background1"/>
              </w:rPr>
            </w:pPr>
            <w:r w:rsidRPr="00BD3ED1">
              <w:rPr>
                <w:b/>
                <w:color w:val="FFFFFF" w:themeColor="background1"/>
              </w:rPr>
              <w:t>Education and Qualifications</w:t>
            </w:r>
          </w:p>
        </w:tc>
      </w:tr>
      <w:tr w:rsidR="00C807FD" w14:paraId="5F3FF5D0" w14:textId="77777777" w:rsidTr="001C3C10">
        <w:tc>
          <w:tcPr>
            <w:tcW w:w="6631" w:type="dxa"/>
          </w:tcPr>
          <w:p w14:paraId="15512EC8" w14:textId="77777777" w:rsidR="00C807FD" w:rsidRPr="0009672A" w:rsidRDefault="00AE0739" w:rsidP="004258AF">
            <w:pPr>
              <w:rPr>
                <w:rFonts w:asciiTheme="minorHAnsi" w:hAnsiTheme="minorHAnsi" w:cstheme="minorHAnsi"/>
              </w:rPr>
            </w:pPr>
            <w:r w:rsidRPr="0009672A">
              <w:rPr>
                <w:rFonts w:asciiTheme="minorHAnsi" w:hAnsiTheme="minorHAnsi" w:cstheme="minorHAnsi"/>
              </w:rPr>
              <w:t xml:space="preserve">HCPC recognised Diploma, </w:t>
            </w:r>
            <w:r w:rsidR="004258AF" w:rsidRPr="0009672A">
              <w:rPr>
                <w:rFonts w:asciiTheme="minorHAnsi" w:hAnsiTheme="minorHAnsi" w:cstheme="minorHAnsi"/>
              </w:rPr>
              <w:t>Batchelor’s</w:t>
            </w:r>
            <w:r w:rsidR="001C3C10" w:rsidRPr="0009672A">
              <w:rPr>
                <w:rFonts w:asciiTheme="minorHAnsi" w:hAnsiTheme="minorHAnsi" w:cstheme="minorHAnsi"/>
              </w:rPr>
              <w:t xml:space="preserve"> or </w:t>
            </w:r>
            <w:proofErr w:type="gramStart"/>
            <w:r w:rsidR="004258AF" w:rsidRPr="0009672A">
              <w:rPr>
                <w:rFonts w:asciiTheme="minorHAnsi" w:hAnsiTheme="minorHAnsi" w:cstheme="minorHAnsi"/>
              </w:rPr>
              <w:t>Masters</w:t>
            </w:r>
            <w:proofErr w:type="gramEnd"/>
            <w:r w:rsidR="004258AF" w:rsidRPr="0009672A">
              <w:rPr>
                <w:rFonts w:asciiTheme="minorHAnsi" w:hAnsiTheme="minorHAnsi" w:cstheme="minorHAnsi"/>
              </w:rPr>
              <w:t xml:space="preserve"> qualification</w:t>
            </w:r>
            <w:r w:rsidR="001C3C10" w:rsidRPr="0009672A">
              <w:rPr>
                <w:rFonts w:asciiTheme="minorHAnsi" w:hAnsiTheme="minorHAnsi" w:cstheme="minorHAnsi"/>
              </w:rPr>
              <w:t xml:space="preserve"> in Speech &amp; Language Therapy</w:t>
            </w:r>
          </w:p>
        </w:tc>
        <w:tc>
          <w:tcPr>
            <w:tcW w:w="1183" w:type="dxa"/>
          </w:tcPr>
          <w:p w14:paraId="667C7AA2" w14:textId="77777777" w:rsidR="00C807FD" w:rsidRPr="00AE2F9F" w:rsidRDefault="00AE2F9F" w:rsidP="00AE2F9F">
            <w:pPr>
              <w:jc w:val="center"/>
            </w:pPr>
            <w:r>
              <w:t>X</w:t>
            </w:r>
          </w:p>
        </w:tc>
        <w:tc>
          <w:tcPr>
            <w:tcW w:w="1207" w:type="dxa"/>
          </w:tcPr>
          <w:p w14:paraId="507979BC" w14:textId="77777777" w:rsidR="00C807FD" w:rsidRPr="00AE2F9F" w:rsidRDefault="00C807FD" w:rsidP="00AE2F9F">
            <w:pPr>
              <w:jc w:val="center"/>
            </w:pPr>
          </w:p>
        </w:tc>
      </w:tr>
      <w:tr w:rsidR="00C807FD" w14:paraId="08DFB014" w14:textId="77777777" w:rsidTr="001C3C10">
        <w:tc>
          <w:tcPr>
            <w:tcW w:w="6631" w:type="dxa"/>
          </w:tcPr>
          <w:p w14:paraId="33C62892" w14:textId="77777777" w:rsidR="00C807FD" w:rsidRPr="0009672A" w:rsidRDefault="001C3C10" w:rsidP="00C807FD">
            <w:pPr>
              <w:rPr>
                <w:rFonts w:asciiTheme="minorHAnsi" w:hAnsiTheme="minorHAnsi" w:cstheme="minorHAnsi"/>
              </w:rPr>
            </w:pPr>
            <w:r w:rsidRPr="0009672A">
              <w:rPr>
                <w:rFonts w:asciiTheme="minorHAnsi" w:hAnsiTheme="minorHAnsi" w:cstheme="minorHAnsi"/>
              </w:rPr>
              <w:t>Registration with the HCPC</w:t>
            </w:r>
            <w:r w:rsidR="00AE0739" w:rsidRPr="0009672A">
              <w:rPr>
                <w:rFonts w:asciiTheme="minorHAnsi" w:hAnsiTheme="minorHAnsi" w:cstheme="minorHAnsi"/>
              </w:rPr>
              <w:t xml:space="preserve"> as a Speech &amp; Language Therapist</w:t>
            </w:r>
          </w:p>
        </w:tc>
        <w:tc>
          <w:tcPr>
            <w:tcW w:w="1183" w:type="dxa"/>
          </w:tcPr>
          <w:p w14:paraId="540F341E" w14:textId="77777777" w:rsidR="00C807FD" w:rsidRPr="00AE2F9F" w:rsidRDefault="001C3C10" w:rsidP="00AE2F9F">
            <w:pPr>
              <w:jc w:val="center"/>
            </w:pPr>
            <w:r>
              <w:t>X</w:t>
            </w:r>
          </w:p>
        </w:tc>
        <w:tc>
          <w:tcPr>
            <w:tcW w:w="1207" w:type="dxa"/>
          </w:tcPr>
          <w:p w14:paraId="664F3CE3" w14:textId="77777777" w:rsidR="00C807FD" w:rsidRPr="00AE2F9F" w:rsidRDefault="00C807FD" w:rsidP="00AE2F9F">
            <w:pPr>
              <w:jc w:val="center"/>
            </w:pPr>
          </w:p>
        </w:tc>
      </w:tr>
      <w:tr w:rsidR="00AE0739" w14:paraId="1B9481CB" w14:textId="77777777" w:rsidTr="001C3C10">
        <w:tc>
          <w:tcPr>
            <w:tcW w:w="6631" w:type="dxa"/>
          </w:tcPr>
          <w:p w14:paraId="08729A0E" w14:textId="77777777" w:rsidR="00AE0739" w:rsidRPr="0009672A" w:rsidRDefault="00EF0B0C" w:rsidP="00EF0B0C">
            <w:pPr>
              <w:rPr>
                <w:rFonts w:asciiTheme="minorHAnsi" w:hAnsiTheme="minorHAnsi" w:cstheme="minorHAnsi"/>
              </w:rPr>
            </w:pPr>
            <w:r w:rsidRPr="0009672A">
              <w:rPr>
                <w:rFonts w:asciiTheme="minorHAnsi" w:hAnsiTheme="minorHAnsi" w:cstheme="minorHAnsi"/>
                <w:bCs/>
              </w:rPr>
              <w:t>Post-HCPC registration r</w:t>
            </w:r>
            <w:r w:rsidR="00103DAA" w:rsidRPr="0009672A">
              <w:rPr>
                <w:rFonts w:asciiTheme="minorHAnsi" w:hAnsiTheme="minorHAnsi" w:cstheme="minorHAnsi"/>
                <w:bCs/>
              </w:rPr>
              <w:t>esearch-</w:t>
            </w:r>
            <w:r w:rsidR="00AE0739" w:rsidRPr="0009672A">
              <w:rPr>
                <w:rFonts w:asciiTheme="minorHAnsi" w:hAnsiTheme="minorHAnsi" w:cstheme="minorHAnsi"/>
                <w:bCs/>
              </w:rPr>
              <w:t>focused MSc/MPhil</w:t>
            </w:r>
            <w:r w:rsidR="004258AF" w:rsidRPr="0009672A">
              <w:rPr>
                <w:rFonts w:asciiTheme="minorHAnsi" w:hAnsiTheme="minorHAnsi" w:cstheme="minorHAnsi"/>
                <w:bCs/>
              </w:rPr>
              <w:t>/</w:t>
            </w:r>
            <w:proofErr w:type="spellStart"/>
            <w:r w:rsidR="004258AF" w:rsidRPr="0009672A">
              <w:rPr>
                <w:rFonts w:asciiTheme="minorHAnsi" w:hAnsiTheme="minorHAnsi" w:cstheme="minorHAnsi"/>
                <w:bCs/>
              </w:rPr>
              <w:t>MRes</w:t>
            </w:r>
            <w:proofErr w:type="spellEnd"/>
            <w:r w:rsidR="00AE0739" w:rsidRPr="0009672A">
              <w:rPr>
                <w:rFonts w:asciiTheme="minorHAnsi" w:hAnsiTheme="minorHAnsi" w:cstheme="minorHAnsi"/>
                <w:bCs/>
              </w:rPr>
              <w:t xml:space="preserve"> </w:t>
            </w:r>
          </w:p>
        </w:tc>
        <w:tc>
          <w:tcPr>
            <w:tcW w:w="1183" w:type="dxa"/>
          </w:tcPr>
          <w:p w14:paraId="2F8CB3B3" w14:textId="3101DA38" w:rsidR="00AE0739" w:rsidRDefault="00AE0739" w:rsidP="00AE2F9F">
            <w:pPr>
              <w:jc w:val="center"/>
            </w:pPr>
          </w:p>
        </w:tc>
        <w:tc>
          <w:tcPr>
            <w:tcW w:w="1207" w:type="dxa"/>
          </w:tcPr>
          <w:p w14:paraId="43D69EBD" w14:textId="2F1D65C5" w:rsidR="00AE0739" w:rsidRDefault="00F20D85" w:rsidP="00AE2F9F">
            <w:pPr>
              <w:jc w:val="center"/>
            </w:pPr>
            <w:r>
              <w:t>X</w:t>
            </w:r>
          </w:p>
        </w:tc>
      </w:tr>
      <w:tr w:rsidR="00103DAA" w14:paraId="5E4B9160" w14:textId="77777777" w:rsidTr="001C3C10">
        <w:tc>
          <w:tcPr>
            <w:tcW w:w="6631" w:type="dxa"/>
          </w:tcPr>
          <w:p w14:paraId="036C2D3E" w14:textId="77777777" w:rsidR="00103DAA" w:rsidRPr="0009672A" w:rsidRDefault="00103DAA" w:rsidP="00103DAA">
            <w:pPr>
              <w:rPr>
                <w:rFonts w:asciiTheme="minorHAnsi" w:hAnsiTheme="minorHAnsi" w:cstheme="minorHAnsi"/>
              </w:rPr>
            </w:pPr>
            <w:r w:rsidRPr="0009672A">
              <w:rPr>
                <w:rFonts w:asciiTheme="minorHAnsi" w:hAnsiTheme="minorHAnsi" w:cstheme="minorHAnsi"/>
              </w:rPr>
              <w:t>RCSLT research champion</w:t>
            </w:r>
          </w:p>
        </w:tc>
        <w:tc>
          <w:tcPr>
            <w:tcW w:w="1183" w:type="dxa"/>
          </w:tcPr>
          <w:p w14:paraId="68105E31" w14:textId="77777777" w:rsidR="00103DAA" w:rsidRDefault="00103DAA" w:rsidP="00103DAA">
            <w:pPr>
              <w:jc w:val="center"/>
            </w:pPr>
          </w:p>
        </w:tc>
        <w:tc>
          <w:tcPr>
            <w:tcW w:w="1207" w:type="dxa"/>
          </w:tcPr>
          <w:p w14:paraId="56FA6041" w14:textId="77777777" w:rsidR="00103DAA" w:rsidRDefault="00103DAA" w:rsidP="00103DAA">
            <w:pPr>
              <w:jc w:val="center"/>
            </w:pPr>
            <w:r>
              <w:t>X</w:t>
            </w:r>
          </w:p>
        </w:tc>
      </w:tr>
      <w:tr w:rsidR="00103DAA" w14:paraId="5AC01485" w14:textId="77777777" w:rsidTr="001C3C10">
        <w:tc>
          <w:tcPr>
            <w:tcW w:w="6631" w:type="dxa"/>
          </w:tcPr>
          <w:p w14:paraId="1401291A" w14:textId="77777777" w:rsidR="00103DAA" w:rsidRPr="0009672A" w:rsidRDefault="00103DAA" w:rsidP="00103DAA">
            <w:pPr>
              <w:rPr>
                <w:rFonts w:asciiTheme="minorHAnsi" w:hAnsiTheme="minorHAnsi" w:cstheme="minorHAnsi"/>
              </w:rPr>
            </w:pPr>
            <w:r w:rsidRPr="0009672A">
              <w:rPr>
                <w:rFonts w:asciiTheme="minorHAnsi" w:hAnsiTheme="minorHAnsi" w:cstheme="minorHAnsi"/>
              </w:rPr>
              <w:t>Active member of relevant clinical excellence network(s)</w:t>
            </w:r>
          </w:p>
        </w:tc>
        <w:tc>
          <w:tcPr>
            <w:tcW w:w="1183" w:type="dxa"/>
          </w:tcPr>
          <w:p w14:paraId="0B9287F7" w14:textId="77777777" w:rsidR="00103DAA" w:rsidRDefault="00103DAA" w:rsidP="00103DAA">
            <w:pPr>
              <w:jc w:val="center"/>
            </w:pPr>
          </w:p>
        </w:tc>
        <w:tc>
          <w:tcPr>
            <w:tcW w:w="1207" w:type="dxa"/>
          </w:tcPr>
          <w:p w14:paraId="0F76C714" w14:textId="77777777" w:rsidR="00103DAA" w:rsidRDefault="00103DAA" w:rsidP="00103DAA">
            <w:pPr>
              <w:jc w:val="center"/>
            </w:pPr>
            <w:r>
              <w:t>X</w:t>
            </w:r>
          </w:p>
        </w:tc>
      </w:tr>
      <w:tr w:rsidR="00103DAA" w14:paraId="26408B75" w14:textId="77777777" w:rsidTr="001C3C10">
        <w:tc>
          <w:tcPr>
            <w:tcW w:w="6631" w:type="dxa"/>
          </w:tcPr>
          <w:p w14:paraId="0E04D977" w14:textId="77777777" w:rsidR="00103DAA" w:rsidRPr="0009672A" w:rsidRDefault="00103DAA" w:rsidP="00103DAA">
            <w:pPr>
              <w:rPr>
                <w:rFonts w:asciiTheme="minorHAnsi" w:hAnsiTheme="minorHAnsi" w:cstheme="minorHAnsi"/>
              </w:rPr>
            </w:pPr>
            <w:r w:rsidRPr="0009672A">
              <w:rPr>
                <w:rFonts w:asciiTheme="minorHAnsi" w:hAnsiTheme="minorHAnsi" w:cstheme="minorHAnsi"/>
              </w:rPr>
              <w:t>Member of RCSLT</w:t>
            </w:r>
          </w:p>
        </w:tc>
        <w:tc>
          <w:tcPr>
            <w:tcW w:w="1183" w:type="dxa"/>
          </w:tcPr>
          <w:p w14:paraId="6B175EC1" w14:textId="77777777" w:rsidR="00103DAA" w:rsidRDefault="00103DAA" w:rsidP="00103DAA">
            <w:pPr>
              <w:jc w:val="center"/>
            </w:pPr>
          </w:p>
        </w:tc>
        <w:tc>
          <w:tcPr>
            <w:tcW w:w="1207" w:type="dxa"/>
          </w:tcPr>
          <w:p w14:paraId="7A9AF89D" w14:textId="77777777" w:rsidR="00103DAA" w:rsidRPr="00AE2F9F" w:rsidRDefault="00103DAA" w:rsidP="00103DAA">
            <w:pPr>
              <w:jc w:val="center"/>
            </w:pPr>
            <w:r>
              <w:t>X</w:t>
            </w:r>
          </w:p>
        </w:tc>
      </w:tr>
      <w:tr w:rsidR="005E19BA" w14:paraId="46B61149" w14:textId="77777777" w:rsidTr="001C3C10">
        <w:tc>
          <w:tcPr>
            <w:tcW w:w="6631" w:type="dxa"/>
          </w:tcPr>
          <w:p w14:paraId="1532DB0D" w14:textId="0A30B5DF" w:rsidR="005E19BA" w:rsidRPr="0009672A" w:rsidRDefault="005E19BA" w:rsidP="005E19BA">
            <w:pPr>
              <w:rPr>
                <w:rFonts w:asciiTheme="minorHAnsi" w:hAnsiTheme="minorHAnsi" w:cstheme="minorHAnsi"/>
              </w:rPr>
            </w:pPr>
            <w:r w:rsidRPr="0009672A">
              <w:rPr>
                <w:rFonts w:asciiTheme="minorHAnsi" w:hAnsiTheme="minorHAnsi" w:cstheme="minorHAnsi"/>
              </w:rPr>
              <w:t>Has completed Good Clinical Practice Certificate (GCP)</w:t>
            </w:r>
          </w:p>
        </w:tc>
        <w:tc>
          <w:tcPr>
            <w:tcW w:w="1183" w:type="dxa"/>
          </w:tcPr>
          <w:p w14:paraId="5B0A4981" w14:textId="33C517A5" w:rsidR="005E19BA" w:rsidRDefault="005E19BA" w:rsidP="005E19BA">
            <w:pPr>
              <w:jc w:val="center"/>
            </w:pPr>
          </w:p>
        </w:tc>
        <w:tc>
          <w:tcPr>
            <w:tcW w:w="1207" w:type="dxa"/>
          </w:tcPr>
          <w:p w14:paraId="34B2B427" w14:textId="2B28E232" w:rsidR="005E19BA" w:rsidRDefault="005E19BA" w:rsidP="005E19BA">
            <w:pPr>
              <w:jc w:val="center"/>
            </w:pPr>
            <w:r>
              <w:t>X</w:t>
            </w:r>
          </w:p>
        </w:tc>
      </w:tr>
      <w:tr w:rsidR="00103DAA" w14:paraId="1B353F56" w14:textId="77777777" w:rsidTr="001C3C10">
        <w:tc>
          <w:tcPr>
            <w:tcW w:w="9021" w:type="dxa"/>
            <w:gridSpan w:val="3"/>
            <w:shd w:val="clear" w:color="auto" w:fill="0070C0"/>
          </w:tcPr>
          <w:p w14:paraId="51C2048C" w14:textId="77777777" w:rsidR="00103DAA" w:rsidRPr="007D43A0" w:rsidRDefault="00103DAA" w:rsidP="00103DAA">
            <w:pPr>
              <w:jc w:val="left"/>
              <w:rPr>
                <w:b/>
              </w:rPr>
            </w:pPr>
            <w:r w:rsidRPr="007D43A0">
              <w:rPr>
                <w:b/>
                <w:color w:val="FFFFFF" w:themeColor="background1"/>
              </w:rPr>
              <w:t xml:space="preserve">Knowledge </w:t>
            </w:r>
            <w:r>
              <w:rPr>
                <w:b/>
                <w:color w:val="FFFFFF" w:themeColor="background1"/>
              </w:rPr>
              <w:t xml:space="preserve">and </w:t>
            </w:r>
            <w:r w:rsidRPr="007D43A0">
              <w:rPr>
                <w:b/>
                <w:color w:val="FFFFFF" w:themeColor="background1"/>
              </w:rPr>
              <w:t>Experience</w:t>
            </w:r>
          </w:p>
        </w:tc>
      </w:tr>
      <w:tr w:rsidR="00103DAA" w14:paraId="426B84C9" w14:textId="77777777" w:rsidTr="001C3C10">
        <w:tc>
          <w:tcPr>
            <w:tcW w:w="6631" w:type="dxa"/>
          </w:tcPr>
          <w:p w14:paraId="64CB7CDD" w14:textId="64E006C2" w:rsidR="00103DAA" w:rsidRPr="00762316" w:rsidRDefault="00EF4843" w:rsidP="002462BF">
            <w:pPr>
              <w:rPr>
                <w:rFonts w:asciiTheme="minorHAnsi" w:hAnsiTheme="minorHAnsi" w:cstheme="minorHAnsi"/>
              </w:rPr>
            </w:pPr>
            <w:r w:rsidRPr="00487F8B">
              <w:rPr>
                <w:rFonts w:asciiTheme="minorHAnsi" w:hAnsiTheme="minorHAnsi" w:cstheme="minorHAnsi"/>
                <w:color w:val="000000"/>
              </w:rPr>
              <w:t>Aware of own abilities and development needs in both practice and academic fields</w:t>
            </w:r>
          </w:p>
        </w:tc>
        <w:tc>
          <w:tcPr>
            <w:tcW w:w="1183" w:type="dxa"/>
          </w:tcPr>
          <w:p w14:paraId="6D821415" w14:textId="77777777" w:rsidR="00103DAA" w:rsidRDefault="00103DAA" w:rsidP="00103DAA">
            <w:pPr>
              <w:jc w:val="center"/>
            </w:pPr>
            <w:r>
              <w:t>X</w:t>
            </w:r>
          </w:p>
        </w:tc>
        <w:tc>
          <w:tcPr>
            <w:tcW w:w="1207" w:type="dxa"/>
          </w:tcPr>
          <w:p w14:paraId="324955C0" w14:textId="77777777" w:rsidR="00103DAA" w:rsidRPr="00AE2F9F" w:rsidRDefault="00103DAA" w:rsidP="00103DAA">
            <w:pPr>
              <w:jc w:val="center"/>
            </w:pPr>
          </w:p>
        </w:tc>
      </w:tr>
      <w:tr w:rsidR="002462BF" w14:paraId="146427A4" w14:textId="77777777" w:rsidTr="001C3C10">
        <w:tc>
          <w:tcPr>
            <w:tcW w:w="6631" w:type="dxa"/>
          </w:tcPr>
          <w:p w14:paraId="0D1D1E55" w14:textId="4A0BCE22" w:rsidR="00EF4843" w:rsidRPr="00487F8B" w:rsidRDefault="00762316" w:rsidP="00EF4843">
            <w:pPr>
              <w:autoSpaceDE w:val="0"/>
              <w:autoSpaceDN w:val="0"/>
              <w:adjustRightInd w:val="0"/>
              <w:jc w:val="left"/>
              <w:rPr>
                <w:rFonts w:asciiTheme="minorHAnsi" w:hAnsiTheme="minorHAnsi" w:cstheme="minorHAnsi"/>
                <w:color w:val="000000"/>
              </w:rPr>
            </w:pPr>
            <w:r>
              <w:rPr>
                <w:rFonts w:asciiTheme="minorHAnsi" w:hAnsiTheme="minorHAnsi" w:cstheme="minorHAnsi"/>
                <w:color w:val="000000"/>
              </w:rPr>
              <w:t xml:space="preserve">Has considered a plan for a </w:t>
            </w:r>
            <w:r w:rsidR="00EF4843" w:rsidRPr="00487F8B">
              <w:rPr>
                <w:rFonts w:asciiTheme="minorHAnsi" w:hAnsiTheme="minorHAnsi" w:cstheme="minorHAnsi"/>
                <w:color w:val="000000"/>
              </w:rPr>
              <w:t xml:space="preserve">research development career </w:t>
            </w:r>
            <w:r w:rsidRPr="00487F8B">
              <w:rPr>
                <w:rFonts w:asciiTheme="minorHAnsi" w:hAnsiTheme="minorHAnsi" w:cstheme="minorHAnsi"/>
                <w:color w:val="000000"/>
              </w:rPr>
              <w:t>pathway</w:t>
            </w:r>
            <w:r w:rsidR="00EF4843" w:rsidRPr="00487F8B">
              <w:rPr>
                <w:rFonts w:asciiTheme="minorHAnsi" w:hAnsiTheme="minorHAnsi" w:cstheme="minorHAnsi"/>
                <w:color w:val="000000"/>
              </w:rPr>
              <w:t xml:space="preserve"> </w:t>
            </w:r>
          </w:p>
          <w:p w14:paraId="31D1EB49" w14:textId="31216B43" w:rsidR="002462BF" w:rsidRPr="00762316" w:rsidRDefault="00EF4843" w:rsidP="00EF4843">
            <w:pPr>
              <w:rPr>
                <w:rFonts w:asciiTheme="minorHAnsi" w:hAnsiTheme="minorHAnsi" w:cstheme="minorHAnsi"/>
              </w:rPr>
            </w:pPr>
            <w:proofErr w:type="gramStart"/>
            <w:r w:rsidRPr="00487F8B">
              <w:rPr>
                <w:rFonts w:asciiTheme="minorHAnsi" w:hAnsiTheme="minorHAnsi" w:cstheme="minorHAnsi"/>
                <w:color w:val="000000"/>
              </w:rPr>
              <w:t>e.g.</w:t>
            </w:r>
            <w:proofErr w:type="gramEnd"/>
            <w:r w:rsidRPr="00487F8B">
              <w:rPr>
                <w:rFonts w:asciiTheme="minorHAnsi" w:hAnsiTheme="minorHAnsi" w:cstheme="minorHAnsi"/>
                <w:color w:val="000000"/>
              </w:rPr>
              <w:t xml:space="preserve"> Integrated Clinical Academic pathways from NIHR</w:t>
            </w:r>
          </w:p>
        </w:tc>
        <w:tc>
          <w:tcPr>
            <w:tcW w:w="1183" w:type="dxa"/>
          </w:tcPr>
          <w:p w14:paraId="5D3C284F" w14:textId="2088A5FE" w:rsidR="002462BF" w:rsidRDefault="002462BF" w:rsidP="002462BF">
            <w:pPr>
              <w:jc w:val="center"/>
            </w:pPr>
          </w:p>
        </w:tc>
        <w:tc>
          <w:tcPr>
            <w:tcW w:w="1207" w:type="dxa"/>
          </w:tcPr>
          <w:p w14:paraId="67E341E7" w14:textId="3554D379" w:rsidR="002462BF" w:rsidRPr="00AE2F9F" w:rsidRDefault="00762316" w:rsidP="002462BF">
            <w:pPr>
              <w:jc w:val="center"/>
            </w:pPr>
            <w:r>
              <w:t>X</w:t>
            </w:r>
          </w:p>
        </w:tc>
      </w:tr>
      <w:tr w:rsidR="002462BF" w14:paraId="39F75011" w14:textId="77777777" w:rsidTr="001C3C10">
        <w:tc>
          <w:tcPr>
            <w:tcW w:w="6631" w:type="dxa"/>
          </w:tcPr>
          <w:p w14:paraId="6151878E" w14:textId="11F5DA4C" w:rsidR="002462BF" w:rsidRPr="0009672A" w:rsidRDefault="00B81430" w:rsidP="002462BF">
            <w:pPr>
              <w:rPr>
                <w:rFonts w:asciiTheme="minorHAnsi" w:hAnsiTheme="minorHAnsi" w:cstheme="minorHAnsi"/>
              </w:rPr>
            </w:pPr>
            <w:r w:rsidRPr="00EC6F9A">
              <w:rPr>
                <w:rFonts w:asciiTheme="minorHAnsi" w:hAnsiTheme="minorHAnsi" w:cstheme="minorHAnsi"/>
                <w:color w:val="000000"/>
              </w:rPr>
              <w:t xml:space="preserve">Awareness of </w:t>
            </w:r>
            <w:r w:rsidR="0045345B" w:rsidRPr="0009672A">
              <w:rPr>
                <w:rFonts w:asciiTheme="minorHAnsi" w:hAnsiTheme="minorHAnsi" w:cstheme="minorHAnsi"/>
                <w:color w:val="000000"/>
              </w:rPr>
              <w:t xml:space="preserve">knowledge creation processes, </w:t>
            </w:r>
            <w:r w:rsidRPr="00EC6F9A">
              <w:rPr>
                <w:rFonts w:asciiTheme="minorHAnsi" w:hAnsiTheme="minorHAnsi" w:cstheme="minorHAnsi"/>
                <w:color w:val="000000"/>
              </w:rPr>
              <w:t xml:space="preserve">basic theoretical </w:t>
            </w:r>
            <w:r w:rsidR="00671F5E" w:rsidRPr="00EC6F9A">
              <w:rPr>
                <w:rFonts w:asciiTheme="minorHAnsi" w:hAnsiTheme="minorHAnsi" w:cstheme="minorHAnsi"/>
                <w:color w:val="000000"/>
              </w:rPr>
              <w:t>concepts,</w:t>
            </w:r>
            <w:r w:rsidRPr="00EC6F9A">
              <w:rPr>
                <w:rFonts w:asciiTheme="minorHAnsi" w:hAnsiTheme="minorHAnsi" w:cstheme="minorHAnsi"/>
                <w:color w:val="000000"/>
              </w:rPr>
              <w:t xml:space="preserve"> and methodologies in relation to applied research</w:t>
            </w:r>
          </w:p>
        </w:tc>
        <w:tc>
          <w:tcPr>
            <w:tcW w:w="1183" w:type="dxa"/>
          </w:tcPr>
          <w:p w14:paraId="0FCA4FA5" w14:textId="77777777" w:rsidR="002462BF" w:rsidRDefault="002462BF" w:rsidP="002462BF">
            <w:pPr>
              <w:jc w:val="center"/>
            </w:pPr>
            <w:r>
              <w:t>X</w:t>
            </w:r>
          </w:p>
        </w:tc>
        <w:tc>
          <w:tcPr>
            <w:tcW w:w="1207" w:type="dxa"/>
          </w:tcPr>
          <w:p w14:paraId="5F5E267C" w14:textId="77777777" w:rsidR="002462BF" w:rsidRPr="00AE2F9F" w:rsidRDefault="002462BF" w:rsidP="002462BF">
            <w:pPr>
              <w:jc w:val="center"/>
            </w:pPr>
          </w:p>
        </w:tc>
      </w:tr>
      <w:tr w:rsidR="002462BF" w14:paraId="6363B77C" w14:textId="77777777" w:rsidTr="001C3C10">
        <w:tc>
          <w:tcPr>
            <w:tcW w:w="6631" w:type="dxa"/>
          </w:tcPr>
          <w:p w14:paraId="5FC78107" w14:textId="1A43DA06" w:rsidR="002462BF" w:rsidRPr="0009672A" w:rsidRDefault="00B81430" w:rsidP="002462BF">
            <w:pPr>
              <w:rPr>
                <w:rFonts w:asciiTheme="minorHAnsi" w:hAnsiTheme="minorHAnsi" w:cstheme="minorHAnsi"/>
              </w:rPr>
            </w:pPr>
            <w:r w:rsidRPr="00EC6F9A">
              <w:rPr>
                <w:rFonts w:asciiTheme="minorHAnsi" w:hAnsiTheme="minorHAnsi" w:cstheme="minorHAnsi"/>
                <w:color w:val="000000"/>
              </w:rPr>
              <w:t>Able to differentiate between research, audit</w:t>
            </w:r>
            <w:r w:rsidR="0045345B" w:rsidRPr="0009672A">
              <w:rPr>
                <w:rFonts w:asciiTheme="minorHAnsi" w:hAnsiTheme="minorHAnsi" w:cstheme="minorHAnsi"/>
                <w:color w:val="000000"/>
              </w:rPr>
              <w:t xml:space="preserve">, </w:t>
            </w:r>
            <w:r w:rsidRPr="00EC6F9A">
              <w:rPr>
                <w:rFonts w:asciiTheme="minorHAnsi" w:hAnsiTheme="minorHAnsi" w:cstheme="minorHAnsi"/>
                <w:color w:val="000000"/>
              </w:rPr>
              <w:t>service evaluation</w:t>
            </w:r>
            <w:r w:rsidR="0045345B" w:rsidRPr="0009672A">
              <w:rPr>
                <w:rFonts w:asciiTheme="minorHAnsi" w:hAnsiTheme="minorHAnsi" w:cstheme="minorHAnsi"/>
                <w:color w:val="000000"/>
              </w:rPr>
              <w:t xml:space="preserve"> and quality improvement</w:t>
            </w:r>
          </w:p>
        </w:tc>
        <w:tc>
          <w:tcPr>
            <w:tcW w:w="1183" w:type="dxa"/>
          </w:tcPr>
          <w:p w14:paraId="03ADD61E" w14:textId="77777777" w:rsidR="002462BF" w:rsidRPr="00AE2F9F" w:rsidRDefault="002462BF" w:rsidP="002462BF">
            <w:pPr>
              <w:jc w:val="center"/>
            </w:pPr>
            <w:r>
              <w:t>X</w:t>
            </w:r>
          </w:p>
        </w:tc>
        <w:tc>
          <w:tcPr>
            <w:tcW w:w="1207" w:type="dxa"/>
          </w:tcPr>
          <w:p w14:paraId="3EFBF7F1" w14:textId="77777777" w:rsidR="002462BF" w:rsidRPr="00AE2F9F" w:rsidRDefault="002462BF" w:rsidP="002462BF">
            <w:pPr>
              <w:jc w:val="center"/>
            </w:pPr>
          </w:p>
        </w:tc>
      </w:tr>
      <w:tr w:rsidR="002462BF" w14:paraId="02B8636F" w14:textId="77777777" w:rsidTr="001C3C10">
        <w:tc>
          <w:tcPr>
            <w:tcW w:w="6631" w:type="dxa"/>
          </w:tcPr>
          <w:p w14:paraId="0382EF36" w14:textId="02AEE224" w:rsidR="002462BF" w:rsidRPr="0009672A" w:rsidRDefault="00067F99" w:rsidP="007265ED">
            <w:pPr>
              <w:autoSpaceDE w:val="0"/>
              <w:autoSpaceDN w:val="0"/>
              <w:adjustRightInd w:val="0"/>
              <w:jc w:val="left"/>
              <w:rPr>
                <w:rFonts w:asciiTheme="minorHAnsi" w:hAnsiTheme="minorHAnsi" w:cstheme="minorHAnsi"/>
              </w:rPr>
            </w:pPr>
            <w:r w:rsidRPr="0009672A">
              <w:rPr>
                <w:rFonts w:asciiTheme="minorHAnsi" w:hAnsiTheme="minorHAnsi" w:cstheme="minorHAnsi"/>
                <w:color w:val="000000"/>
              </w:rPr>
              <w:t>Understands different</w:t>
            </w:r>
            <w:r w:rsidRPr="00EC6F9A">
              <w:rPr>
                <w:rFonts w:asciiTheme="minorHAnsi" w:hAnsiTheme="minorHAnsi" w:cstheme="minorHAnsi"/>
                <w:color w:val="000000"/>
              </w:rPr>
              <w:t xml:space="preserve"> technical language </w:t>
            </w:r>
            <w:r w:rsidR="007265ED" w:rsidRPr="0009672A">
              <w:rPr>
                <w:rFonts w:asciiTheme="minorHAnsi" w:hAnsiTheme="minorHAnsi" w:cstheme="minorHAnsi"/>
                <w:color w:val="000000"/>
              </w:rPr>
              <w:t>related to</w:t>
            </w:r>
            <w:r w:rsidRPr="00EC6F9A">
              <w:rPr>
                <w:rFonts w:asciiTheme="minorHAnsi" w:hAnsiTheme="minorHAnsi" w:cstheme="minorHAnsi"/>
                <w:color w:val="000000"/>
              </w:rPr>
              <w:t xml:space="preserve"> applied research </w:t>
            </w:r>
            <w:r w:rsidR="007265ED" w:rsidRPr="0009672A">
              <w:rPr>
                <w:rFonts w:asciiTheme="minorHAnsi" w:hAnsiTheme="minorHAnsi" w:cstheme="minorHAnsi"/>
                <w:color w:val="000000"/>
              </w:rPr>
              <w:t>and clinical work e.g., patient versus participant</w:t>
            </w:r>
          </w:p>
        </w:tc>
        <w:tc>
          <w:tcPr>
            <w:tcW w:w="1183" w:type="dxa"/>
          </w:tcPr>
          <w:p w14:paraId="511F91F4" w14:textId="77777777" w:rsidR="002462BF" w:rsidRDefault="002462BF" w:rsidP="002462BF">
            <w:pPr>
              <w:jc w:val="center"/>
            </w:pPr>
            <w:r>
              <w:t>X</w:t>
            </w:r>
          </w:p>
        </w:tc>
        <w:tc>
          <w:tcPr>
            <w:tcW w:w="1207" w:type="dxa"/>
          </w:tcPr>
          <w:p w14:paraId="432F2557" w14:textId="77777777" w:rsidR="002462BF" w:rsidRPr="00AE2F9F" w:rsidRDefault="002462BF" w:rsidP="002462BF">
            <w:pPr>
              <w:jc w:val="center"/>
            </w:pPr>
          </w:p>
        </w:tc>
      </w:tr>
      <w:tr w:rsidR="002462BF" w14:paraId="2B25D7F1" w14:textId="77777777" w:rsidTr="001C3C10">
        <w:tc>
          <w:tcPr>
            <w:tcW w:w="6631" w:type="dxa"/>
          </w:tcPr>
          <w:p w14:paraId="76CB5138" w14:textId="7886F3E5" w:rsidR="002462BF" w:rsidRPr="0009672A" w:rsidRDefault="00BE3D17" w:rsidP="00F63AE9">
            <w:pPr>
              <w:rPr>
                <w:rFonts w:asciiTheme="minorHAnsi" w:hAnsiTheme="minorHAnsi" w:cstheme="minorHAnsi"/>
              </w:rPr>
            </w:pPr>
            <w:r w:rsidRPr="0009672A">
              <w:rPr>
                <w:rFonts w:asciiTheme="minorHAnsi" w:hAnsiTheme="minorHAnsi" w:cstheme="minorHAnsi"/>
                <w:color w:val="000000"/>
              </w:rPr>
              <w:t>Able to s</w:t>
            </w:r>
            <w:r w:rsidRPr="00EC6F9A">
              <w:rPr>
                <w:rFonts w:asciiTheme="minorHAnsi" w:hAnsiTheme="minorHAnsi" w:cstheme="minorHAnsi"/>
                <w:color w:val="000000"/>
              </w:rPr>
              <w:t>elect appropriate research methods to answer research questions</w:t>
            </w:r>
          </w:p>
        </w:tc>
        <w:tc>
          <w:tcPr>
            <w:tcW w:w="1183" w:type="dxa"/>
          </w:tcPr>
          <w:p w14:paraId="70F7BE84" w14:textId="77777777" w:rsidR="002462BF" w:rsidRDefault="002462BF" w:rsidP="002462BF">
            <w:pPr>
              <w:jc w:val="center"/>
            </w:pPr>
            <w:r>
              <w:t>X</w:t>
            </w:r>
          </w:p>
        </w:tc>
        <w:tc>
          <w:tcPr>
            <w:tcW w:w="1207" w:type="dxa"/>
          </w:tcPr>
          <w:p w14:paraId="6B54B161" w14:textId="77777777" w:rsidR="002462BF" w:rsidRPr="00AE2F9F" w:rsidRDefault="002462BF" w:rsidP="002462BF">
            <w:pPr>
              <w:jc w:val="center"/>
            </w:pPr>
          </w:p>
        </w:tc>
      </w:tr>
      <w:tr w:rsidR="002462BF" w14:paraId="39FCFB9C" w14:textId="77777777" w:rsidTr="001C3C10">
        <w:tc>
          <w:tcPr>
            <w:tcW w:w="6631" w:type="dxa"/>
          </w:tcPr>
          <w:p w14:paraId="65D9FC36" w14:textId="46C70C9B" w:rsidR="002462BF" w:rsidRPr="0009672A" w:rsidRDefault="002462BF" w:rsidP="002462BF">
            <w:pPr>
              <w:rPr>
                <w:rFonts w:asciiTheme="minorHAnsi" w:hAnsiTheme="minorHAnsi" w:cstheme="minorHAnsi"/>
              </w:rPr>
            </w:pPr>
            <w:r w:rsidRPr="0009672A">
              <w:rPr>
                <w:rFonts w:asciiTheme="minorHAnsi" w:hAnsiTheme="minorHAnsi" w:cstheme="minorHAnsi"/>
              </w:rPr>
              <w:t xml:space="preserve">Understanding of </w:t>
            </w:r>
            <w:r w:rsidR="003675C8" w:rsidRPr="0009672A">
              <w:rPr>
                <w:rFonts w:asciiTheme="minorHAnsi" w:hAnsiTheme="minorHAnsi" w:cstheme="minorHAnsi"/>
              </w:rPr>
              <w:t xml:space="preserve">Caldicott principles of confidentiality, research ethics and </w:t>
            </w:r>
            <w:r w:rsidR="001B2AC3" w:rsidRPr="0009672A">
              <w:rPr>
                <w:rFonts w:asciiTheme="minorHAnsi" w:hAnsiTheme="minorHAnsi" w:cstheme="minorHAnsi"/>
              </w:rPr>
              <w:t>governance procedures</w:t>
            </w:r>
          </w:p>
        </w:tc>
        <w:tc>
          <w:tcPr>
            <w:tcW w:w="1183" w:type="dxa"/>
          </w:tcPr>
          <w:p w14:paraId="76AD7E47" w14:textId="77777777" w:rsidR="002462BF" w:rsidRPr="00AE2F9F" w:rsidRDefault="002462BF" w:rsidP="002462BF">
            <w:pPr>
              <w:jc w:val="center"/>
            </w:pPr>
            <w:r>
              <w:t>X</w:t>
            </w:r>
          </w:p>
        </w:tc>
        <w:tc>
          <w:tcPr>
            <w:tcW w:w="1207" w:type="dxa"/>
          </w:tcPr>
          <w:p w14:paraId="78D261C0" w14:textId="77777777" w:rsidR="002462BF" w:rsidRPr="00AE2F9F" w:rsidRDefault="002462BF" w:rsidP="002462BF">
            <w:pPr>
              <w:jc w:val="center"/>
            </w:pPr>
          </w:p>
        </w:tc>
      </w:tr>
      <w:tr w:rsidR="002462BF" w14:paraId="764DC1F0" w14:textId="77777777" w:rsidTr="001C3C10">
        <w:tc>
          <w:tcPr>
            <w:tcW w:w="6631" w:type="dxa"/>
          </w:tcPr>
          <w:p w14:paraId="394D6910" w14:textId="588B645B" w:rsidR="002462BF" w:rsidRPr="0009672A" w:rsidRDefault="002462BF" w:rsidP="002462BF">
            <w:pPr>
              <w:rPr>
                <w:rFonts w:asciiTheme="minorHAnsi" w:hAnsiTheme="minorHAnsi" w:cstheme="minorHAnsi"/>
              </w:rPr>
            </w:pPr>
            <w:r w:rsidRPr="0009672A">
              <w:rPr>
                <w:rFonts w:asciiTheme="minorHAnsi" w:hAnsiTheme="minorHAnsi" w:cstheme="minorHAnsi"/>
              </w:rPr>
              <w:t>Demonstrates knowledge of public/patient involvement in service design and co-production</w:t>
            </w:r>
          </w:p>
        </w:tc>
        <w:tc>
          <w:tcPr>
            <w:tcW w:w="1183" w:type="dxa"/>
          </w:tcPr>
          <w:p w14:paraId="69C45909" w14:textId="77777777" w:rsidR="002462BF" w:rsidRDefault="002462BF" w:rsidP="002462BF">
            <w:pPr>
              <w:jc w:val="center"/>
            </w:pPr>
            <w:r>
              <w:t>X</w:t>
            </w:r>
          </w:p>
        </w:tc>
        <w:tc>
          <w:tcPr>
            <w:tcW w:w="1207" w:type="dxa"/>
          </w:tcPr>
          <w:p w14:paraId="2C98A063" w14:textId="77777777" w:rsidR="002462BF" w:rsidRPr="00AE2F9F" w:rsidRDefault="002462BF" w:rsidP="002462BF">
            <w:pPr>
              <w:jc w:val="center"/>
            </w:pPr>
          </w:p>
        </w:tc>
      </w:tr>
      <w:tr w:rsidR="002462BF" w14:paraId="59419E81" w14:textId="77777777" w:rsidTr="001C3C10">
        <w:tc>
          <w:tcPr>
            <w:tcW w:w="6631" w:type="dxa"/>
          </w:tcPr>
          <w:p w14:paraId="20161B6F" w14:textId="4FD93FE8" w:rsidR="002462BF" w:rsidRPr="0009672A" w:rsidRDefault="0081144A" w:rsidP="00945869">
            <w:pPr>
              <w:rPr>
                <w:rFonts w:asciiTheme="minorHAnsi" w:hAnsiTheme="minorHAnsi" w:cstheme="minorHAnsi"/>
              </w:rPr>
            </w:pPr>
            <w:r w:rsidRPr="00EC6F9A">
              <w:rPr>
                <w:rFonts w:asciiTheme="minorHAnsi" w:hAnsiTheme="minorHAnsi" w:cstheme="minorHAnsi"/>
                <w:color w:val="000000"/>
              </w:rPr>
              <w:t>Critiques and selects appropriate outcome measures / tools in research projects</w:t>
            </w:r>
          </w:p>
        </w:tc>
        <w:tc>
          <w:tcPr>
            <w:tcW w:w="1183" w:type="dxa"/>
          </w:tcPr>
          <w:p w14:paraId="0B2745EC" w14:textId="77777777" w:rsidR="002462BF" w:rsidRDefault="00BE4617" w:rsidP="002462BF">
            <w:pPr>
              <w:jc w:val="center"/>
            </w:pPr>
            <w:r>
              <w:t>X</w:t>
            </w:r>
          </w:p>
        </w:tc>
        <w:tc>
          <w:tcPr>
            <w:tcW w:w="1207" w:type="dxa"/>
          </w:tcPr>
          <w:p w14:paraId="7CB224FB" w14:textId="77777777" w:rsidR="002462BF" w:rsidRPr="00AE2F9F" w:rsidRDefault="002462BF" w:rsidP="002462BF">
            <w:pPr>
              <w:jc w:val="center"/>
            </w:pPr>
          </w:p>
        </w:tc>
      </w:tr>
      <w:tr w:rsidR="002462BF" w14:paraId="102D44BE" w14:textId="77777777" w:rsidTr="001C3C10">
        <w:tc>
          <w:tcPr>
            <w:tcW w:w="6631" w:type="dxa"/>
          </w:tcPr>
          <w:p w14:paraId="456A954D" w14:textId="0BCFB146" w:rsidR="002462BF" w:rsidRPr="0009672A" w:rsidRDefault="00482E0D" w:rsidP="002462BF">
            <w:pPr>
              <w:rPr>
                <w:rFonts w:asciiTheme="minorHAnsi" w:hAnsiTheme="minorHAnsi" w:cstheme="minorHAnsi"/>
              </w:rPr>
            </w:pPr>
            <w:r w:rsidRPr="000E21C1">
              <w:rPr>
                <w:rFonts w:asciiTheme="minorHAnsi" w:hAnsiTheme="minorHAnsi" w:cstheme="minorHAnsi"/>
                <w:color w:val="000000"/>
              </w:rPr>
              <w:t>Understands concept of authorshi</w:t>
            </w:r>
            <w:r w:rsidRPr="0009672A">
              <w:rPr>
                <w:rFonts w:asciiTheme="minorHAnsi" w:hAnsiTheme="minorHAnsi" w:cstheme="minorHAnsi"/>
                <w:color w:val="000000"/>
              </w:rPr>
              <w:t>p, intellectual property</w:t>
            </w:r>
            <w:r w:rsidR="0009672A" w:rsidRPr="0009672A">
              <w:rPr>
                <w:rFonts w:asciiTheme="minorHAnsi" w:hAnsiTheme="minorHAnsi" w:cstheme="minorHAnsi"/>
                <w:color w:val="000000"/>
              </w:rPr>
              <w:t>, open access publication and peer review process</w:t>
            </w:r>
          </w:p>
        </w:tc>
        <w:tc>
          <w:tcPr>
            <w:tcW w:w="1183" w:type="dxa"/>
          </w:tcPr>
          <w:p w14:paraId="24EE8E08" w14:textId="77777777" w:rsidR="002462BF" w:rsidRPr="00AE2F9F" w:rsidRDefault="002462BF" w:rsidP="002462BF">
            <w:pPr>
              <w:jc w:val="center"/>
            </w:pPr>
          </w:p>
        </w:tc>
        <w:tc>
          <w:tcPr>
            <w:tcW w:w="1207" w:type="dxa"/>
          </w:tcPr>
          <w:p w14:paraId="6ECB8153" w14:textId="77777777" w:rsidR="002462BF" w:rsidRPr="00AE2F9F" w:rsidRDefault="002462BF" w:rsidP="002462BF">
            <w:pPr>
              <w:jc w:val="center"/>
            </w:pPr>
            <w:r>
              <w:t>X</w:t>
            </w:r>
          </w:p>
        </w:tc>
      </w:tr>
      <w:tr w:rsidR="002462BF" w14:paraId="6FC5E6E5" w14:textId="77777777" w:rsidTr="001C3C10">
        <w:tc>
          <w:tcPr>
            <w:tcW w:w="9021" w:type="dxa"/>
            <w:gridSpan w:val="3"/>
            <w:shd w:val="clear" w:color="auto" w:fill="0070C0"/>
          </w:tcPr>
          <w:p w14:paraId="33B2DC9B" w14:textId="77777777" w:rsidR="002462BF" w:rsidRPr="007D43A0" w:rsidRDefault="002462BF" w:rsidP="002462BF">
            <w:pPr>
              <w:jc w:val="left"/>
              <w:rPr>
                <w:b/>
              </w:rPr>
            </w:pPr>
            <w:r w:rsidRPr="007D43A0">
              <w:rPr>
                <w:b/>
                <w:color w:val="FFFFFF" w:themeColor="background1"/>
              </w:rPr>
              <w:t>Skills and Competencies</w:t>
            </w:r>
          </w:p>
        </w:tc>
      </w:tr>
      <w:tr w:rsidR="002462BF" w14:paraId="59B12A9C" w14:textId="77777777" w:rsidTr="001C3C10">
        <w:tc>
          <w:tcPr>
            <w:tcW w:w="6631" w:type="dxa"/>
          </w:tcPr>
          <w:p w14:paraId="34483CEB" w14:textId="77777777" w:rsidR="002462BF" w:rsidRPr="0009672A" w:rsidRDefault="002462BF" w:rsidP="002462BF">
            <w:pPr>
              <w:rPr>
                <w:rFonts w:asciiTheme="minorHAnsi" w:hAnsiTheme="minorHAnsi" w:cstheme="minorHAnsi"/>
              </w:rPr>
            </w:pPr>
            <w:r w:rsidRPr="0009672A">
              <w:rPr>
                <w:rFonts w:asciiTheme="minorHAnsi" w:hAnsiTheme="minorHAnsi" w:cstheme="minorHAnsi"/>
              </w:rPr>
              <w:t>Excellent communication skills, including the ability to process and share highly complex information in confidential manner</w:t>
            </w:r>
          </w:p>
        </w:tc>
        <w:tc>
          <w:tcPr>
            <w:tcW w:w="1183" w:type="dxa"/>
          </w:tcPr>
          <w:p w14:paraId="5255CF46" w14:textId="77777777" w:rsidR="002462BF" w:rsidRPr="00AE2F9F" w:rsidRDefault="002462BF" w:rsidP="002462BF">
            <w:pPr>
              <w:jc w:val="center"/>
            </w:pPr>
            <w:r>
              <w:t>X</w:t>
            </w:r>
          </w:p>
        </w:tc>
        <w:tc>
          <w:tcPr>
            <w:tcW w:w="1207" w:type="dxa"/>
          </w:tcPr>
          <w:p w14:paraId="40FD8A58" w14:textId="77777777" w:rsidR="002462BF" w:rsidRPr="00AE2F9F" w:rsidRDefault="002462BF" w:rsidP="002462BF">
            <w:pPr>
              <w:jc w:val="center"/>
            </w:pPr>
          </w:p>
        </w:tc>
      </w:tr>
      <w:tr w:rsidR="002462BF" w14:paraId="01EEC5AA" w14:textId="77777777" w:rsidTr="001C3C10">
        <w:tc>
          <w:tcPr>
            <w:tcW w:w="6631" w:type="dxa"/>
          </w:tcPr>
          <w:p w14:paraId="7CBC77F0" w14:textId="77777777" w:rsidR="002462BF" w:rsidRPr="0009672A" w:rsidRDefault="002462BF" w:rsidP="002462BF">
            <w:pPr>
              <w:rPr>
                <w:rFonts w:asciiTheme="minorHAnsi" w:hAnsiTheme="minorHAnsi" w:cstheme="minorHAnsi"/>
              </w:rPr>
            </w:pPr>
            <w:r w:rsidRPr="0009672A">
              <w:rPr>
                <w:rFonts w:asciiTheme="minorHAnsi" w:hAnsiTheme="minorHAnsi" w:cstheme="minorHAnsi"/>
              </w:rPr>
              <w:t xml:space="preserve">Highly skilled in providing clear, concise written and verbal reports </w:t>
            </w:r>
          </w:p>
        </w:tc>
        <w:tc>
          <w:tcPr>
            <w:tcW w:w="1183" w:type="dxa"/>
          </w:tcPr>
          <w:p w14:paraId="65522726" w14:textId="77777777" w:rsidR="002462BF" w:rsidRPr="00AE2F9F" w:rsidRDefault="002462BF" w:rsidP="002462BF">
            <w:pPr>
              <w:jc w:val="center"/>
            </w:pPr>
            <w:r>
              <w:t>X</w:t>
            </w:r>
          </w:p>
        </w:tc>
        <w:tc>
          <w:tcPr>
            <w:tcW w:w="1207" w:type="dxa"/>
          </w:tcPr>
          <w:p w14:paraId="1BB4CB7A" w14:textId="77777777" w:rsidR="002462BF" w:rsidRPr="00AE2F9F" w:rsidRDefault="002462BF" w:rsidP="002462BF">
            <w:pPr>
              <w:jc w:val="center"/>
            </w:pPr>
          </w:p>
        </w:tc>
      </w:tr>
      <w:tr w:rsidR="002462BF" w14:paraId="656F580B" w14:textId="77777777" w:rsidTr="001C3C10">
        <w:tc>
          <w:tcPr>
            <w:tcW w:w="6631" w:type="dxa"/>
          </w:tcPr>
          <w:p w14:paraId="4021C307" w14:textId="76F9A29A" w:rsidR="002462BF" w:rsidRPr="0009672A" w:rsidRDefault="0055104F" w:rsidP="002462BF">
            <w:pPr>
              <w:rPr>
                <w:rFonts w:asciiTheme="minorHAnsi" w:hAnsiTheme="minorHAnsi" w:cstheme="minorHAnsi"/>
              </w:rPr>
            </w:pPr>
            <w:r w:rsidRPr="00487F8B">
              <w:rPr>
                <w:rFonts w:asciiTheme="minorHAnsi" w:hAnsiTheme="minorHAnsi" w:cstheme="minorHAnsi"/>
                <w:color w:val="000000"/>
              </w:rPr>
              <w:t>Develops resilience and skills to deliver research in demanding environments</w:t>
            </w:r>
          </w:p>
        </w:tc>
        <w:tc>
          <w:tcPr>
            <w:tcW w:w="1183" w:type="dxa"/>
          </w:tcPr>
          <w:p w14:paraId="6A43CD31" w14:textId="59B88884" w:rsidR="002462BF" w:rsidRPr="00AE2F9F" w:rsidRDefault="002462BF" w:rsidP="002462BF">
            <w:pPr>
              <w:jc w:val="center"/>
            </w:pPr>
          </w:p>
        </w:tc>
        <w:tc>
          <w:tcPr>
            <w:tcW w:w="1207" w:type="dxa"/>
          </w:tcPr>
          <w:p w14:paraId="4623C5FD" w14:textId="61DFDD5D" w:rsidR="002462BF" w:rsidRPr="00AE2F9F" w:rsidRDefault="0055104F" w:rsidP="002462BF">
            <w:pPr>
              <w:jc w:val="center"/>
            </w:pPr>
            <w:r>
              <w:t>X</w:t>
            </w:r>
          </w:p>
        </w:tc>
      </w:tr>
      <w:tr w:rsidR="000715D2" w14:paraId="56F9A38E" w14:textId="77777777" w:rsidTr="001C3C10">
        <w:tc>
          <w:tcPr>
            <w:tcW w:w="6631" w:type="dxa"/>
          </w:tcPr>
          <w:p w14:paraId="7B9195BA" w14:textId="7E8249CA" w:rsidR="000715D2" w:rsidRPr="0009672A" w:rsidRDefault="000715D2" w:rsidP="000715D2">
            <w:pPr>
              <w:rPr>
                <w:rFonts w:asciiTheme="minorHAnsi" w:hAnsiTheme="minorHAnsi" w:cstheme="minorHAnsi"/>
              </w:rPr>
            </w:pPr>
            <w:r w:rsidRPr="00EC6F9A">
              <w:rPr>
                <w:rFonts w:asciiTheme="minorHAnsi" w:hAnsiTheme="minorHAnsi" w:cstheme="minorHAnsi"/>
                <w:color w:val="000000"/>
              </w:rPr>
              <w:t xml:space="preserve">Understands how to interpret qualitative and quantitative research data </w:t>
            </w:r>
          </w:p>
        </w:tc>
        <w:tc>
          <w:tcPr>
            <w:tcW w:w="1183" w:type="dxa"/>
          </w:tcPr>
          <w:p w14:paraId="1B2A0AD1" w14:textId="77777777" w:rsidR="000715D2" w:rsidRDefault="000715D2" w:rsidP="000715D2">
            <w:pPr>
              <w:jc w:val="center"/>
            </w:pPr>
            <w:r>
              <w:t>X</w:t>
            </w:r>
          </w:p>
        </w:tc>
        <w:tc>
          <w:tcPr>
            <w:tcW w:w="1207" w:type="dxa"/>
          </w:tcPr>
          <w:p w14:paraId="36EDAC59" w14:textId="77777777" w:rsidR="000715D2" w:rsidRPr="00AE2F9F" w:rsidRDefault="000715D2" w:rsidP="000715D2">
            <w:pPr>
              <w:jc w:val="center"/>
            </w:pPr>
          </w:p>
        </w:tc>
      </w:tr>
      <w:tr w:rsidR="000715D2" w14:paraId="13295B71" w14:textId="77777777" w:rsidTr="001C3C10">
        <w:tc>
          <w:tcPr>
            <w:tcW w:w="6631" w:type="dxa"/>
          </w:tcPr>
          <w:p w14:paraId="3C3B3A77" w14:textId="5A107A36" w:rsidR="000715D2" w:rsidRPr="0009672A" w:rsidRDefault="0009672A" w:rsidP="000715D2">
            <w:pPr>
              <w:rPr>
                <w:rFonts w:asciiTheme="minorHAnsi" w:hAnsiTheme="minorHAnsi" w:cstheme="minorHAnsi"/>
              </w:rPr>
            </w:pPr>
            <w:r w:rsidRPr="000E21C1">
              <w:rPr>
                <w:rFonts w:asciiTheme="minorHAnsi" w:hAnsiTheme="minorHAnsi" w:cstheme="minorHAnsi"/>
                <w:color w:val="000000"/>
              </w:rPr>
              <w:t>Understands</w:t>
            </w:r>
            <w:r w:rsidR="00556295" w:rsidRPr="000E21C1">
              <w:rPr>
                <w:rFonts w:asciiTheme="minorHAnsi" w:hAnsiTheme="minorHAnsi" w:cstheme="minorHAnsi"/>
                <w:color w:val="000000"/>
              </w:rPr>
              <w:t xml:space="preserve"> different communication strategies and how they may be applied to different groups to maximize engagement in research</w:t>
            </w:r>
          </w:p>
        </w:tc>
        <w:tc>
          <w:tcPr>
            <w:tcW w:w="1183" w:type="dxa"/>
          </w:tcPr>
          <w:p w14:paraId="473EB262" w14:textId="77777777" w:rsidR="000715D2" w:rsidRPr="00AE2F9F" w:rsidRDefault="000715D2" w:rsidP="000715D2">
            <w:pPr>
              <w:jc w:val="center"/>
            </w:pPr>
            <w:r>
              <w:t>X</w:t>
            </w:r>
          </w:p>
        </w:tc>
        <w:tc>
          <w:tcPr>
            <w:tcW w:w="1207" w:type="dxa"/>
          </w:tcPr>
          <w:p w14:paraId="4B4E3A8F" w14:textId="77777777" w:rsidR="000715D2" w:rsidRPr="00AE2F9F" w:rsidRDefault="000715D2" w:rsidP="000715D2">
            <w:pPr>
              <w:jc w:val="center"/>
            </w:pPr>
          </w:p>
        </w:tc>
      </w:tr>
      <w:tr w:rsidR="00AF0489" w14:paraId="084964BC" w14:textId="77777777" w:rsidTr="001C3C10">
        <w:tc>
          <w:tcPr>
            <w:tcW w:w="6631" w:type="dxa"/>
          </w:tcPr>
          <w:p w14:paraId="34A5A936" w14:textId="64047660" w:rsidR="00AF0489" w:rsidRPr="0009672A" w:rsidRDefault="00AF0489" w:rsidP="00AF0489">
            <w:pPr>
              <w:rPr>
                <w:rFonts w:asciiTheme="minorHAnsi" w:hAnsiTheme="minorHAnsi" w:cstheme="minorHAnsi"/>
              </w:rPr>
            </w:pPr>
            <w:r w:rsidRPr="00B73B0F">
              <w:rPr>
                <w:rFonts w:asciiTheme="minorHAnsi" w:hAnsiTheme="minorHAnsi" w:cstheme="minorHAnsi"/>
                <w:color w:val="000000"/>
              </w:rPr>
              <w:t xml:space="preserve">Undertakes critical thinking to identify problems and research questions. </w:t>
            </w:r>
          </w:p>
        </w:tc>
        <w:tc>
          <w:tcPr>
            <w:tcW w:w="1183" w:type="dxa"/>
          </w:tcPr>
          <w:p w14:paraId="52594812" w14:textId="14B10F75" w:rsidR="00AF0489" w:rsidRDefault="00AF0489" w:rsidP="00AF0489">
            <w:pPr>
              <w:jc w:val="center"/>
            </w:pPr>
          </w:p>
        </w:tc>
        <w:tc>
          <w:tcPr>
            <w:tcW w:w="1207" w:type="dxa"/>
          </w:tcPr>
          <w:p w14:paraId="462EB102" w14:textId="67AAB832" w:rsidR="00AF0489" w:rsidRPr="00AE2F9F" w:rsidRDefault="00AF0489" w:rsidP="00AF0489">
            <w:pPr>
              <w:jc w:val="center"/>
            </w:pPr>
            <w:r>
              <w:t>X</w:t>
            </w:r>
          </w:p>
        </w:tc>
      </w:tr>
      <w:tr w:rsidR="00AF0489" w14:paraId="24048305" w14:textId="77777777" w:rsidTr="001C3C10">
        <w:tc>
          <w:tcPr>
            <w:tcW w:w="6631" w:type="dxa"/>
          </w:tcPr>
          <w:p w14:paraId="02AA2CF5" w14:textId="1708DA24" w:rsidR="00AF0489" w:rsidRPr="0009672A" w:rsidRDefault="00AF0489" w:rsidP="00BA2BAE">
            <w:pPr>
              <w:rPr>
                <w:rFonts w:asciiTheme="minorHAnsi" w:hAnsiTheme="minorHAnsi" w:cstheme="minorHAnsi"/>
              </w:rPr>
            </w:pPr>
            <w:r w:rsidRPr="000E21C1">
              <w:rPr>
                <w:rFonts w:asciiTheme="minorHAnsi" w:hAnsiTheme="minorHAnsi" w:cstheme="minorHAnsi"/>
                <w:color w:val="000000"/>
              </w:rPr>
              <w:t>Uses evidence-informed approaches and a range of evidence sources including to inform practice</w:t>
            </w:r>
          </w:p>
        </w:tc>
        <w:tc>
          <w:tcPr>
            <w:tcW w:w="1183" w:type="dxa"/>
          </w:tcPr>
          <w:p w14:paraId="558B705F" w14:textId="77777777" w:rsidR="00AF0489" w:rsidRPr="00AE2F9F" w:rsidRDefault="00AF0489" w:rsidP="00AF0489">
            <w:pPr>
              <w:jc w:val="center"/>
            </w:pPr>
            <w:r>
              <w:t>X</w:t>
            </w:r>
          </w:p>
        </w:tc>
        <w:tc>
          <w:tcPr>
            <w:tcW w:w="1207" w:type="dxa"/>
          </w:tcPr>
          <w:p w14:paraId="6162BD49" w14:textId="77777777" w:rsidR="00AF0489" w:rsidRPr="00AE2F9F" w:rsidRDefault="00AF0489" w:rsidP="00AF0489">
            <w:pPr>
              <w:jc w:val="center"/>
            </w:pPr>
          </w:p>
        </w:tc>
      </w:tr>
      <w:tr w:rsidR="00AF0489" w14:paraId="753054ED" w14:textId="77777777" w:rsidTr="001C3C10">
        <w:tc>
          <w:tcPr>
            <w:tcW w:w="6631" w:type="dxa"/>
          </w:tcPr>
          <w:p w14:paraId="5C232710" w14:textId="7555B681" w:rsidR="00AF0489" w:rsidRPr="0009672A" w:rsidRDefault="00AF0489" w:rsidP="00AF0489">
            <w:pPr>
              <w:rPr>
                <w:rFonts w:asciiTheme="minorHAnsi" w:hAnsiTheme="minorHAnsi" w:cstheme="minorHAnsi"/>
              </w:rPr>
            </w:pPr>
            <w:r w:rsidRPr="0009672A">
              <w:rPr>
                <w:rFonts w:asciiTheme="minorHAnsi" w:hAnsiTheme="minorHAnsi" w:cstheme="minorHAnsi"/>
              </w:rPr>
              <w:t>Effective time management and organisational skills</w:t>
            </w:r>
          </w:p>
        </w:tc>
        <w:tc>
          <w:tcPr>
            <w:tcW w:w="1183" w:type="dxa"/>
          </w:tcPr>
          <w:p w14:paraId="4B9E7F42" w14:textId="77777777" w:rsidR="00AF0489" w:rsidRPr="00AE2F9F" w:rsidRDefault="00AF0489" w:rsidP="00AF0489">
            <w:pPr>
              <w:jc w:val="center"/>
            </w:pPr>
            <w:r>
              <w:t>X</w:t>
            </w:r>
          </w:p>
        </w:tc>
        <w:tc>
          <w:tcPr>
            <w:tcW w:w="1207" w:type="dxa"/>
          </w:tcPr>
          <w:p w14:paraId="1A84D6C7" w14:textId="77777777" w:rsidR="00AF0489" w:rsidRPr="00AE2F9F" w:rsidRDefault="00AF0489" w:rsidP="00AF0489">
            <w:pPr>
              <w:jc w:val="center"/>
            </w:pPr>
          </w:p>
        </w:tc>
      </w:tr>
      <w:tr w:rsidR="00AF0489" w14:paraId="6746F6EB" w14:textId="77777777" w:rsidTr="001C3C10">
        <w:tc>
          <w:tcPr>
            <w:tcW w:w="6631" w:type="dxa"/>
          </w:tcPr>
          <w:p w14:paraId="5A36F09F" w14:textId="05C6A38B" w:rsidR="00AF0489" w:rsidRPr="0009672A" w:rsidRDefault="00AF0489" w:rsidP="00AF0489">
            <w:pPr>
              <w:rPr>
                <w:rFonts w:asciiTheme="minorHAnsi" w:hAnsiTheme="minorHAnsi" w:cstheme="minorHAnsi"/>
              </w:rPr>
            </w:pPr>
            <w:r w:rsidRPr="0009672A">
              <w:rPr>
                <w:rFonts w:asciiTheme="minorHAnsi" w:hAnsiTheme="minorHAnsi" w:cstheme="minorHAnsi"/>
              </w:rPr>
              <w:t xml:space="preserve">Able to work supportively in a team </w:t>
            </w:r>
          </w:p>
        </w:tc>
        <w:tc>
          <w:tcPr>
            <w:tcW w:w="1183" w:type="dxa"/>
          </w:tcPr>
          <w:p w14:paraId="08B9EC97" w14:textId="77777777" w:rsidR="00AF0489" w:rsidRPr="00AE2F9F" w:rsidRDefault="00AF0489" w:rsidP="00AF0489">
            <w:pPr>
              <w:jc w:val="center"/>
            </w:pPr>
            <w:r>
              <w:t>X</w:t>
            </w:r>
          </w:p>
        </w:tc>
        <w:tc>
          <w:tcPr>
            <w:tcW w:w="1207" w:type="dxa"/>
          </w:tcPr>
          <w:p w14:paraId="5FB614C0" w14:textId="77777777" w:rsidR="00AF0489" w:rsidRPr="00AE2F9F" w:rsidRDefault="00AF0489" w:rsidP="00AF0489">
            <w:pPr>
              <w:jc w:val="center"/>
            </w:pPr>
          </w:p>
        </w:tc>
      </w:tr>
      <w:tr w:rsidR="00AF0489" w14:paraId="0B3EEB2E" w14:textId="77777777" w:rsidTr="001C3C10">
        <w:tc>
          <w:tcPr>
            <w:tcW w:w="6631" w:type="dxa"/>
          </w:tcPr>
          <w:p w14:paraId="287B882A" w14:textId="773F9B83" w:rsidR="00AF0489" w:rsidRPr="0009672A" w:rsidRDefault="00A506DB" w:rsidP="00AF0489">
            <w:pPr>
              <w:rPr>
                <w:rFonts w:asciiTheme="minorHAnsi" w:hAnsiTheme="minorHAnsi" w:cstheme="minorHAnsi"/>
              </w:rPr>
            </w:pPr>
            <w:r w:rsidRPr="00EC6F9A">
              <w:rPr>
                <w:rFonts w:ascii="Calibri" w:hAnsi="Calibri" w:cs="Calibri"/>
                <w:color w:val="000000"/>
              </w:rPr>
              <w:t xml:space="preserve">Is aware of appropriate tools and systems in the search for evidence </w:t>
            </w:r>
            <w:proofErr w:type="gramStart"/>
            <w:r w:rsidRPr="00EC6F9A">
              <w:rPr>
                <w:rFonts w:ascii="Calibri" w:hAnsi="Calibri" w:cs="Calibri"/>
                <w:color w:val="000000"/>
              </w:rPr>
              <w:t>e.g.</w:t>
            </w:r>
            <w:proofErr w:type="gramEnd"/>
            <w:r w:rsidRPr="00EC6F9A">
              <w:rPr>
                <w:rFonts w:ascii="Calibri" w:hAnsi="Calibri" w:cs="Calibri"/>
                <w:color w:val="000000"/>
              </w:rPr>
              <w:t xml:space="preserve"> databases</w:t>
            </w:r>
          </w:p>
        </w:tc>
        <w:tc>
          <w:tcPr>
            <w:tcW w:w="1183" w:type="dxa"/>
          </w:tcPr>
          <w:p w14:paraId="2623713A" w14:textId="180DDFCA" w:rsidR="00AF0489" w:rsidRPr="00AE2F9F" w:rsidRDefault="00AF0489" w:rsidP="00AF0489">
            <w:pPr>
              <w:jc w:val="center"/>
            </w:pPr>
          </w:p>
        </w:tc>
        <w:tc>
          <w:tcPr>
            <w:tcW w:w="1207" w:type="dxa"/>
          </w:tcPr>
          <w:p w14:paraId="38BB79DD" w14:textId="674F103D" w:rsidR="00AF0489" w:rsidRPr="00AE2F9F" w:rsidRDefault="00A506DB" w:rsidP="00AF0489">
            <w:pPr>
              <w:jc w:val="center"/>
            </w:pPr>
            <w:r>
              <w:t>X</w:t>
            </w:r>
          </w:p>
        </w:tc>
      </w:tr>
      <w:tr w:rsidR="00AF0489" w14:paraId="27C5E661" w14:textId="77777777" w:rsidTr="001C3C10">
        <w:tc>
          <w:tcPr>
            <w:tcW w:w="6631" w:type="dxa"/>
          </w:tcPr>
          <w:p w14:paraId="07D0F9AA" w14:textId="77777777" w:rsidR="00AF0489" w:rsidRPr="0009672A" w:rsidRDefault="00AF0489" w:rsidP="00AF0489">
            <w:pPr>
              <w:rPr>
                <w:rFonts w:asciiTheme="minorHAnsi" w:hAnsiTheme="minorHAnsi" w:cstheme="minorHAnsi"/>
              </w:rPr>
            </w:pPr>
            <w:r w:rsidRPr="0009672A">
              <w:rPr>
                <w:rFonts w:asciiTheme="minorHAnsi" w:hAnsiTheme="minorHAnsi" w:cstheme="minorHAnsi"/>
              </w:rPr>
              <w:t>Competent IT skills</w:t>
            </w:r>
          </w:p>
        </w:tc>
        <w:tc>
          <w:tcPr>
            <w:tcW w:w="1183" w:type="dxa"/>
          </w:tcPr>
          <w:p w14:paraId="770699D7" w14:textId="77777777" w:rsidR="00AF0489" w:rsidRDefault="00AF0489" w:rsidP="00AF0489">
            <w:pPr>
              <w:jc w:val="center"/>
            </w:pPr>
            <w:r>
              <w:t>X</w:t>
            </w:r>
          </w:p>
        </w:tc>
        <w:tc>
          <w:tcPr>
            <w:tcW w:w="1207" w:type="dxa"/>
          </w:tcPr>
          <w:p w14:paraId="5348B7F4" w14:textId="77777777" w:rsidR="00AF0489" w:rsidRPr="00AE2F9F" w:rsidRDefault="00AF0489" w:rsidP="00AF0489">
            <w:pPr>
              <w:jc w:val="center"/>
            </w:pPr>
          </w:p>
        </w:tc>
      </w:tr>
    </w:tbl>
    <w:p w14:paraId="4D20C4FA" w14:textId="2C9DFB2B" w:rsidR="00C807FD" w:rsidRDefault="00C807FD" w:rsidP="001179FD"/>
    <w:sectPr w:rsidR="00C807FD" w:rsidSect="00A046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F5BE" w14:textId="77777777" w:rsidR="007C4927" w:rsidRDefault="007C4927" w:rsidP="00C10F4E">
      <w:pPr>
        <w:spacing w:line="240" w:lineRule="auto"/>
      </w:pPr>
      <w:r>
        <w:separator/>
      </w:r>
    </w:p>
  </w:endnote>
  <w:endnote w:type="continuationSeparator" w:id="0">
    <w:p w14:paraId="7620D492" w14:textId="77777777" w:rsidR="007C4927" w:rsidRDefault="007C4927" w:rsidP="00C1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86519"/>
      <w:docPartObj>
        <w:docPartGallery w:val="Page Numbers (Bottom of Page)"/>
        <w:docPartUnique/>
      </w:docPartObj>
    </w:sdtPr>
    <w:sdtContent>
      <w:sdt>
        <w:sdtPr>
          <w:id w:val="-1669238322"/>
          <w:docPartObj>
            <w:docPartGallery w:val="Page Numbers (Top of Page)"/>
            <w:docPartUnique/>
          </w:docPartObj>
        </w:sdtPr>
        <w:sdtContent>
          <w:p w14:paraId="24A3A135" w14:textId="2940FAC2" w:rsidR="00BB4860" w:rsidRDefault="00BB4860" w:rsidP="00BB4860">
            <w:pPr>
              <w:pStyle w:val="Footer"/>
              <w:jc w:val="left"/>
              <w:rPr>
                <w:b/>
                <w:sz w:val="18"/>
              </w:rPr>
            </w:pPr>
          </w:p>
          <w:p w14:paraId="346C3B22" w14:textId="5DEFD6A7" w:rsidR="007D43A0" w:rsidRDefault="0043539D" w:rsidP="00BB4860">
            <w:pPr>
              <w:pStyle w:val="Footer"/>
              <w:jc w:val="left"/>
            </w:pPr>
            <w:r>
              <w:rPr>
                <w:b/>
                <w:sz w:val="18"/>
              </w:rPr>
              <w:t>March</w:t>
            </w:r>
            <w:r w:rsidR="009D126D">
              <w:rPr>
                <w:b/>
                <w:sz w:val="18"/>
              </w:rPr>
              <w:t xml:space="preserve"> 2023</w:t>
            </w:r>
            <w:r w:rsidR="004E2E8A">
              <w:rPr>
                <w:sz w:val="18"/>
              </w:rPr>
              <w:tab/>
            </w:r>
            <w:r w:rsidR="004E2E8A">
              <w:rPr>
                <w:sz w:val="18"/>
              </w:rPr>
              <w:tab/>
            </w:r>
          </w:p>
        </w:sdtContent>
      </w:sdt>
    </w:sdtContent>
  </w:sdt>
  <w:p w14:paraId="372548C4" w14:textId="77777777" w:rsidR="007D43A0" w:rsidRDefault="007D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2B21" w14:textId="77777777" w:rsidR="007C4927" w:rsidRDefault="007C4927" w:rsidP="00C10F4E">
      <w:pPr>
        <w:spacing w:line="240" w:lineRule="auto"/>
      </w:pPr>
      <w:r>
        <w:separator/>
      </w:r>
    </w:p>
  </w:footnote>
  <w:footnote w:type="continuationSeparator" w:id="0">
    <w:p w14:paraId="0F1454C1" w14:textId="77777777" w:rsidR="007C4927" w:rsidRDefault="007C4927" w:rsidP="00C10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14ED" w14:textId="755466D3" w:rsidR="00D05472" w:rsidRDefault="0034626B" w:rsidP="00904E3A">
    <w:pPr>
      <w:pStyle w:val="Header"/>
      <w:tabs>
        <w:tab w:val="clear" w:pos="4513"/>
      </w:tabs>
      <w:jc w:val="right"/>
    </w:pPr>
    <w:r>
      <w:rPr>
        <w:noProof/>
      </w:rPr>
      <w:drawing>
        <wp:inline distT="0" distB="0" distL="0" distR="0" wp14:anchorId="41F99421" wp14:editId="1EB489FC">
          <wp:extent cx="1284267" cy="222250"/>
          <wp:effectExtent l="0" t="0" r="0" b="635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58" cy="2539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E69CDA"/>
    <w:lvl w:ilvl="0">
      <w:numFmt w:val="bullet"/>
      <w:lvlText w:val="*"/>
      <w:lvlJc w:val="left"/>
    </w:lvl>
  </w:abstractNum>
  <w:abstractNum w:abstractNumId="1" w15:restartNumberingAfterBreak="0">
    <w:nsid w:val="010379F8"/>
    <w:multiLevelType w:val="hybridMultilevel"/>
    <w:tmpl w:val="BEE0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64A83"/>
    <w:multiLevelType w:val="hybridMultilevel"/>
    <w:tmpl w:val="6E90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60C05"/>
    <w:multiLevelType w:val="hybridMultilevel"/>
    <w:tmpl w:val="9FC8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B1E47"/>
    <w:multiLevelType w:val="hybridMultilevel"/>
    <w:tmpl w:val="E35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73B28"/>
    <w:multiLevelType w:val="hybridMultilevel"/>
    <w:tmpl w:val="79F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33036"/>
    <w:multiLevelType w:val="hybridMultilevel"/>
    <w:tmpl w:val="7BE4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84FAD"/>
    <w:multiLevelType w:val="hybridMultilevel"/>
    <w:tmpl w:val="5E66F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D7B4F"/>
    <w:multiLevelType w:val="hybridMultilevel"/>
    <w:tmpl w:val="9850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937C37"/>
    <w:multiLevelType w:val="hybridMultilevel"/>
    <w:tmpl w:val="4BFA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41B9F"/>
    <w:multiLevelType w:val="hybridMultilevel"/>
    <w:tmpl w:val="6C8008E6"/>
    <w:lvl w:ilvl="0" w:tplc="08090001">
      <w:start w:val="1"/>
      <w:numFmt w:val="bullet"/>
      <w:lvlText w:val=""/>
      <w:lvlJc w:val="left"/>
      <w:pPr>
        <w:ind w:left="360" w:hanging="360"/>
      </w:pPr>
      <w:rPr>
        <w:rFonts w:ascii="Symbol" w:hAnsi="Symbol" w:hint="default"/>
      </w:rPr>
    </w:lvl>
    <w:lvl w:ilvl="1" w:tplc="9F10A36E">
      <w:start w:val="13"/>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5B15A7"/>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745241"/>
    <w:multiLevelType w:val="hybridMultilevel"/>
    <w:tmpl w:val="9A8C7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D8141A"/>
    <w:multiLevelType w:val="hybridMultilevel"/>
    <w:tmpl w:val="6A941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B96199"/>
    <w:multiLevelType w:val="hybridMultilevel"/>
    <w:tmpl w:val="3236C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405E4"/>
    <w:multiLevelType w:val="hybridMultilevel"/>
    <w:tmpl w:val="F372F9A0"/>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07E6F"/>
    <w:multiLevelType w:val="hybridMultilevel"/>
    <w:tmpl w:val="6B7C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951FC"/>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30473C"/>
    <w:multiLevelType w:val="hybridMultilevel"/>
    <w:tmpl w:val="7DEA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97481"/>
    <w:multiLevelType w:val="hybridMultilevel"/>
    <w:tmpl w:val="885A7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4821B9"/>
    <w:multiLevelType w:val="hybridMultilevel"/>
    <w:tmpl w:val="D74AB586"/>
    <w:lvl w:ilvl="0" w:tplc="5D785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854C6D"/>
    <w:multiLevelType w:val="hybridMultilevel"/>
    <w:tmpl w:val="807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76D79"/>
    <w:multiLevelType w:val="hybridMultilevel"/>
    <w:tmpl w:val="241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31342"/>
    <w:multiLevelType w:val="hybridMultilevel"/>
    <w:tmpl w:val="E3386374"/>
    <w:lvl w:ilvl="0" w:tplc="0409000F">
      <w:start w:val="1"/>
      <w:numFmt w:val="decimal"/>
      <w:lvlText w:val="%1."/>
      <w:lvlJc w:val="left"/>
      <w:pPr>
        <w:ind w:left="720" w:hanging="360"/>
      </w:pPr>
    </w:lvl>
    <w:lvl w:ilvl="1" w:tplc="BC0EE4A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1D0AD6"/>
    <w:multiLevelType w:val="hybridMultilevel"/>
    <w:tmpl w:val="4D4C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8378A4"/>
    <w:multiLevelType w:val="hybridMultilevel"/>
    <w:tmpl w:val="19A4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701E5"/>
    <w:multiLevelType w:val="hybridMultilevel"/>
    <w:tmpl w:val="5D6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26D00"/>
    <w:multiLevelType w:val="hybridMultilevel"/>
    <w:tmpl w:val="C8F02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C4661D"/>
    <w:multiLevelType w:val="hybridMultilevel"/>
    <w:tmpl w:val="460A5312"/>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C2A2D"/>
    <w:multiLevelType w:val="hybridMultilevel"/>
    <w:tmpl w:val="983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E0E6C"/>
    <w:multiLevelType w:val="hybridMultilevel"/>
    <w:tmpl w:val="0CC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10E18"/>
    <w:multiLevelType w:val="hybridMultilevel"/>
    <w:tmpl w:val="D9E48C4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40312"/>
    <w:multiLevelType w:val="multilevel"/>
    <w:tmpl w:val="CF769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9731684">
    <w:abstractNumId w:val="2"/>
  </w:num>
  <w:num w:numId="2" w16cid:durableId="1071656824">
    <w:abstractNumId w:val="9"/>
  </w:num>
  <w:num w:numId="3" w16cid:durableId="1928809159">
    <w:abstractNumId w:val="16"/>
  </w:num>
  <w:num w:numId="4" w16cid:durableId="1241598298">
    <w:abstractNumId w:val="19"/>
  </w:num>
  <w:num w:numId="5" w16cid:durableId="116686622">
    <w:abstractNumId w:val="17"/>
  </w:num>
  <w:num w:numId="6" w16cid:durableId="1957830427">
    <w:abstractNumId w:val="6"/>
  </w:num>
  <w:num w:numId="7" w16cid:durableId="1149520295">
    <w:abstractNumId w:val="21"/>
  </w:num>
  <w:num w:numId="8" w16cid:durableId="855659685">
    <w:abstractNumId w:val="29"/>
  </w:num>
  <w:num w:numId="9" w16cid:durableId="58141091">
    <w:abstractNumId w:val="22"/>
  </w:num>
  <w:num w:numId="10" w16cid:durableId="2063478807">
    <w:abstractNumId w:val="25"/>
  </w:num>
  <w:num w:numId="11" w16cid:durableId="1974677150">
    <w:abstractNumId w:val="4"/>
  </w:num>
  <w:num w:numId="12" w16cid:durableId="9135164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217403821">
    <w:abstractNumId w:val="11"/>
  </w:num>
  <w:num w:numId="14" w16cid:durableId="2081519076">
    <w:abstractNumId w:val="32"/>
  </w:num>
  <w:num w:numId="15" w16cid:durableId="1586105819">
    <w:abstractNumId w:val="14"/>
  </w:num>
  <w:num w:numId="16" w16cid:durableId="1046375923">
    <w:abstractNumId w:val="8"/>
  </w:num>
  <w:num w:numId="17" w16cid:durableId="192807333">
    <w:abstractNumId w:val="24"/>
  </w:num>
  <w:num w:numId="18" w16cid:durableId="65838946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307862">
    <w:abstractNumId w:val="12"/>
  </w:num>
  <w:num w:numId="20" w16cid:durableId="4290093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1255237284">
    <w:abstractNumId w:val="13"/>
  </w:num>
  <w:num w:numId="22" w16cid:durableId="91556974">
    <w:abstractNumId w:val="3"/>
  </w:num>
  <w:num w:numId="23" w16cid:durableId="933126097">
    <w:abstractNumId w:val="20"/>
  </w:num>
  <w:num w:numId="24" w16cid:durableId="874972393">
    <w:abstractNumId w:val="27"/>
  </w:num>
  <w:num w:numId="25" w16cid:durableId="1782414680">
    <w:abstractNumId w:val="5"/>
  </w:num>
  <w:num w:numId="26" w16cid:durableId="2019380029">
    <w:abstractNumId w:val="15"/>
  </w:num>
  <w:num w:numId="27" w16cid:durableId="1129979130">
    <w:abstractNumId w:val="28"/>
  </w:num>
  <w:num w:numId="28" w16cid:durableId="1377007230">
    <w:abstractNumId w:val="31"/>
  </w:num>
  <w:num w:numId="29" w16cid:durableId="518354964">
    <w:abstractNumId w:val="10"/>
  </w:num>
  <w:num w:numId="30" w16cid:durableId="1036810219">
    <w:abstractNumId w:val="30"/>
  </w:num>
  <w:num w:numId="31" w16cid:durableId="1810631123">
    <w:abstractNumId w:val="7"/>
  </w:num>
  <w:num w:numId="32" w16cid:durableId="1649896680">
    <w:abstractNumId w:val="26"/>
  </w:num>
  <w:num w:numId="33" w16cid:durableId="1766808595">
    <w:abstractNumId w:val="1"/>
  </w:num>
  <w:num w:numId="34" w16cid:durableId="20129524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4E"/>
    <w:rsid w:val="00007BFB"/>
    <w:rsid w:val="00007F9B"/>
    <w:rsid w:val="000108B7"/>
    <w:rsid w:val="00011B25"/>
    <w:rsid w:val="00015E88"/>
    <w:rsid w:val="000171DD"/>
    <w:rsid w:val="00021CA0"/>
    <w:rsid w:val="000232D5"/>
    <w:rsid w:val="00026BDF"/>
    <w:rsid w:val="000330E1"/>
    <w:rsid w:val="00041CFB"/>
    <w:rsid w:val="00043A09"/>
    <w:rsid w:val="0005101C"/>
    <w:rsid w:val="0006237F"/>
    <w:rsid w:val="00067F99"/>
    <w:rsid w:val="000715D2"/>
    <w:rsid w:val="0009672A"/>
    <w:rsid w:val="000A412B"/>
    <w:rsid w:val="000D7ABC"/>
    <w:rsid w:val="000E21C1"/>
    <w:rsid w:val="000E518C"/>
    <w:rsid w:val="001009CD"/>
    <w:rsid w:val="00100B20"/>
    <w:rsid w:val="00103DAA"/>
    <w:rsid w:val="00114922"/>
    <w:rsid w:val="001179FD"/>
    <w:rsid w:val="00121554"/>
    <w:rsid w:val="00125408"/>
    <w:rsid w:val="001440D4"/>
    <w:rsid w:val="00146ED3"/>
    <w:rsid w:val="00157BB5"/>
    <w:rsid w:val="00175B90"/>
    <w:rsid w:val="001762DF"/>
    <w:rsid w:val="00180BF9"/>
    <w:rsid w:val="001822DF"/>
    <w:rsid w:val="00197441"/>
    <w:rsid w:val="001A7DA5"/>
    <w:rsid w:val="001B2AC3"/>
    <w:rsid w:val="001B5E59"/>
    <w:rsid w:val="001C3C10"/>
    <w:rsid w:val="001F3FDE"/>
    <w:rsid w:val="00211F89"/>
    <w:rsid w:val="002242AD"/>
    <w:rsid w:val="00232454"/>
    <w:rsid w:val="0023292F"/>
    <w:rsid w:val="002456D4"/>
    <w:rsid w:val="00245A9B"/>
    <w:rsid w:val="002462BF"/>
    <w:rsid w:val="00266568"/>
    <w:rsid w:val="002743BF"/>
    <w:rsid w:val="002A5342"/>
    <w:rsid w:val="002B0185"/>
    <w:rsid w:val="002B5AC2"/>
    <w:rsid w:val="002C1C9F"/>
    <w:rsid w:val="002D12EE"/>
    <w:rsid w:val="002E4008"/>
    <w:rsid w:val="0030058B"/>
    <w:rsid w:val="0031294E"/>
    <w:rsid w:val="003257EE"/>
    <w:rsid w:val="00327D32"/>
    <w:rsid w:val="00331676"/>
    <w:rsid w:val="00331A5A"/>
    <w:rsid w:val="00342A12"/>
    <w:rsid w:val="00344DD0"/>
    <w:rsid w:val="0034626B"/>
    <w:rsid w:val="00354F36"/>
    <w:rsid w:val="003615AB"/>
    <w:rsid w:val="003675C8"/>
    <w:rsid w:val="00376FDB"/>
    <w:rsid w:val="00391E8E"/>
    <w:rsid w:val="00393BEF"/>
    <w:rsid w:val="00395F4E"/>
    <w:rsid w:val="003A34AA"/>
    <w:rsid w:val="003A4C09"/>
    <w:rsid w:val="003C5937"/>
    <w:rsid w:val="003D444D"/>
    <w:rsid w:val="003F5968"/>
    <w:rsid w:val="003F5D4B"/>
    <w:rsid w:val="00405DA5"/>
    <w:rsid w:val="00410BCE"/>
    <w:rsid w:val="00412D5E"/>
    <w:rsid w:val="00416301"/>
    <w:rsid w:val="004258AF"/>
    <w:rsid w:val="0043539D"/>
    <w:rsid w:val="004376C7"/>
    <w:rsid w:val="00440387"/>
    <w:rsid w:val="00453198"/>
    <w:rsid w:val="0045345B"/>
    <w:rsid w:val="00455D42"/>
    <w:rsid w:val="00457020"/>
    <w:rsid w:val="00457CCD"/>
    <w:rsid w:val="00472B66"/>
    <w:rsid w:val="0047374E"/>
    <w:rsid w:val="00482E0D"/>
    <w:rsid w:val="00487F8B"/>
    <w:rsid w:val="004A1131"/>
    <w:rsid w:val="004A515D"/>
    <w:rsid w:val="004B3242"/>
    <w:rsid w:val="004B7A40"/>
    <w:rsid w:val="004C2132"/>
    <w:rsid w:val="004C7BA9"/>
    <w:rsid w:val="004D74B9"/>
    <w:rsid w:val="004E2E8A"/>
    <w:rsid w:val="004E3F6F"/>
    <w:rsid w:val="00500564"/>
    <w:rsid w:val="005009CC"/>
    <w:rsid w:val="00513951"/>
    <w:rsid w:val="005173E5"/>
    <w:rsid w:val="005306B0"/>
    <w:rsid w:val="00533508"/>
    <w:rsid w:val="00535823"/>
    <w:rsid w:val="0055104F"/>
    <w:rsid w:val="00556295"/>
    <w:rsid w:val="005567AE"/>
    <w:rsid w:val="00560E76"/>
    <w:rsid w:val="005722DF"/>
    <w:rsid w:val="00595460"/>
    <w:rsid w:val="005A4949"/>
    <w:rsid w:val="005A5352"/>
    <w:rsid w:val="005B40E3"/>
    <w:rsid w:val="005C7162"/>
    <w:rsid w:val="005D3619"/>
    <w:rsid w:val="005D40B4"/>
    <w:rsid w:val="005D41F3"/>
    <w:rsid w:val="005D7B56"/>
    <w:rsid w:val="005E19BA"/>
    <w:rsid w:val="0060021F"/>
    <w:rsid w:val="00610DE0"/>
    <w:rsid w:val="006220F9"/>
    <w:rsid w:val="006256AE"/>
    <w:rsid w:val="00630E81"/>
    <w:rsid w:val="00634ACD"/>
    <w:rsid w:val="00651E18"/>
    <w:rsid w:val="006649BD"/>
    <w:rsid w:val="006707AC"/>
    <w:rsid w:val="00671F5E"/>
    <w:rsid w:val="00684D17"/>
    <w:rsid w:val="0069480E"/>
    <w:rsid w:val="00695B97"/>
    <w:rsid w:val="00696091"/>
    <w:rsid w:val="006A1686"/>
    <w:rsid w:val="006A28B8"/>
    <w:rsid w:val="006A568D"/>
    <w:rsid w:val="006A64D4"/>
    <w:rsid w:val="006B189D"/>
    <w:rsid w:val="006D0324"/>
    <w:rsid w:val="006F0D70"/>
    <w:rsid w:val="00701C77"/>
    <w:rsid w:val="00702966"/>
    <w:rsid w:val="007265ED"/>
    <w:rsid w:val="00757D3F"/>
    <w:rsid w:val="00762316"/>
    <w:rsid w:val="0076313F"/>
    <w:rsid w:val="00787FF3"/>
    <w:rsid w:val="007A2383"/>
    <w:rsid w:val="007A5ABA"/>
    <w:rsid w:val="007A64A3"/>
    <w:rsid w:val="007B1873"/>
    <w:rsid w:val="007B3379"/>
    <w:rsid w:val="007C0B2A"/>
    <w:rsid w:val="007C1D19"/>
    <w:rsid w:val="007C2945"/>
    <w:rsid w:val="007C4927"/>
    <w:rsid w:val="007D1A3A"/>
    <w:rsid w:val="007D303E"/>
    <w:rsid w:val="007D43A0"/>
    <w:rsid w:val="007E19A2"/>
    <w:rsid w:val="007E1C58"/>
    <w:rsid w:val="007F0FA0"/>
    <w:rsid w:val="0081144A"/>
    <w:rsid w:val="00814A11"/>
    <w:rsid w:val="00816C2C"/>
    <w:rsid w:val="00817CB6"/>
    <w:rsid w:val="008413A1"/>
    <w:rsid w:val="00881525"/>
    <w:rsid w:val="00882006"/>
    <w:rsid w:val="00885949"/>
    <w:rsid w:val="008A02C3"/>
    <w:rsid w:val="008A4A24"/>
    <w:rsid w:val="008B09F5"/>
    <w:rsid w:val="008B1CE8"/>
    <w:rsid w:val="008C6F85"/>
    <w:rsid w:val="008D26BB"/>
    <w:rsid w:val="008F5D3A"/>
    <w:rsid w:val="00904E3A"/>
    <w:rsid w:val="00915E20"/>
    <w:rsid w:val="00923F33"/>
    <w:rsid w:val="00945869"/>
    <w:rsid w:val="00957598"/>
    <w:rsid w:val="00960906"/>
    <w:rsid w:val="00961B92"/>
    <w:rsid w:val="009A715D"/>
    <w:rsid w:val="009B3511"/>
    <w:rsid w:val="009B5FB8"/>
    <w:rsid w:val="009D126D"/>
    <w:rsid w:val="009E5856"/>
    <w:rsid w:val="009F0236"/>
    <w:rsid w:val="009F1334"/>
    <w:rsid w:val="00A00EF1"/>
    <w:rsid w:val="00A0468C"/>
    <w:rsid w:val="00A118F9"/>
    <w:rsid w:val="00A153E9"/>
    <w:rsid w:val="00A17B1C"/>
    <w:rsid w:val="00A26247"/>
    <w:rsid w:val="00A30D65"/>
    <w:rsid w:val="00A506DB"/>
    <w:rsid w:val="00A5336A"/>
    <w:rsid w:val="00A91287"/>
    <w:rsid w:val="00AA0FB8"/>
    <w:rsid w:val="00AA23E7"/>
    <w:rsid w:val="00AC3256"/>
    <w:rsid w:val="00AC42BD"/>
    <w:rsid w:val="00AC5366"/>
    <w:rsid w:val="00AE0739"/>
    <w:rsid w:val="00AE1252"/>
    <w:rsid w:val="00AE2F9F"/>
    <w:rsid w:val="00AE7C64"/>
    <w:rsid w:val="00AF0489"/>
    <w:rsid w:val="00B02C57"/>
    <w:rsid w:val="00B14D2E"/>
    <w:rsid w:val="00B24455"/>
    <w:rsid w:val="00B27BBC"/>
    <w:rsid w:val="00B355BD"/>
    <w:rsid w:val="00B50BCB"/>
    <w:rsid w:val="00B61ED2"/>
    <w:rsid w:val="00B655F4"/>
    <w:rsid w:val="00B703E0"/>
    <w:rsid w:val="00B73B0F"/>
    <w:rsid w:val="00B75995"/>
    <w:rsid w:val="00B7651B"/>
    <w:rsid w:val="00B81430"/>
    <w:rsid w:val="00B831FE"/>
    <w:rsid w:val="00B83A39"/>
    <w:rsid w:val="00B870D7"/>
    <w:rsid w:val="00BA2BAE"/>
    <w:rsid w:val="00BA337F"/>
    <w:rsid w:val="00BB242C"/>
    <w:rsid w:val="00BB4860"/>
    <w:rsid w:val="00BC77C5"/>
    <w:rsid w:val="00BD321D"/>
    <w:rsid w:val="00BD3ED1"/>
    <w:rsid w:val="00BD5749"/>
    <w:rsid w:val="00BE3D17"/>
    <w:rsid w:val="00BE4617"/>
    <w:rsid w:val="00BE4E68"/>
    <w:rsid w:val="00BF0EB5"/>
    <w:rsid w:val="00C0517B"/>
    <w:rsid w:val="00C055ED"/>
    <w:rsid w:val="00C10F09"/>
    <w:rsid w:val="00C10F4E"/>
    <w:rsid w:val="00C26CE2"/>
    <w:rsid w:val="00C27271"/>
    <w:rsid w:val="00C54AA4"/>
    <w:rsid w:val="00C5556E"/>
    <w:rsid w:val="00C5741E"/>
    <w:rsid w:val="00C807FD"/>
    <w:rsid w:val="00C8688E"/>
    <w:rsid w:val="00C94B98"/>
    <w:rsid w:val="00C953C4"/>
    <w:rsid w:val="00CA0161"/>
    <w:rsid w:val="00CA0240"/>
    <w:rsid w:val="00CC07FA"/>
    <w:rsid w:val="00CE2D4A"/>
    <w:rsid w:val="00CE4EBE"/>
    <w:rsid w:val="00CF15D2"/>
    <w:rsid w:val="00CF2B37"/>
    <w:rsid w:val="00D05472"/>
    <w:rsid w:val="00D1609A"/>
    <w:rsid w:val="00D30BE1"/>
    <w:rsid w:val="00D50DA3"/>
    <w:rsid w:val="00D7141B"/>
    <w:rsid w:val="00D91342"/>
    <w:rsid w:val="00DA3862"/>
    <w:rsid w:val="00DA4A34"/>
    <w:rsid w:val="00DB4558"/>
    <w:rsid w:val="00DC1C68"/>
    <w:rsid w:val="00DD014E"/>
    <w:rsid w:val="00E00DE0"/>
    <w:rsid w:val="00E0374B"/>
    <w:rsid w:val="00E33BA5"/>
    <w:rsid w:val="00E35DEB"/>
    <w:rsid w:val="00E365AE"/>
    <w:rsid w:val="00E427BC"/>
    <w:rsid w:val="00E452C0"/>
    <w:rsid w:val="00E4627C"/>
    <w:rsid w:val="00E675E8"/>
    <w:rsid w:val="00E718FD"/>
    <w:rsid w:val="00E73AD8"/>
    <w:rsid w:val="00E763FD"/>
    <w:rsid w:val="00E93226"/>
    <w:rsid w:val="00E9725E"/>
    <w:rsid w:val="00EA4004"/>
    <w:rsid w:val="00EC58BD"/>
    <w:rsid w:val="00EC6F9A"/>
    <w:rsid w:val="00EE551D"/>
    <w:rsid w:val="00EF0B0C"/>
    <w:rsid w:val="00EF3604"/>
    <w:rsid w:val="00EF4843"/>
    <w:rsid w:val="00F01CC9"/>
    <w:rsid w:val="00F02231"/>
    <w:rsid w:val="00F03879"/>
    <w:rsid w:val="00F16A09"/>
    <w:rsid w:val="00F20D85"/>
    <w:rsid w:val="00F25701"/>
    <w:rsid w:val="00F25B7D"/>
    <w:rsid w:val="00F2625D"/>
    <w:rsid w:val="00F33C5C"/>
    <w:rsid w:val="00F379DF"/>
    <w:rsid w:val="00F45425"/>
    <w:rsid w:val="00F63AE9"/>
    <w:rsid w:val="00F6577E"/>
    <w:rsid w:val="00F81B6D"/>
    <w:rsid w:val="00F8518B"/>
    <w:rsid w:val="00FA7625"/>
    <w:rsid w:val="00FB0C5D"/>
    <w:rsid w:val="00FC3935"/>
    <w:rsid w:val="00FC39D5"/>
    <w:rsid w:val="00FC39FF"/>
    <w:rsid w:val="00FD50FD"/>
    <w:rsid w:val="00FD7BE8"/>
    <w:rsid w:val="00FE5DFC"/>
    <w:rsid w:val="00F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9FCF"/>
  <w15:docId w15:val="{81A4330E-78D3-4185-968D-3E655727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97"/>
    <w:pPr>
      <w:spacing w:after="0"/>
      <w:jc w:val="both"/>
    </w:pPr>
    <w:rPr>
      <w:rFonts w:ascii="Arial" w:hAnsi="Arial"/>
      <w:color w:val="000000" w:themeColor="text1"/>
    </w:rPr>
  </w:style>
  <w:style w:type="paragraph" w:styleId="Heading1">
    <w:name w:val="heading 1"/>
    <w:basedOn w:val="Normal"/>
    <w:next w:val="Normal"/>
    <w:link w:val="Heading1Char"/>
    <w:uiPriority w:val="9"/>
    <w:qFormat/>
    <w:rsid w:val="00695B97"/>
    <w:pPr>
      <w:keepNext/>
      <w:keepLines/>
      <w:outlineLvl w:val="0"/>
    </w:pPr>
    <w:rPr>
      <w:rFonts w:eastAsiaTheme="majorEastAsia" w:cstheme="majorBidi"/>
      <w:bCs/>
      <w:color w:val="0072C0"/>
      <w:sz w:val="28"/>
      <w:szCs w:val="28"/>
    </w:rPr>
  </w:style>
  <w:style w:type="paragraph" w:styleId="Heading2">
    <w:name w:val="heading 2"/>
    <w:basedOn w:val="Normal"/>
    <w:next w:val="Normal"/>
    <w:link w:val="Heading2Char"/>
    <w:uiPriority w:val="9"/>
    <w:unhideWhenUsed/>
    <w:qFormat/>
    <w:rsid w:val="00695B97"/>
    <w:pPr>
      <w:keepNext/>
      <w:keepLines/>
      <w:outlineLvl w:val="1"/>
    </w:pPr>
    <w:rPr>
      <w:rFonts w:eastAsiaTheme="majorEastAsia" w:cstheme="majorBidi"/>
      <w:b/>
      <w:bCs/>
      <w:color w:val="0070C0"/>
      <w:szCs w:val="26"/>
    </w:rPr>
  </w:style>
  <w:style w:type="paragraph" w:styleId="Heading3">
    <w:name w:val="heading 3"/>
    <w:basedOn w:val="Normal"/>
    <w:next w:val="Normal"/>
    <w:link w:val="Heading3Char"/>
    <w:semiHidden/>
    <w:unhideWhenUsed/>
    <w:qFormat/>
    <w:rsid w:val="00C807FD"/>
    <w:pPr>
      <w:keepNext/>
      <w:spacing w:before="240" w:after="60" w:line="240" w:lineRule="auto"/>
      <w:jc w:val="left"/>
      <w:outlineLvl w:val="2"/>
    </w:pPr>
    <w:rPr>
      <w:rFonts w:ascii="Cambria" w:eastAsia="Times New Roman" w:hAnsi="Cambria" w:cs="Times New Roman"/>
      <w:b/>
      <w:bCs/>
      <w:color w:val="auto"/>
      <w:sz w:val="26"/>
      <w:szCs w:val="26"/>
    </w:rPr>
  </w:style>
  <w:style w:type="paragraph" w:styleId="Heading5">
    <w:name w:val="heading 5"/>
    <w:basedOn w:val="Normal"/>
    <w:next w:val="Normal"/>
    <w:link w:val="Heading5Char"/>
    <w:uiPriority w:val="9"/>
    <w:semiHidden/>
    <w:unhideWhenUsed/>
    <w:qFormat/>
    <w:rsid w:val="00904E3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C807FD"/>
    <w:pPr>
      <w:spacing w:before="240" w:after="60" w:line="240" w:lineRule="auto"/>
      <w:jc w:val="left"/>
      <w:outlineLvl w:val="8"/>
    </w:pPr>
    <w:rPr>
      <w:rFonts w:ascii="Cambria" w:eastAsia="Times New Roman" w:hAnsi="Cambr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B97"/>
    <w:rPr>
      <w:rFonts w:ascii="Arial" w:eastAsiaTheme="majorEastAsia" w:hAnsi="Arial" w:cstheme="majorBidi"/>
      <w:bCs/>
      <w:color w:val="0072C0"/>
      <w:sz w:val="28"/>
      <w:szCs w:val="28"/>
    </w:rPr>
  </w:style>
  <w:style w:type="paragraph" w:styleId="BalloonText">
    <w:name w:val="Balloon Text"/>
    <w:basedOn w:val="Normal"/>
    <w:link w:val="BalloonTextChar"/>
    <w:uiPriority w:val="99"/>
    <w:semiHidden/>
    <w:unhideWhenUsed/>
    <w:rsid w:val="00C1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4E"/>
    <w:rPr>
      <w:rFonts w:ascii="Tahoma" w:hAnsi="Tahoma" w:cs="Tahoma"/>
      <w:color w:val="000000" w:themeColor="text1"/>
      <w:sz w:val="16"/>
      <w:szCs w:val="16"/>
    </w:rPr>
  </w:style>
  <w:style w:type="paragraph" w:styleId="Header">
    <w:name w:val="header"/>
    <w:basedOn w:val="Normal"/>
    <w:link w:val="HeaderChar"/>
    <w:unhideWhenUsed/>
    <w:rsid w:val="00C10F4E"/>
    <w:pPr>
      <w:tabs>
        <w:tab w:val="center" w:pos="4513"/>
        <w:tab w:val="right" w:pos="9026"/>
      </w:tabs>
      <w:spacing w:line="240" w:lineRule="auto"/>
    </w:pPr>
  </w:style>
  <w:style w:type="character" w:customStyle="1" w:styleId="HeaderChar">
    <w:name w:val="Header Char"/>
    <w:basedOn w:val="DefaultParagraphFont"/>
    <w:link w:val="Header"/>
    <w:uiPriority w:val="99"/>
    <w:rsid w:val="00C10F4E"/>
    <w:rPr>
      <w:rFonts w:ascii="Arial" w:hAnsi="Arial"/>
      <w:color w:val="000000" w:themeColor="text1"/>
    </w:rPr>
  </w:style>
  <w:style w:type="paragraph" w:styleId="Footer">
    <w:name w:val="footer"/>
    <w:basedOn w:val="Normal"/>
    <w:link w:val="FooterChar"/>
    <w:uiPriority w:val="99"/>
    <w:unhideWhenUsed/>
    <w:rsid w:val="00C10F4E"/>
    <w:pPr>
      <w:tabs>
        <w:tab w:val="center" w:pos="4513"/>
        <w:tab w:val="right" w:pos="9026"/>
      </w:tabs>
      <w:spacing w:line="240" w:lineRule="auto"/>
    </w:pPr>
  </w:style>
  <w:style w:type="character" w:customStyle="1" w:styleId="FooterChar">
    <w:name w:val="Footer Char"/>
    <w:basedOn w:val="DefaultParagraphFont"/>
    <w:link w:val="Footer"/>
    <w:uiPriority w:val="99"/>
    <w:rsid w:val="00C10F4E"/>
    <w:rPr>
      <w:rFonts w:ascii="Arial" w:hAnsi="Arial"/>
      <w:color w:val="000000" w:themeColor="text1"/>
    </w:rPr>
  </w:style>
  <w:style w:type="table" w:styleId="TableGrid">
    <w:name w:val="Table Grid"/>
    <w:basedOn w:val="TableNormal"/>
    <w:uiPriority w:val="59"/>
    <w:rsid w:val="00A0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15D"/>
    <w:pPr>
      <w:ind w:left="720"/>
      <w:contextualSpacing/>
    </w:pPr>
  </w:style>
  <w:style w:type="character" w:customStyle="1" w:styleId="Heading2Char">
    <w:name w:val="Heading 2 Char"/>
    <w:basedOn w:val="DefaultParagraphFont"/>
    <w:link w:val="Heading2"/>
    <w:uiPriority w:val="9"/>
    <w:rsid w:val="00695B97"/>
    <w:rPr>
      <w:rFonts w:ascii="Arial" w:eastAsiaTheme="majorEastAsia" w:hAnsi="Arial" w:cstheme="majorBidi"/>
      <w:b/>
      <w:bCs/>
      <w:color w:val="0070C0"/>
      <w:szCs w:val="26"/>
    </w:rPr>
  </w:style>
  <w:style w:type="paragraph" w:customStyle="1" w:styleId="Default">
    <w:name w:val="Default"/>
    <w:rsid w:val="00C10F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semiHidden/>
    <w:rsid w:val="00C807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C807FD"/>
    <w:rPr>
      <w:rFonts w:ascii="Cambria" w:eastAsia="Times New Roman" w:hAnsi="Cambria" w:cs="Times New Roman"/>
    </w:rPr>
  </w:style>
  <w:style w:type="character" w:styleId="Strong">
    <w:name w:val="Strong"/>
    <w:basedOn w:val="DefaultParagraphFont"/>
    <w:uiPriority w:val="22"/>
    <w:qFormat/>
    <w:rsid w:val="00E4627C"/>
    <w:rPr>
      <w:rFonts w:ascii="Times New Roman" w:hAnsi="Times New Roman" w:cs="Times New Roman" w:hint="default"/>
      <w:b/>
      <w:bCs/>
    </w:rPr>
  </w:style>
  <w:style w:type="paragraph" w:styleId="NormalWeb">
    <w:name w:val="Normal (Web)"/>
    <w:basedOn w:val="Normal"/>
    <w:uiPriority w:val="99"/>
    <w:semiHidden/>
    <w:unhideWhenUsed/>
    <w:rsid w:val="00E4627C"/>
    <w:pPr>
      <w:spacing w:line="240" w:lineRule="auto"/>
      <w:jc w:val="left"/>
    </w:pPr>
    <w:rPr>
      <w:rFonts w:ascii="Times New Roman" w:eastAsia="Times New Roman" w:hAnsi="Times New Roman" w:cs="Times New Roman"/>
      <w:color w:val="auto"/>
      <w:sz w:val="24"/>
      <w:szCs w:val="24"/>
      <w:lang w:eastAsia="en-GB"/>
    </w:rPr>
  </w:style>
  <w:style w:type="paragraph" w:styleId="NoSpacing">
    <w:name w:val="No Spacing"/>
    <w:uiPriority w:val="1"/>
    <w:qFormat/>
    <w:rsid w:val="00FE7221"/>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904E3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A3862"/>
    <w:rPr>
      <w:color w:val="0000FF" w:themeColor="hyperlink"/>
      <w:u w:val="single"/>
    </w:rPr>
  </w:style>
  <w:style w:type="character" w:styleId="FollowedHyperlink">
    <w:name w:val="FollowedHyperlink"/>
    <w:basedOn w:val="DefaultParagraphFont"/>
    <w:uiPriority w:val="99"/>
    <w:semiHidden/>
    <w:unhideWhenUsed/>
    <w:rsid w:val="00FA7625"/>
    <w:rPr>
      <w:color w:val="800080" w:themeColor="followedHyperlink"/>
      <w:u w:val="single"/>
    </w:rPr>
  </w:style>
  <w:style w:type="character" w:styleId="CommentReference">
    <w:name w:val="annotation reference"/>
    <w:basedOn w:val="DefaultParagraphFont"/>
    <w:uiPriority w:val="99"/>
    <w:semiHidden/>
    <w:unhideWhenUsed/>
    <w:rsid w:val="00BF0EB5"/>
    <w:rPr>
      <w:sz w:val="16"/>
      <w:szCs w:val="16"/>
    </w:rPr>
  </w:style>
  <w:style w:type="paragraph" w:styleId="CommentText">
    <w:name w:val="annotation text"/>
    <w:basedOn w:val="Normal"/>
    <w:link w:val="CommentTextChar"/>
    <w:uiPriority w:val="99"/>
    <w:semiHidden/>
    <w:unhideWhenUsed/>
    <w:rsid w:val="00BF0EB5"/>
    <w:pPr>
      <w:spacing w:line="240" w:lineRule="auto"/>
    </w:pPr>
    <w:rPr>
      <w:sz w:val="20"/>
      <w:szCs w:val="20"/>
    </w:rPr>
  </w:style>
  <w:style w:type="character" w:customStyle="1" w:styleId="CommentTextChar">
    <w:name w:val="Comment Text Char"/>
    <w:basedOn w:val="DefaultParagraphFont"/>
    <w:link w:val="CommentText"/>
    <w:uiPriority w:val="99"/>
    <w:semiHidden/>
    <w:rsid w:val="00BF0EB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F0EB5"/>
    <w:rPr>
      <w:b/>
      <w:bCs/>
    </w:rPr>
  </w:style>
  <w:style w:type="character" w:customStyle="1" w:styleId="CommentSubjectChar">
    <w:name w:val="Comment Subject Char"/>
    <w:basedOn w:val="CommentTextChar"/>
    <w:link w:val="CommentSubject"/>
    <w:uiPriority w:val="99"/>
    <w:semiHidden/>
    <w:rsid w:val="00BF0EB5"/>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5895">
      <w:bodyDiv w:val="1"/>
      <w:marLeft w:val="0"/>
      <w:marRight w:val="0"/>
      <w:marTop w:val="0"/>
      <w:marBottom w:val="0"/>
      <w:divBdr>
        <w:top w:val="none" w:sz="0" w:space="0" w:color="auto"/>
        <w:left w:val="none" w:sz="0" w:space="0" w:color="auto"/>
        <w:bottom w:val="none" w:sz="0" w:space="0" w:color="auto"/>
        <w:right w:val="none" w:sz="0" w:space="0" w:color="auto"/>
      </w:divBdr>
    </w:div>
    <w:div w:id="371031157">
      <w:bodyDiv w:val="1"/>
      <w:marLeft w:val="0"/>
      <w:marRight w:val="0"/>
      <w:marTop w:val="0"/>
      <w:marBottom w:val="0"/>
      <w:divBdr>
        <w:top w:val="none" w:sz="0" w:space="0" w:color="auto"/>
        <w:left w:val="none" w:sz="0" w:space="0" w:color="auto"/>
        <w:bottom w:val="none" w:sz="0" w:space="0" w:color="auto"/>
        <w:right w:val="none" w:sz="0" w:space="0" w:color="auto"/>
      </w:divBdr>
    </w:div>
    <w:div w:id="925264620">
      <w:bodyDiv w:val="1"/>
      <w:marLeft w:val="0"/>
      <w:marRight w:val="0"/>
      <w:marTop w:val="0"/>
      <w:marBottom w:val="0"/>
      <w:divBdr>
        <w:top w:val="none" w:sz="0" w:space="0" w:color="auto"/>
        <w:left w:val="none" w:sz="0" w:space="0" w:color="auto"/>
        <w:bottom w:val="none" w:sz="0" w:space="0" w:color="auto"/>
        <w:right w:val="none" w:sz="0" w:space="0" w:color="auto"/>
      </w:divBdr>
    </w:div>
    <w:div w:id="1344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36AD0-56E6-4817-BCBA-500A17AB2AD1}">
  <ds:schemaRefs>
    <ds:schemaRef ds:uri="http://schemas.openxmlformats.org/officeDocument/2006/bibliography"/>
  </ds:schemaRefs>
</ds:datastoreItem>
</file>

<file path=customXml/itemProps2.xml><?xml version="1.0" encoding="utf-8"?>
<ds:datastoreItem xmlns:ds="http://schemas.openxmlformats.org/officeDocument/2006/customXml" ds:itemID="{B08FF3F7-24FD-434B-938B-045EA87367F7}">
  <ds:schemaRefs>
    <ds:schemaRef ds:uri="http://schemas.microsoft.com/sharepoint/v3/contenttype/forms"/>
  </ds:schemaRefs>
</ds:datastoreItem>
</file>

<file path=customXml/itemProps3.xml><?xml version="1.0" encoding="utf-8"?>
<ds:datastoreItem xmlns:ds="http://schemas.openxmlformats.org/officeDocument/2006/customXml" ds:itemID="{738E26EE-F41B-4C81-96B3-86D34B719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Azra</dc:creator>
  <cp:keywords/>
  <dc:description/>
  <cp:lastModifiedBy>Millie Phillpot</cp:lastModifiedBy>
  <cp:revision>2</cp:revision>
  <cp:lastPrinted>2018-09-21T15:08:00Z</cp:lastPrinted>
  <dcterms:created xsi:type="dcterms:W3CDTF">2023-05-15T13:14:00Z</dcterms:created>
  <dcterms:modified xsi:type="dcterms:W3CDTF">2023-05-15T13:14:00Z</dcterms:modified>
</cp:coreProperties>
</file>