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1568"/>
        <w:gridCol w:w="1569"/>
        <w:gridCol w:w="1531"/>
        <w:gridCol w:w="1794"/>
        <w:gridCol w:w="1203"/>
        <w:gridCol w:w="1754"/>
        <w:gridCol w:w="840"/>
        <w:gridCol w:w="1579"/>
      </w:tblGrid>
      <w:tr w:rsidR="004670B0" w:rsidRPr="00FB5692" w14:paraId="4B736B7A" w14:textId="77777777" w:rsidTr="004670B0">
        <w:trPr>
          <w:cantSplit/>
          <w:trHeight w:val="300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F4761" w:themeFill="accent1" w:themeFillShade="B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D99F8C" w14:textId="77777777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  <w:color w:val="FFFFFF" w:themeColor="background1"/>
              </w:rPr>
            </w:pPr>
            <w:r w:rsidRPr="00FB5692">
              <w:rPr>
                <w:rFonts w:ascii="Open Sans" w:hAnsi="Open Sans" w:cs="Open Sans"/>
                <w:b/>
                <w:bCs/>
                <w:color w:val="FFFFFF" w:themeColor="background1"/>
              </w:rPr>
              <w:t>Study</w:t>
            </w:r>
            <w:r w:rsidRPr="00FB5692">
              <w:rPr>
                <w:rFonts w:ascii="Open Sans" w:hAnsi="Open Sans" w:cs="Open Sans"/>
                <w:color w:val="FFFFFF" w:themeColor="background1"/>
              </w:rPr>
              <w:t> </w:t>
            </w:r>
          </w:p>
          <w:p w14:paraId="7BCA832A" w14:textId="77777777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  <w:color w:val="FFFFFF" w:themeColor="background1"/>
              </w:rPr>
            </w:pPr>
            <w:r w:rsidRPr="00FB5692">
              <w:rPr>
                <w:rFonts w:ascii="Open Sans" w:hAnsi="Open Sans" w:cs="Open Sans"/>
                <w:b/>
                <w:bCs/>
                <w:color w:val="FFFFFF" w:themeColor="background1"/>
              </w:rPr>
              <w:t>(</w:t>
            </w:r>
            <w:proofErr w:type="gramStart"/>
            <w:r w:rsidRPr="00FB5692">
              <w:rPr>
                <w:rFonts w:ascii="Open Sans" w:hAnsi="Open Sans" w:cs="Open Sans"/>
                <w:b/>
                <w:bCs/>
                <w:color w:val="FFFFFF" w:themeColor="background1"/>
              </w:rPr>
              <w:t>first</w:t>
            </w:r>
            <w:proofErr w:type="gramEnd"/>
            <w:r w:rsidRPr="00FB5692">
              <w:rPr>
                <w:rFonts w:ascii="Open Sans" w:hAnsi="Open Sans" w:cs="Open Sans"/>
                <w:b/>
                <w:bCs/>
                <w:color w:val="FFFFFF" w:themeColor="background1"/>
              </w:rPr>
              <w:t xml:space="preserve"> author/</w:t>
            </w:r>
            <w:r w:rsidRPr="00FB5692">
              <w:rPr>
                <w:rFonts w:ascii="Open Sans" w:hAnsi="Open Sans" w:cs="Open Sans"/>
                <w:color w:val="FFFFFF" w:themeColor="background1"/>
              </w:rPr>
              <w:t> </w:t>
            </w:r>
          </w:p>
          <w:p w14:paraId="2316E323" w14:textId="77777777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  <w:color w:val="FFFFFF" w:themeColor="background1"/>
              </w:rPr>
            </w:pPr>
            <w:r w:rsidRPr="00FB5692">
              <w:rPr>
                <w:rFonts w:ascii="Open Sans" w:hAnsi="Open Sans" w:cs="Open Sans"/>
                <w:b/>
                <w:bCs/>
                <w:color w:val="FFFFFF" w:themeColor="background1"/>
              </w:rPr>
              <w:t>date, NAME)</w:t>
            </w:r>
            <w:r w:rsidRPr="00FB5692">
              <w:rPr>
                <w:rFonts w:ascii="Open Sans" w:hAnsi="Open Sans" w:cs="Open Sans"/>
                <w:color w:val="FFFFFF" w:themeColor="background1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F4761" w:themeFill="accent1" w:themeFillShade="B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147960" w14:textId="77777777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  <w:color w:val="FFFFFF" w:themeColor="background1"/>
              </w:rPr>
            </w:pPr>
            <w:r w:rsidRPr="00FB5692">
              <w:rPr>
                <w:rFonts w:ascii="Open Sans" w:hAnsi="Open Sans" w:cs="Open Sans"/>
                <w:b/>
                <w:bCs/>
                <w:color w:val="FFFFFF" w:themeColor="background1"/>
              </w:rPr>
              <w:t>Participants (disease level, N=, controls)</w:t>
            </w:r>
            <w:r w:rsidRPr="00FB5692">
              <w:rPr>
                <w:rFonts w:ascii="Open Sans" w:hAnsi="Open Sans" w:cs="Open Sans"/>
                <w:color w:val="FFFFFF" w:themeColor="background1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F4761" w:themeFill="accent1" w:themeFillShade="B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813289" w14:textId="77777777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  <w:color w:val="FFFFFF" w:themeColor="background1"/>
              </w:rPr>
            </w:pPr>
            <w:r w:rsidRPr="00FB5692">
              <w:rPr>
                <w:rFonts w:ascii="Open Sans" w:hAnsi="Open Sans" w:cs="Open Sans"/>
                <w:b/>
                <w:bCs/>
                <w:color w:val="FFFFFF" w:themeColor="background1"/>
              </w:rPr>
              <w:t>Intervention (group-individual)</w:t>
            </w:r>
            <w:r w:rsidRPr="00FB5692">
              <w:rPr>
                <w:rFonts w:ascii="Open Sans" w:hAnsi="Open Sans" w:cs="Open Sans"/>
                <w:color w:val="FFFFFF" w:themeColor="background1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F4761" w:themeFill="accent1" w:themeFillShade="B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7CA9BB" w14:textId="77777777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  <w:color w:val="FFFFFF" w:themeColor="background1"/>
              </w:rPr>
            </w:pPr>
            <w:r w:rsidRPr="00FB5692">
              <w:rPr>
                <w:rFonts w:ascii="Open Sans" w:hAnsi="Open Sans" w:cs="Open Sans"/>
                <w:b/>
                <w:bCs/>
                <w:color w:val="FFFFFF" w:themeColor="background1"/>
              </w:rPr>
              <w:t>Primary outcome (main scale)</w:t>
            </w:r>
            <w:r w:rsidRPr="00FB5692">
              <w:rPr>
                <w:rFonts w:ascii="Open Sans" w:hAnsi="Open Sans" w:cs="Open Sans"/>
                <w:color w:val="FFFFFF" w:themeColor="background1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F4761" w:themeFill="accent1" w:themeFillShade="B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883D6E" w14:textId="77777777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  <w:color w:val="FFFFFF" w:themeColor="background1"/>
              </w:rPr>
            </w:pPr>
            <w:r w:rsidRPr="00FB5692">
              <w:rPr>
                <w:rFonts w:ascii="Open Sans" w:hAnsi="Open Sans" w:cs="Open Sans"/>
                <w:b/>
                <w:bCs/>
                <w:color w:val="FFFFFF" w:themeColor="background1"/>
              </w:rPr>
              <w:t>Results </w:t>
            </w:r>
            <w:r w:rsidRPr="00FB5692">
              <w:rPr>
                <w:rFonts w:ascii="Open Sans" w:hAnsi="Open Sans" w:cs="Open Sans"/>
                <w:color w:val="FFFFFF" w:themeColor="background1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F4761" w:themeFill="accent1" w:themeFillShade="B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A97E47" w14:textId="77777777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  <w:color w:val="FFFFFF" w:themeColor="background1"/>
              </w:rPr>
            </w:pPr>
            <w:r w:rsidRPr="00FB5692">
              <w:rPr>
                <w:rFonts w:ascii="Open Sans" w:hAnsi="Open Sans" w:cs="Open Sans"/>
                <w:b/>
                <w:bCs/>
                <w:color w:val="FFFFFF" w:themeColor="background1"/>
              </w:rPr>
              <w:t>Follow-up</w:t>
            </w:r>
            <w:r w:rsidRPr="00FB5692">
              <w:rPr>
                <w:rFonts w:ascii="Open Sans" w:hAnsi="Open Sans" w:cs="Open Sans"/>
                <w:color w:val="FFFFFF" w:themeColor="background1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F4761" w:themeFill="accent1" w:themeFillShade="B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5E310D" w14:textId="77777777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  <w:color w:val="FFFFFF" w:themeColor="background1"/>
              </w:rPr>
            </w:pPr>
            <w:r w:rsidRPr="00FB5692">
              <w:rPr>
                <w:rFonts w:ascii="Open Sans" w:hAnsi="Open Sans" w:cs="Open Sans"/>
                <w:b/>
                <w:bCs/>
                <w:color w:val="FFFFFF" w:themeColor="background1"/>
              </w:rPr>
              <w:t>Comments</w:t>
            </w:r>
            <w:r w:rsidRPr="00FB5692">
              <w:rPr>
                <w:rFonts w:ascii="Open Sans" w:hAnsi="Open Sans" w:cs="Open Sans"/>
                <w:color w:val="FFFFFF" w:themeColor="background1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F4761" w:themeFill="accent1" w:themeFillShade="B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8C8F99" w14:textId="77777777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  <w:color w:val="FFFFFF" w:themeColor="background1"/>
              </w:rPr>
            </w:pPr>
            <w:r w:rsidRPr="00FB5692">
              <w:rPr>
                <w:rFonts w:ascii="Open Sans" w:hAnsi="Open Sans" w:cs="Open Sans"/>
                <w:b/>
                <w:bCs/>
                <w:color w:val="FFFFFF" w:themeColor="background1"/>
              </w:rPr>
              <w:t>Grade</w:t>
            </w:r>
            <w:r w:rsidRPr="00FB5692">
              <w:rPr>
                <w:rFonts w:ascii="Open Sans" w:hAnsi="Open Sans" w:cs="Open Sans"/>
                <w:color w:val="FFFFFF" w:themeColor="background1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F4761" w:themeFill="accent1" w:themeFillShade="B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6DAC30" w14:textId="77777777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  <w:color w:val="FFFFFF" w:themeColor="background1"/>
              </w:rPr>
            </w:pPr>
            <w:r w:rsidRPr="00FB5692">
              <w:rPr>
                <w:rFonts w:ascii="Open Sans" w:hAnsi="Open Sans" w:cs="Open Sans"/>
                <w:b/>
                <w:bCs/>
                <w:color w:val="FFFFFF" w:themeColor="background1"/>
              </w:rPr>
              <w:t>Study limitations</w:t>
            </w:r>
            <w:r w:rsidRPr="00FB5692">
              <w:rPr>
                <w:rFonts w:ascii="Open Sans" w:hAnsi="Open Sans" w:cs="Open Sans"/>
                <w:color w:val="FFFFFF" w:themeColor="background1"/>
              </w:rPr>
              <w:t> </w:t>
            </w:r>
          </w:p>
        </w:tc>
      </w:tr>
      <w:tr w:rsidR="00B13AA9" w:rsidRPr="00FB5692" w14:paraId="1FC88AED" w14:textId="77777777" w:rsidTr="004670B0">
        <w:trPr>
          <w:cantSplit/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D98DA2" w14:textId="51531C8D" w:rsidR="00ED0B4F" w:rsidRPr="00FB5692" w:rsidRDefault="000E0B2B" w:rsidP="00ED0B4F">
            <w:pPr>
              <w:spacing w:after="0" w:line="240" w:lineRule="auto"/>
              <w:rPr>
                <w:rStyle w:val="Hyperlink"/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fldChar w:fldCharType="begin"/>
            </w:r>
            <w:r w:rsidRPr="00FB5692">
              <w:rPr>
                <w:rFonts w:ascii="Open Sans" w:hAnsi="Open Sans" w:cs="Open Sans"/>
              </w:rPr>
              <w:instrText>HYPERLINK "https://academic.oup.com/braincomms/article/6/4/fcae235/7712974"</w:instrText>
            </w:r>
            <w:r w:rsidRPr="00FB5692">
              <w:rPr>
                <w:rFonts w:ascii="Open Sans" w:hAnsi="Open Sans" w:cs="Open Sans"/>
              </w:rPr>
            </w:r>
            <w:r w:rsidRPr="00FB5692">
              <w:rPr>
                <w:rFonts w:ascii="Open Sans" w:hAnsi="Open Sans" w:cs="Open Sans"/>
              </w:rPr>
              <w:fldChar w:fldCharType="separate"/>
            </w:r>
            <w:r w:rsidR="00C717A4" w:rsidRPr="00FB5692">
              <w:rPr>
                <w:rStyle w:val="Hyperlink"/>
                <w:rFonts w:ascii="Open Sans" w:hAnsi="Open Sans" w:cs="Open Sans"/>
              </w:rPr>
              <w:t>Steurer H. et al (2024)  </w:t>
            </w:r>
          </w:p>
          <w:p w14:paraId="1D0B1CC3" w14:textId="2DCEE3F6" w:rsidR="00C717A4" w:rsidRPr="00FB5692" w:rsidRDefault="00ED0B4F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Style w:val="Hyperlink"/>
                <w:rFonts w:ascii="Open Sans" w:hAnsi="Open Sans" w:cs="Open Sans"/>
              </w:rPr>
              <w:t xml:space="preserve">Speech and neuroimaging effects following </w:t>
            </w:r>
            <w:proofErr w:type="spellStart"/>
            <w:r w:rsidRPr="00FB5692">
              <w:rPr>
                <w:rStyle w:val="Hyperlink"/>
                <w:rFonts w:ascii="Open Sans" w:hAnsi="Open Sans" w:cs="Open Sans"/>
              </w:rPr>
              <w:t>HiCommunication</w:t>
            </w:r>
            <w:proofErr w:type="spellEnd"/>
            <w:r w:rsidRPr="00FB5692">
              <w:rPr>
                <w:rStyle w:val="Hyperlink"/>
                <w:rFonts w:ascii="Open Sans" w:hAnsi="Open Sans" w:cs="Open Sans"/>
              </w:rPr>
              <w:t>: a randomized controlled group intervention trial in Parkinson’s disease</w:t>
            </w:r>
            <w:r w:rsidR="000E0B2B" w:rsidRPr="00FB5692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5B32C4" w14:textId="3F31FCF1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proofErr w:type="spellStart"/>
            <w:r w:rsidRPr="00FB5692">
              <w:rPr>
                <w:rFonts w:ascii="Open Sans" w:hAnsi="Open Sans" w:cs="Open Sans"/>
              </w:rPr>
              <w:t>HiComm</w:t>
            </w:r>
            <w:proofErr w:type="spellEnd"/>
            <w:r w:rsidRPr="00FB5692">
              <w:rPr>
                <w:rFonts w:ascii="Open Sans" w:hAnsi="Open Sans" w:cs="Open Sans"/>
              </w:rPr>
              <w:t xml:space="preserve"> N=47 </w:t>
            </w:r>
            <w:proofErr w:type="spellStart"/>
            <w:r w:rsidRPr="00FB5692">
              <w:rPr>
                <w:rFonts w:ascii="Open Sans" w:hAnsi="Open Sans" w:cs="Open Sans"/>
              </w:rPr>
              <w:t>HiBalance</w:t>
            </w:r>
            <w:proofErr w:type="spellEnd"/>
            <w:r w:rsidRPr="00FB5692">
              <w:rPr>
                <w:rFonts w:ascii="Open Sans" w:hAnsi="Open Sans" w:cs="Open Sans"/>
              </w:rPr>
              <w:t xml:space="preserve"> N=48</w:t>
            </w:r>
          </w:p>
          <w:p w14:paraId="1BB75F73" w14:textId="7A5F3CBE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H&amp;Y stage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D574E0" w14:textId="1A4FAC22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proofErr w:type="spellStart"/>
            <w:r w:rsidRPr="00FB5692">
              <w:rPr>
                <w:rFonts w:ascii="Open Sans" w:hAnsi="Open Sans" w:cs="Open Sans"/>
              </w:rPr>
              <w:t>HiComm</w:t>
            </w:r>
            <w:proofErr w:type="spellEnd"/>
            <w:r w:rsidRPr="00FB5692">
              <w:rPr>
                <w:rFonts w:ascii="Open Sans" w:hAnsi="Open Sans" w:cs="Open Sans"/>
              </w:rPr>
              <w:t xml:space="preserve"> is a Group therapy aiming at louder and clearer speech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F194C2" w14:textId="77777777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Loudness in reading and monologue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E4B915" w14:textId="79D2AA2A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Significant improvement (3dBSPL) in reading and monologue for between group and time (pre-post-6</w:t>
            </w:r>
            <w:r w:rsidR="00EC10E3" w:rsidRPr="00FB5692">
              <w:rPr>
                <w:rFonts w:ascii="Open Sans" w:hAnsi="Open Sans" w:cs="Open Sans"/>
              </w:rPr>
              <w:t xml:space="preserve"> </w:t>
            </w:r>
            <w:r w:rsidRPr="00FB5692">
              <w:rPr>
                <w:rFonts w:ascii="Open Sans" w:hAnsi="Open Sans" w:cs="Open Sans"/>
              </w:rPr>
              <w:t>m</w:t>
            </w:r>
            <w:r w:rsidR="00372FBD" w:rsidRPr="00FB5692">
              <w:rPr>
                <w:rFonts w:ascii="Open Sans" w:hAnsi="Open Sans" w:cs="Open Sans"/>
              </w:rPr>
              <w:t>on</w:t>
            </w:r>
            <w:r w:rsidRPr="00FB5692">
              <w:rPr>
                <w:rFonts w:ascii="Open Sans" w:hAnsi="Open Sans" w:cs="Open Sans"/>
              </w:rPr>
              <w:t>t</w:t>
            </w:r>
            <w:r w:rsidR="00372FBD" w:rsidRPr="00FB5692">
              <w:rPr>
                <w:rFonts w:ascii="Open Sans" w:hAnsi="Open Sans" w:cs="Open Sans"/>
              </w:rPr>
              <w:t>h</w:t>
            </w:r>
            <w:r w:rsidRPr="00FB5692">
              <w:rPr>
                <w:rFonts w:ascii="Open Sans" w:hAnsi="Open Sans" w:cs="Open Sans"/>
              </w:rPr>
              <w:t>s) interactions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9D35F8" w14:textId="77777777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6 months with resting fMRI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2C2EAE" w14:textId="722D0430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 xml:space="preserve">Part of </w:t>
            </w:r>
            <w:proofErr w:type="spellStart"/>
            <w:r w:rsidRPr="00FB5692">
              <w:rPr>
                <w:rFonts w:ascii="Open Sans" w:hAnsi="Open Sans" w:cs="Open Sans"/>
              </w:rPr>
              <w:t>EXPANd</w:t>
            </w:r>
            <w:proofErr w:type="spellEnd"/>
            <w:r w:rsidRPr="00FB5692">
              <w:rPr>
                <w:rFonts w:ascii="Open Sans" w:hAnsi="Open Sans" w:cs="Open Sans"/>
              </w:rPr>
              <w:t xml:space="preserve"> trial, well designed study emphasising communication in groups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CE9E79" w14:textId="69300883" w:rsidR="00EC10E3" w:rsidRPr="00FB5692" w:rsidRDefault="00C717A4" w:rsidP="7E554E32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RCT</w:t>
            </w:r>
            <w:r w:rsidR="00EC10E3" w:rsidRPr="00FB5692">
              <w:rPr>
                <w:rFonts w:ascii="Open Sans" w:hAnsi="Open Sans" w:cs="Open Sans"/>
              </w:rPr>
              <w:t xml:space="preserve"> h</w:t>
            </w:r>
            <w:r w:rsidRPr="00FB5692">
              <w:rPr>
                <w:rFonts w:ascii="Open Sans" w:hAnsi="Open Sans" w:cs="Open Sans"/>
              </w:rPr>
              <w:t>igh</w:t>
            </w:r>
          </w:p>
          <w:p w14:paraId="22E3372F" w14:textId="51D92F74" w:rsidR="00C717A4" w:rsidRPr="00FB5692" w:rsidRDefault="00C717A4" w:rsidP="7E554E32">
            <w:pPr>
              <w:spacing w:after="0" w:line="240" w:lineRule="auto"/>
              <w:rPr>
                <w:rFonts w:ascii="Open Sans" w:hAnsi="Open Sans" w:cs="Open Sans"/>
              </w:rPr>
            </w:pPr>
          </w:p>
          <w:p w14:paraId="6D1B45FF" w14:textId="2104AFA1" w:rsidR="00C717A4" w:rsidRPr="00FB5692" w:rsidRDefault="243CDBFC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(14/22)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59400C" w14:textId="77777777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Need to see longer FU </w:t>
            </w:r>
          </w:p>
          <w:p w14:paraId="5CFAE24D" w14:textId="77777777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Small gains in sound level  </w:t>
            </w:r>
          </w:p>
        </w:tc>
      </w:tr>
      <w:tr w:rsidR="004670B0" w:rsidRPr="00FB5692" w14:paraId="5585EF02" w14:textId="77777777" w:rsidTr="004670B0">
        <w:trPr>
          <w:cantSplit/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866F9A" w14:textId="1A8F35F7" w:rsidR="00C717A4" w:rsidRPr="00FB5692" w:rsidRDefault="007708CA" w:rsidP="00B13AA9">
            <w:pPr>
              <w:spacing w:after="0" w:line="240" w:lineRule="auto"/>
              <w:rPr>
                <w:rStyle w:val="Hyperlink"/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fldChar w:fldCharType="begin"/>
            </w:r>
            <w:r w:rsidR="008C6B24" w:rsidRPr="00FB5692">
              <w:rPr>
                <w:rFonts w:ascii="Open Sans" w:hAnsi="Open Sans" w:cs="Open Sans"/>
              </w:rPr>
              <w:instrText>HYPERLINK "https://www.thelancet.com/journals/eclinm/article/PIIS2589-5370(20)30173-5/fulltext"</w:instrText>
            </w:r>
            <w:r w:rsidRPr="00FB5692">
              <w:rPr>
                <w:rFonts w:ascii="Open Sans" w:hAnsi="Open Sans" w:cs="Open Sans"/>
              </w:rPr>
            </w:r>
            <w:r w:rsidRPr="00FB5692">
              <w:rPr>
                <w:rFonts w:ascii="Open Sans" w:hAnsi="Open Sans" w:cs="Open Sans"/>
              </w:rPr>
              <w:fldChar w:fldCharType="separate"/>
            </w:r>
            <w:r w:rsidR="00C717A4" w:rsidRPr="00FB5692">
              <w:rPr>
                <w:rStyle w:val="Hyperlink"/>
                <w:rFonts w:ascii="Open Sans" w:hAnsi="Open Sans" w:cs="Open Sans"/>
              </w:rPr>
              <w:t>Levy E et al (2020) </w:t>
            </w:r>
          </w:p>
          <w:p w14:paraId="4AFD0425" w14:textId="0E4303F7" w:rsidR="00C717A4" w:rsidRPr="00FB5692" w:rsidRDefault="007708CA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Style w:val="Hyperlink"/>
                <w:rFonts w:ascii="Open Sans" w:hAnsi="Open Sans" w:cs="Open Sans"/>
              </w:rPr>
              <w:t>The effects of intensive speech treatment on intelligibility in Parkinson's disease: A randomised controlled trial</w:t>
            </w:r>
            <w:r w:rsidRPr="00FB5692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94EF15" w14:textId="77777777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N=64 </w:t>
            </w:r>
          </w:p>
          <w:p w14:paraId="57A4EB31" w14:textId="77777777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H&amp;Y stage 2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DFAC96" w14:textId="77777777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LSVT-LOUD versus  </w:t>
            </w:r>
          </w:p>
          <w:p w14:paraId="5BECE503" w14:textId="77777777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LSVT-ARTIC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1A7AEF" w14:textId="77777777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Intelligibility (from Transcription Accuracy-TA) rated by 117 listeners.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EAEA4E" w14:textId="77777777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Significant changes in the TA for the LSVT LOUD group only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2B971D" w14:textId="744D4F3F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Pre-post treatment (no FU)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511923" w14:textId="4A6E2246" w:rsidR="00C717A4" w:rsidRPr="00FB5692" w:rsidRDefault="00AA162D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Well-designed</w:t>
            </w:r>
            <w:r w:rsidR="00C717A4" w:rsidRPr="00FB5692">
              <w:rPr>
                <w:rFonts w:ascii="Open Sans" w:hAnsi="Open Sans" w:cs="Open Sans"/>
              </w:rPr>
              <w:t xml:space="preserve"> RCT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2D908C" w14:textId="30E8140E" w:rsidR="00C717A4" w:rsidRPr="00FB5692" w:rsidRDefault="00C717A4" w:rsidP="7E554E32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RCT</w:t>
            </w:r>
            <w:r w:rsidR="00EC10E3" w:rsidRPr="00FB5692">
              <w:rPr>
                <w:rFonts w:ascii="Open Sans" w:hAnsi="Open Sans" w:cs="Open Sans"/>
              </w:rPr>
              <w:t xml:space="preserve"> h</w:t>
            </w:r>
            <w:r w:rsidRPr="00FB5692">
              <w:rPr>
                <w:rFonts w:ascii="Open Sans" w:hAnsi="Open Sans" w:cs="Open Sans"/>
              </w:rPr>
              <w:t>igh</w:t>
            </w:r>
          </w:p>
          <w:p w14:paraId="352C05D5" w14:textId="49C1674A" w:rsidR="00C717A4" w:rsidRPr="00FB5692" w:rsidRDefault="00C717A4" w:rsidP="7E554E32">
            <w:pPr>
              <w:spacing w:after="0" w:line="240" w:lineRule="auto"/>
              <w:rPr>
                <w:rFonts w:ascii="Open Sans" w:hAnsi="Open Sans" w:cs="Open Sans"/>
              </w:rPr>
            </w:pPr>
          </w:p>
          <w:p w14:paraId="0226DE16" w14:textId="78934259" w:rsidR="00C717A4" w:rsidRPr="00FB5692" w:rsidRDefault="3C4DA708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(15/22)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22AE50" w14:textId="363DF0AB" w:rsidR="00C717A4" w:rsidRPr="00FB5692" w:rsidRDefault="0073368C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C</w:t>
            </w:r>
            <w:r w:rsidR="4D6DD06C" w:rsidRPr="00FB5692">
              <w:rPr>
                <w:rFonts w:ascii="Open Sans" w:hAnsi="Open Sans" w:cs="Open Sans"/>
              </w:rPr>
              <w:t>linically applicable</w:t>
            </w:r>
            <w:r w:rsidR="12566198" w:rsidRPr="00FB5692">
              <w:rPr>
                <w:rFonts w:ascii="Open Sans" w:hAnsi="Open Sans" w:cs="Open Sans"/>
              </w:rPr>
              <w:t xml:space="preserve"> given the resources</w:t>
            </w:r>
            <w:r w:rsidRPr="00FB5692">
              <w:rPr>
                <w:rFonts w:ascii="Open Sans" w:hAnsi="Open Sans" w:cs="Open Sans"/>
              </w:rPr>
              <w:t>;</w:t>
            </w:r>
            <w:r w:rsidR="4D6DD06C" w:rsidRPr="00FB5692">
              <w:rPr>
                <w:rFonts w:ascii="Open Sans" w:hAnsi="Open Sans" w:cs="Open Sans"/>
              </w:rPr>
              <w:t xml:space="preserve"> no FU</w:t>
            </w:r>
          </w:p>
        </w:tc>
      </w:tr>
      <w:tr w:rsidR="00B13AA9" w:rsidRPr="00FB5692" w14:paraId="35DDA509" w14:textId="77777777" w:rsidTr="004670B0">
        <w:trPr>
          <w:cantSplit/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2EF632" w14:textId="33C62FA6" w:rsidR="00C717A4" w:rsidRPr="00FB5692" w:rsidRDefault="00BD746B" w:rsidP="00B13AA9">
            <w:pPr>
              <w:spacing w:after="0" w:line="240" w:lineRule="auto"/>
              <w:rPr>
                <w:rStyle w:val="Hyperlink"/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lastRenderedPageBreak/>
              <w:fldChar w:fldCharType="begin"/>
            </w:r>
            <w:r w:rsidRPr="00FB5692">
              <w:rPr>
                <w:rFonts w:ascii="Open Sans" w:hAnsi="Open Sans" w:cs="Open Sans"/>
              </w:rPr>
              <w:instrText>HYPERLINK "https://www.mdpi.com/2076-3425/11/7/857"</w:instrText>
            </w:r>
            <w:r w:rsidRPr="00FB5692">
              <w:rPr>
                <w:rFonts w:ascii="Open Sans" w:hAnsi="Open Sans" w:cs="Open Sans"/>
              </w:rPr>
            </w:r>
            <w:r w:rsidRPr="00FB5692">
              <w:rPr>
                <w:rFonts w:ascii="Open Sans" w:hAnsi="Open Sans" w:cs="Open Sans"/>
              </w:rPr>
              <w:fldChar w:fldCharType="separate"/>
            </w:r>
            <w:r w:rsidR="00C717A4" w:rsidRPr="00FB5692">
              <w:rPr>
                <w:rStyle w:val="Hyperlink"/>
                <w:rFonts w:ascii="Open Sans" w:hAnsi="Open Sans" w:cs="Open Sans"/>
              </w:rPr>
              <w:t>Schulz G et al (2021) </w:t>
            </w:r>
          </w:p>
          <w:p w14:paraId="3AA7A72B" w14:textId="097370AC" w:rsidR="00C717A4" w:rsidRPr="00FB5692" w:rsidRDefault="00BD746B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Style w:val="Hyperlink"/>
                <w:rFonts w:ascii="Open Sans" w:hAnsi="Open Sans" w:cs="Open Sans"/>
              </w:rPr>
              <w:t>Single Word Intelligibility of Individuals with Parkinson’s Disease in Noise: Pre-Specified Secondary Outcome Variables from a Randomized Control Trial (RCT) Comparing Two Intensive Speech Treatments (LSVT LOUD vs. LSVT ARTIC)</w:t>
            </w:r>
            <w:r w:rsidRPr="00FB5692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F142F7" w14:textId="3804285C" w:rsidR="00EC10E3" w:rsidRPr="00FB5692" w:rsidRDefault="00C717A4" w:rsidP="7E554E32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N</w:t>
            </w:r>
            <w:r w:rsidR="16612EFF" w:rsidRPr="00FB5692">
              <w:rPr>
                <w:rFonts w:ascii="Open Sans" w:hAnsi="Open Sans" w:cs="Open Sans"/>
              </w:rPr>
              <w:t>=64</w:t>
            </w:r>
          </w:p>
          <w:p w14:paraId="6AC856C8" w14:textId="29B20408" w:rsidR="00C717A4" w:rsidRPr="00FB5692" w:rsidRDefault="00C717A4" w:rsidP="7E554E32">
            <w:pPr>
              <w:spacing w:after="0" w:line="240" w:lineRule="auto"/>
              <w:rPr>
                <w:rFonts w:ascii="Open Sans" w:hAnsi="Open Sans" w:cs="Open Sans"/>
              </w:rPr>
            </w:pPr>
          </w:p>
          <w:p w14:paraId="4CC4EFA4" w14:textId="6462030C" w:rsidR="00C717A4" w:rsidRPr="00FB5692" w:rsidRDefault="16612EFF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Controls N=20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2A4A4F" w14:textId="77777777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LSVT-LOUD versus LSVT-ARTIC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71897A" w14:textId="77777777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Single word intelligibility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B3B974" w14:textId="77777777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Significant changes in single word intelligibility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DE7074" w14:textId="164C8B7F" w:rsidR="00C717A4" w:rsidRPr="00FB5692" w:rsidRDefault="6B737003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Pre-post Treatment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8CFFC3" w14:textId="5C41FC41" w:rsidR="00C717A4" w:rsidRPr="00FB5692" w:rsidRDefault="00EC10E3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W</w:t>
            </w:r>
            <w:r w:rsidR="167AE0CD" w:rsidRPr="00FB5692">
              <w:rPr>
                <w:rFonts w:ascii="Open Sans" w:hAnsi="Open Sans" w:cs="Open Sans"/>
              </w:rPr>
              <w:t xml:space="preserve">ell-designed RCT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651F64" w14:textId="55CFB01D" w:rsidR="00C717A4" w:rsidRPr="00FB5692" w:rsidRDefault="49F10B80" w:rsidP="7E554E32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RCT</w:t>
            </w:r>
            <w:r w:rsidR="00EC10E3" w:rsidRPr="00FB5692">
              <w:rPr>
                <w:rFonts w:ascii="Open Sans" w:hAnsi="Open Sans" w:cs="Open Sans"/>
              </w:rPr>
              <w:t xml:space="preserve"> h</w:t>
            </w:r>
            <w:r w:rsidRPr="00FB5692">
              <w:rPr>
                <w:rFonts w:ascii="Open Sans" w:hAnsi="Open Sans" w:cs="Open Sans"/>
              </w:rPr>
              <w:t>igh</w:t>
            </w:r>
          </w:p>
          <w:p w14:paraId="37842694" w14:textId="3BEF126F" w:rsidR="00C717A4" w:rsidRPr="00FB5692" w:rsidRDefault="00C717A4" w:rsidP="7E554E32">
            <w:pPr>
              <w:spacing w:after="0" w:line="240" w:lineRule="auto"/>
              <w:rPr>
                <w:rFonts w:ascii="Open Sans" w:hAnsi="Open Sans" w:cs="Open Sans"/>
              </w:rPr>
            </w:pPr>
          </w:p>
          <w:p w14:paraId="063CABB8" w14:textId="37C70124" w:rsidR="00C717A4" w:rsidRPr="00FB5692" w:rsidRDefault="49F10B80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(15/22)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30E4CD" w14:textId="051624CE" w:rsidR="00C717A4" w:rsidRPr="00FB5692" w:rsidRDefault="0073368C" w:rsidP="7E554E32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C</w:t>
            </w:r>
            <w:r w:rsidR="09F3F9F0" w:rsidRPr="00FB5692">
              <w:rPr>
                <w:rFonts w:ascii="Open Sans" w:hAnsi="Open Sans" w:cs="Open Sans"/>
              </w:rPr>
              <w:t xml:space="preserve">linically applicable given the </w:t>
            </w:r>
            <w:proofErr w:type="gramStart"/>
            <w:r w:rsidR="09F3F9F0" w:rsidRPr="00FB5692">
              <w:rPr>
                <w:rFonts w:ascii="Open Sans" w:hAnsi="Open Sans" w:cs="Open Sans"/>
              </w:rPr>
              <w:t>resources</w:t>
            </w:r>
            <w:r w:rsidRPr="00FB5692">
              <w:rPr>
                <w:rFonts w:ascii="Open Sans" w:hAnsi="Open Sans" w:cs="Open Sans"/>
              </w:rPr>
              <w:t>;</w:t>
            </w:r>
            <w:proofErr w:type="gramEnd"/>
          </w:p>
          <w:p w14:paraId="60945715" w14:textId="4D35C778" w:rsidR="00C717A4" w:rsidRPr="00FB5692" w:rsidRDefault="0073368C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n</w:t>
            </w:r>
            <w:r w:rsidR="09F3F9F0" w:rsidRPr="00FB5692">
              <w:rPr>
                <w:rFonts w:ascii="Open Sans" w:hAnsi="Open Sans" w:cs="Open Sans"/>
              </w:rPr>
              <w:t>o FU</w:t>
            </w:r>
          </w:p>
        </w:tc>
      </w:tr>
      <w:tr w:rsidR="004670B0" w:rsidRPr="00FB5692" w14:paraId="764E305B" w14:textId="77777777" w:rsidTr="004670B0">
        <w:trPr>
          <w:cantSplit/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2DBFAE" w14:textId="4D38B1A9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hyperlink r:id="rId9" w:history="1">
              <w:r w:rsidRPr="001651B0">
                <w:rPr>
                  <w:rStyle w:val="Hyperlink"/>
                  <w:rFonts w:ascii="Open Sans" w:hAnsi="Open Sans" w:cs="Open Sans"/>
                </w:rPr>
                <w:t>Ramig L, et al (2001</w:t>
              </w:r>
              <w:proofErr w:type="gramStart"/>
              <w:r w:rsidRPr="001651B0">
                <w:rPr>
                  <w:rStyle w:val="Hyperlink"/>
                  <w:rFonts w:ascii="Open Sans" w:hAnsi="Open Sans" w:cs="Open Sans"/>
                </w:rPr>
                <w:t>)  </w:t>
              </w:r>
              <w:r w:rsidR="4D798DD0" w:rsidRPr="001651B0">
                <w:rPr>
                  <w:rStyle w:val="Hyperlink"/>
                  <w:rFonts w:ascii="Open Sans" w:hAnsi="Open Sans" w:cs="Open Sans"/>
                </w:rPr>
                <w:t>Intensive</w:t>
              </w:r>
              <w:proofErr w:type="gramEnd"/>
              <w:r w:rsidR="4D798DD0" w:rsidRPr="001651B0">
                <w:rPr>
                  <w:rStyle w:val="Hyperlink"/>
                  <w:rFonts w:ascii="Open Sans" w:hAnsi="Open Sans" w:cs="Open Sans"/>
                </w:rPr>
                <w:t xml:space="preserve"> voice treatment (LSVT) for patients with Parkinson’s disease: a 2 year follow up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1F2C89" w14:textId="77777777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N=33 </w:t>
            </w:r>
          </w:p>
          <w:p w14:paraId="34FC51B2" w14:textId="77777777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H&amp;Y stage 2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D6EFE8" w14:textId="77777777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LSVT-LOUD </w:t>
            </w:r>
          </w:p>
          <w:p w14:paraId="26BE73BF" w14:textId="77777777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Versus  </w:t>
            </w:r>
          </w:p>
          <w:p w14:paraId="736B1F68" w14:textId="77777777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LSVT-RESP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A0BB62" w14:textId="77777777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Vocal loudness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41A04E" w14:textId="77777777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Significant changes for the LSVT LOUD group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AF93FF" w14:textId="65C27402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24</w:t>
            </w:r>
            <w:r w:rsidR="0073368C" w:rsidRPr="00FB5692">
              <w:rPr>
                <w:rFonts w:ascii="Open Sans" w:hAnsi="Open Sans" w:cs="Open Sans"/>
              </w:rPr>
              <w:t xml:space="preserve"> </w:t>
            </w:r>
            <w:r w:rsidRPr="00FB5692">
              <w:rPr>
                <w:rFonts w:ascii="Open Sans" w:hAnsi="Open Sans" w:cs="Open Sans"/>
              </w:rPr>
              <w:t>months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CD784D" w14:textId="2A9A6960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 xml:space="preserve">First RCT with 24 months </w:t>
            </w:r>
            <w:r w:rsidR="00171F20" w:rsidRPr="00FB5692">
              <w:rPr>
                <w:rFonts w:ascii="Open Sans" w:hAnsi="Open Sans" w:cs="Open Sans"/>
              </w:rPr>
              <w:t>follow up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0FFEB2" w14:textId="0195545B" w:rsidR="00C717A4" w:rsidRPr="00FB5692" w:rsidRDefault="00C717A4" w:rsidP="7E554E32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RCT</w:t>
            </w:r>
            <w:r w:rsidR="00EC10E3" w:rsidRPr="00FB5692">
              <w:rPr>
                <w:rFonts w:ascii="Open Sans" w:hAnsi="Open Sans" w:cs="Open Sans"/>
              </w:rPr>
              <w:t xml:space="preserve"> h</w:t>
            </w:r>
            <w:r w:rsidRPr="00FB5692">
              <w:rPr>
                <w:rFonts w:ascii="Open Sans" w:hAnsi="Open Sans" w:cs="Open Sans"/>
              </w:rPr>
              <w:t>igh</w:t>
            </w:r>
          </w:p>
          <w:p w14:paraId="27F6ACA6" w14:textId="4A0AFFF3" w:rsidR="00C717A4" w:rsidRPr="00FB5692" w:rsidRDefault="00C717A4" w:rsidP="7E554E32">
            <w:pPr>
              <w:spacing w:after="0" w:line="240" w:lineRule="auto"/>
              <w:rPr>
                <w:rFonts w:ascii="Open Sans" w:hAnsi="Open Sans" w:cs="Open Sans"/>
              </w:rPr>
            </w:pPr>
          </w:p>
          <w:p w14:paraId="1968FA76" w14:textId="27970060" w:rsidR="00C717A4" w:rsidRPr="00FB5692" w:rsidRDefault="00EC10E3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(</w:t>
            </w:r>
            <w:r w:rsidR="28A05BBB" w:rsidRPr="00FB5692">
              <w:rPr>
                <w:rFonts w:ascii="Open Sans" w:hAnsi="Open Sans" w:cs="Open Sans"/>
              </w:rPr>
              <w:t>16/22</w:t>
            </w:r>
            <w:r w:rsidRPr="00FB5692">
              <w:rPr>
                <w:rFonts w:ascii="Open Sans" w:hAnsi="Open Sans" w:cs="Open Sans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33017C" w14:textId="050C6F39" w:rsidR="00C717A4" w:rsidRPr="00FB5692" w:rsidRDefault="00C717A4" w:rsidP="7E554E32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No control group of no treatment</w:t>
            </w:r>
            <w:r w:rsidR="6076C535" w:rsidRPr="00FB5692">
              <w:rPr>
                <w:rFonts w:ascii="Open Sans" w:hAnsi="Open Sans" w:cs="Open Sans"/>
              </w:rPr>
              <w:t xml:space="preserve"> </w:t>
            </w:r>
          </w:p>
          <w:p w14:paraId="6B5D5336" w14:textId="6D67AE4E" w:rsidR="00C717A4" w:rsidRPr="00FB5692" w:rsidRDefault="6076C535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but long FU</w:t>
            </w:r>
          </w:p>
        </w:tc>
      </w:tr>
      <w:tr w:rsidR="00B13AA9" w:rsidRPr="00FB5692" w14:paraId="4CC24E08" w14:textId="77777777" w:rsidTr="004670B0">
        <w:trPr>
          <w:cantSplit/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A20912" w14:textId="50E2A659" w:rsidR="00C717A4" w:rsidRPr="00FB5692" w:rsidRDefault="00A37E5E" w:rsidP="00B13AA9">
            <w:pPr>
              <w:spacing w:after="0" w:line="240" w:lineRule="auto"/>
              <w:rPr>
                <w:rStyle w:val="Hyperlink"/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fldChar w:fldCharType="begin"/>
            </w:r>
            <w:r w:rsidRPr="00FB5692">
              <w:rPr>
                <w:rFonts w:ascii="Open Sans" w:hAnsi="Open Sans" w:cs="Open Sans"/>
              </w:rPr>
              <w:instrText>HYPERLINK "https://movementdisorders.onlinelibrary.wiley.com/doi/full/10.1002/mds.27460"</w:instrText>
            </w:r>
            <w:r w:rsidRPr="00FB5692">
              <w:rPr>
                <w:rFonts w:ascii="Open Sans" w:hAnsi="Open Sans" w:cs="Open Sans"/>
              </w:rPr>
            </w:r>
            <w:r w:rsidRPr="00FB5692">
              <w:rPr>
                <w:rFonts w:ascii="Open Sans" w:hAnsi="Open Sans" w:cs="Open Sans"/>
              </w:rPr>
              <w:fldChar w:fldCharType="separate"/>
            </w:r>
            <w:r w:rsidR="00C717A4" w:rsidRPr="00FB5692">
              <w:rPr>
                <w:rStyle w:val="Hyperlink"/>
                <w:rFonts w:ascii="Open Sans" w:hAnsi="Open Sans" w:cs="Open Sans"/>
              </w:rPr>
              <w:t>Ramig</w:t>
            </w:r>
            <w:r w:rsidR="00BB4982" w:rsidRPr="00FB5692">
              <w:rPr>
                <w:rStyle w:val="Hyperlink"/>
                <w:rFonts w:ascii="Open Sans" w:hAnsi="Open Sans" w:cs="Open Sans"/>
              </w:rPr>
              <w:t xml:space="preserve"> </w:t>
            </w:r>
            <w:r w:rsidR="00C717A4" w:rsidRPr="00FB5692">
              <w:rPr>
                <w:rStyle w:val="Hyperlink"/>
                <w:rFonts w:ascii="Open Sans" w:hAnsi="Open Sans" w:cs="Open Sans"/>
              </w:rPr>
              <w:t>et al (2018) </w:t>
            </w:r>
          </w:p>
          <w:p w14:paraId="5342D4AD" w14:textId="17A66909" w:rsidR="00C717A4" w:rsidRPr="00FB5692" w:rsidRDefault="00BB4982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Style w:val="Hyperlink"/>
                <w:rFonts w:ascii="Open Sans" w:hAnsi="Open Sans" w:cs="Open Sans"/>
              </w:rPr>
              <w:t>Speech treatment in Parkinson's disease: Randomized controlled trial</w:t>
            </w:r>
            <w:r w:rsidR="00A37E5E" w:rsidRPr="00FB5692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E5C238" w14:textId="77777777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N=64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58C23A" w14:textId="77777777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LSVT-LOUD versus LSVT-ARTIC versus no Tx versus healthy controls (N=20)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1FE36A" w14:textId="77777777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Vocal loudness and CETI-M.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644A21" w14:textId="77777777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 xml:space="preserve">LSVT LOUD significantly improved vocal loudness in </w:t>
            </w:r>
            <w:proofErr w:type="gramStart"/>
            <w:r w:rsidRPr="00FB5692">
              <w:rPr>
                <w:rFonts w:ascii="Open Sans" w:hAnsi="Open Sans" w:cs="Open Sans"/>
              </w:rPr>
              <w:t>1 and 7 months</w:t>
            </w:r>
            <w:proofErr w:type="gramEnd"/>
            <w:r w:rsidRPr="00FB5692">
              <w:rPr>
                <w:rFonts w:ascii="Open Sans" w:hAnsi="Open Sans" w:cs="Open Sans"/>
              </w:rPr>
              <w:t xml:space="preserve"> FU compared to baseline and LSVT ARTIC- no TX. CETI-M was not significantly different.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7C87B0" w14:textId="1FD3070F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1 and 7</w:t>
            </w:r>
            <w:r w:rsidR="0073368C" w:rsidRPr="00FB5692">
              <w:rPr>
                <w:rFonts w:ascii="Open Sans" w:hAnsi="Open Sans" w:cs="Open Sans"/>
              </w:rPr>
              <w:t xml:space="preserve"> </w:t>
            </w:r>
            <w:r w:rsidRPr="00FB5692">
              <w:rPr>
                <w:rFonts w:ascii="Open Sans" w:hAnsi="Open Sans" w:cs="Open Sans"/>
              </w:rPr>
              <w:t>months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6E5183" w14:textId="3946924C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53D42D" w14:textId="5EBBE61E" w:rsidR="00C717A4" w:rsidRPr="00FB5692" w:rsidRDefault="12862F0C" w:rsidP="7E554E32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RCT</w:t>
            </w:r>
            <w:r w:rsidR="00EC10E3" w:rsidRPr="00FB5692">
              <w:rPr>
                <w:rFonts w:ascii="Open Sans" w:hAnsi="Open Sans" w:cs="Open Sans"/>
              </w:rPr>
              <w:t xml:space="preserve"> h</w:t>
            </w:r>
            <w:r w:rsidRPr="00FB5692">
              <w:rPr>
                <w:rFonts w:ascii="Open Sans" w:hAnsi="Open Sans" w:cs="Open Sans"/>
              </w:rPr>
              <w:t>igh</w:t>
            </w:r>
          </w:p>
          <w:p w14:paraId="2BA94458" w14:textId="26BF1D98" w:rsidR="00C717A4" w:rsidRPr="00FB5692" w:rsidRDefault="00C717A4" w:rsidP="7E554E32">
            <w:pPr>
              <w:spacing w:after="0" w:line="240" w:lineRule="auto"/>
              <w:rPr>
                <w:rFonts w:ascii="Open Sans" w:hAnsi="Open Sans" w:cs="Open Sans"/>
              </w:rPr>
            </w:pPr>
          </w:p>
          <w:p w14:paraId="6D3A01FA" w14:textId="42B4660B" w:rsidR="00C717A4" w:rsidRPr="00FB5692" w:rsidRDefault="00EC10E3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(</w:t>
            </w:r>
            <w:r w:rsidR="12862F0C" w:rsidRPr="00FB5692">
              <w:rPr>
                <w:rFonts w:ascii="Open Sans" w:hAnsi="Open Sans" w:cs="Open Sans"/>
              </w:rPr>
              <w:t>17/22</w:t>
            </w:r>
            <w:r w:rsidRPr="00FB5692">
              <w:rPr>
                <w:rFonts w:ascii="Open Sans" w:hAnsi="Open Sans" w:cs="Open Sans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6AC988" w14:textId="04D3CDF7" w:rsidR="00C717A4" w:rsidRPr="00FB5692" w:rsidRDefault="606F8B84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Clinically valuable given the resources</w:t>
            </w:r>
          </w:p>
        </w:tc>
      </w:tr>
      <w:tr w:rsidR="004670B0" w:rsidRPr="00FB5692" w14:paraId="7B6910AA" w14:textId="77777777" w:rsidTr="004670B0">
        <w:trPr>
          <w:cantSplit/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386AC3" w14:textId="17854608" w:rsidR="00C717A4" w:rsidRPr="00FB5692" w:rsidRDefault="000D471B" w:rsidP="00B13AA9">
            <w:pPr>
              <w:spacing w:after="0" w:line="240" w:lineRule="auto"/>
              <w:rPr>
                <w:rStyle w:val="Hyperlink"/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fldChar w:fldCharType="begin"/>
            </w:r>
            <w:r w:rsidR="00CD642B" w:rsidRPr="00FB5692">
              <w:rPr>
                <w:rFonts w:ascii="Open Sans" w:hAnsi="Open Sans" w:cs="Open Sans"/>
              </w:rPr>
              <w:instrText>HYPERLINK "https://content.iospress.com/articles/journal-of-parkinsons-disease/jpd191838"</w:instrText>
            </w:r>
            <w:r w:rsidRPr="00FB5692">
              <w:rPr>
                <w:rFonts w:ascii="Open Sans" w:hAnsi="Open Sans" w:cs="Open Sans"/>
              </w:rPr>
            </w:r>
            <w:r w:rsidRPr="00FB5692">
              <w:rPr>
                <w:rFonts w:ascii="Open Sans" w:hAnsi="Open Sans" w:cs="Open Sans"/>
              </w:rPr>
              <w:fldChar w:fldCharType="separate"/>
            </w:r>
            <w:r w:rsidR="00C717A4" w:rsidRPr="00FB5692">
              <w:rPr>
                <w:rStyle w:val="Hyperlink"/>
                <w:rFonts w:ascii="Open Sans" w:hAnsi="Open Sans" w:cs="Open Sans"/>
              </w:rPr>
              <w:t>Tamplin J et al (2020) </w:t>
            </w:r>
          </w:p>
          <w:p w14:paraId="5EF05A23" w14:textId="7338AE5D" w:rsidR="00C717A4" w:rsidRPr="00FB5692" w:rsidRDefault="000D471B" w:rsidP="00B13AA9">
            <w:pPr>
              <w:spacing w:after="0" w:line="240" w:lineRule="auto"/>
              <w:rPr>
                <w:rFonts w:ascii="Open Sans" w:hAnsi="Open Sans" w:cs="Open Sans"/>
              </w:rPr>
            </w:pPr>
            <w:proofErr w:type="spellStart"/>
            <w:r w:rsidRPr="00FB5692">
              <w:rPr>
                <w:rStyle w:val="Hyperlink"/>
                <w:rFonts w:ascii="Open Sans" w:hAnsi="Open Sans" w:cs="Open Sans"/>
              </w:rPr>
              <w:t>ParkinSong</w:t>
            </w:r>
            <w:proofErr w:type="spellEnd"/>
            <w:r w:rsidRPr="00FB5692">
              <w:rPr>
                <w:rStyle w:val="Hyperlink"/>
                <w:rFonts w:ascii="Open Sans" w:hAnsi="Open Sans" w:cs="Open Sans"/>
              </w:rPr>
              <w:t>: Outcomes of a 12-Month Controlled Trial of Therapeutic Singing Groups in Parkinson’s Disease</w:t>
            </w:r>
            <w:r w:rsidRPr="00FB5692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BEE707" w14:textId="77777777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 xml:space="preserve">N=75 </w:t>
            </w:r>
            <w:proofErr w:type="spellStart"/>
            <w:r w:rsidRPr="00FB5692">
              <w:rPr>
                <w:rFonts w:ascii="Open Sans" w:hAnsi="Open Sans" w:cs="Open Sans"/>
              </w:rPr>
              <w:t>PwP</w:t>
            </w:r>
            <w:proofErr w:type="spellEnd"/>
            <w:r w:rsidRPr="00FB5692">
              <w:rPr>
                <w:rFonts w:ascii="Open Sans" w:hAnsi="Open Sans" w:cs="Open Sans"/>
              </w:rPr>
              <w:t xml:space="preserve"> and 44 caregivers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7B1CA1D" w14:textId="77777777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2 dosage levels (weekly monthly)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A39AD2" w14:textId="77777777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Vocal loudness and QOL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772D6D" w14:textId="77777777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 xml:space="preserve">PARKINSONG participants showed improvement in both </w:t>
            </w:r>
            <w:proofErr w:type="spellStart"/>
            <w:r w:rsidRPr="00FB5692">
              <w:rPr>
                <w:rFonts w:ascii="Open Sans" w:hAnsi="Open Sans" w:cs="Open Sans"/>
              </w:rPr>
              <w:t>PwP</w:t>
            </w:r>
            <w:proofErr w:type="spellEnd"/>
            <w:r w:rsidRPr="00FB5692">
              <w:rPr>
                <w:rFonts w:ascii="Open Sans" w:hAnsi="Open Sans" w:cs="Open Sans"/>
              </w:rPr>
              <w:t xml:space="preserve"> and caregivers.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167ED9" w14:textId="77777777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12 months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0D12EA" w14:textId="77777777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First RCT with singing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5EF9AC" w14:textId="089FAE3B" w:rsidR="00C717A4" w:rsidRPr="00FB5692" w:rsidRDefault="00C717A4" w:rsidP="7E554E32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RCT</w:t>
            </w:r>
            <w:r w:rsidR="00EC10E3" w:rsidRPr="00FB5692">
              <w:rPr>
                <w:rFonts w:ascii="Open Sans" w:hAnsi="Open Sans" w:cs="Open Sans"/>
              </w:rPr>
              <w:t xml:space="preserve"> h</w:t>
            </w:r>
            <w:r w:rsidRPr="00FB5692">
              <w:rPr>
                <w:rFonts w:ascii="Open Sans" w:hAnsi="Open Sans" w:cs="Open Sans"/>
              </w:rPr>
              <w:t>igh</w:t>
            </w:r>
          </w:p>
          <w:p w14:paraId="40B055C8" w14:textId="6C4F4970" w:rsidR="00C717A4" w:rsidRPr="00FB5692" w:rsidRDefault="00C717A4" w:rsidP="7E554E32">
            <w:pPr>
              <w:spacing w:after="0" w:line="240" w:lineRule="auto"/>
              <w:rPr>
                <w:rFonts w:ascii="Open Sans" w:hAnsi="Open Sans" w:cs="Open Sans"/>
              </w:rPr>
            </w:pPr>
          </w:p>
          <w:p w14:paraId="635D4BD5" w14:textId="2F10B385" w:rsidR="00C717A4" w:rsidRPr="00FB5692" w:rsidRDefault="00EC10E3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(</w:t>
            </w:r>
            <w:r w:rsidR="0A2D20C5" w:rsidRPr="00FB5692">
              <w:rPr>
                <w:rFonts w:ascii="Open Sans" w:hAnsi="Open Sans" w:cs="Open Sans"/>
              </w:rPr>
              <w:t>15/22</w:t>
            </w:r>
            <w:r w:rsidRPr="00FB5692">
              <w:rPr>
                <w:rFonts w:ascii="Open Sans" w:hAnsi="Open Sans" w:cs="Open Sans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3312E8" w14:textId="4918EF60" w:rsidR="00C717A4" w:rsidRPr="00FB5692" w:rsidRDefault="0073368C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G</w:t>
            </w:r>
            <w:r w:rsidR="248E3E97" w:rsidRPr="00FB5692">
              <w:rPr>
                <w:rFonts w:ascii="Open Sans" w:hAnsi="Open Sans" w:cs="Open Sans"/>
              </w:rPr>
              <w:t xml:space="preserve">ood design but not randomised </w:t>
            </w:r>
          </w:p>
        </w:tc>
      </w:tr>
      <w:tr w:rsidR="3C81A1EA" w:rsidRPr="00FB5692" w14:paraId="05B8CA46" w14:textId="77777777" w:rsidTr="004670B0">
        <w:trPr>
          <w:cantSplit/>
          <w:trHeight w:val="300"/>
        </w:trPr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3AB645" w14:textId="294EEB93" w:rsidR="714FEAB3" w:rsidRPr="00FB5692" w:rsidRDefault="714FEAB3" w:rsidP="3C81A1EA">
            <w:pPr>
              <w:spacing w:line="240" w:lineRule="auto"/>
              <w:rPr>
                <w:rFonts w:ascii="Open Sans" w:hAnsi="Open Sans" w:cs="Open Sans"/>
              </w:rPr>
            </w:pPr>
            <w:hyperlink r:id="rId10">
              <w:r w:rsidRPr="00FB5692">
                <w:rPr>
                  <w:rStyle w:val="Hyperlink"/>
                  <w:rFonts w:ascii="Open Sans" w:hAnsi="Open Sans" w:cs="Open Sans"/>
                </w:rPr>
                <w:t xml:space="preserve">Tamplin et al (2024) </w:t>
              </w:r>
              <w:proofErr w:type="spellStart"/>
              <w:r w:rsidRPr="00FB5692">
                <w:rPr>
                  <w:rStyle w:val="Hyperlink"/>
                  <w:rFonts w:ascii="Open Sans" w:hAnsi="Open Sans" w:cs="Open Sans"/>
                </w:rPr>
                <w:t>ParkinSong</w:t>
              </w:r>
              <w:proofErr w:type="spellEnd"/>
              <w:r w:rsidRPr="00FB5692">
                <w:rPr>
                  <w:rStyle w:val="Hyperlink"/>
                  <w:rFonts w:ascii="Open Sans" w:hAnsi="Open Sans" w:cs="Open Sans"/>
                </w:rPr>
                <w:t xml:space="preserve"> online: Feasibility of telehealth delivery and remote data collection for a therapeutic singing study in Parkinson’s.</w:t>
              </w:r>
            </w:hyperlink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2FDFF8" w14:textId="318AB116" w:rsidR="3D4CAFC5" w:rsidRPr="00FB5692" w:rsidRDefault="3D4CAFC5" w:rsidP="3C81A1EA">
            <w:pPr>
              <w:spacing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 xml:space="preserve">N=28 </w:t>
            </w:r>
            <w:proofErr w:type="spellStart"/>
            <w:r w:rsidRPr="00FB5692">
              <w:rPr>
                <w:rFonts w:ascii="Open Sans" w:hAnsi="Open Sans" w:cs="Open Sans"/>
              </w:rPr>
              <w:t>PwP</w:t>
            </w:r>
            <w:proofErr w:type="spellEnd"/>
            <w:r w:rsidRPr="00FB5692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1D5DAF" w14:textId="0D73176B" w:rsidR="3D4CAFC5" w:rsidRPr="00FB5692" w:rsidRDefault="3D4CAFC5" w:rsidP="3C81A1EA">
            <w:pPr>
              <w:spacing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Weekly, 90-minute sessions of ONLINE singing group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35AFA0" w14:textId="293DB0A1" w:rsidR="3D4CAFC5" w:rsidRPr="00FB5692" w:rsidRDefault="3D4CAFC5" w:rsidP="3C81A1EA">
            <w:pPr>
              <w:spacing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Vocal loudness and QOL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91D45C" w14:textId="357F3EBC" w:rsidR="3D4CAFC5" w:rsidRPr="00FB5692" w:rsidRDefault="3D4CAFC5" w:rsidP="3C81A1EA">
            <w:pPr>
              <w:spacing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 xml:space="preserve">No improvement in vocal measures or wellbeing outcomes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A357DA" w14:textId="167E1820" w:rsidR="3D4CAFC5" w:rsidRPr="00FB5692" w:rsidRDefault="3D4CAFC5" w:rsidP="3C81A1EA">
            <w:pPr>
              <w:spacing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12</w:t>
            </w:r>
            <w:r w:rsidR="0073368C" w:rsidRPr="00FB5692">
              <w:rPr>
                <w:rFonts w:ascii="Open Sans" w:hAnsi="Open Sans" w:cs="Open Sans"/>
              </w:rPr>
              <w:t xml:space="preserve"> </w:t>
            </w:r>
            <w:r w:rsidRPr="00FB5692">
              <w:rPr>
                <w:rFonts w:ascii="Open Sans" w:hAnsi="Open Sans" w:cs="Open Sans"/>
              </w:rPr>
              <w:t>weeks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AF0EC8" w14:textId="5B653A98" w:rsidR="3D4CAFC5" w:rsidRPr="00FB5692" w:rsidRDefault="3D4CAFC5" w:rsidP="3C81A1EA">
            <w:pPr>
              <w:spacing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Feasibility study for online delivery with limited numbers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DB3B2A" w14:textId="58BD3597" w:rsidR="3D4CAFC5" w:rsidRPr="00FB5692" w:rsidRDefault="3D4CAFC5" w:rsidP="3C81A1EA">
            <w:pPr>
              <w:spacing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RCT low</w:t>
            </w:r>
          </w:p>
          <w:p w14:paraId="7346B390" w14:textId="611E97D3" w:rsidR="3D4CAFC5" w:rsidRPr="00FB5692" w:rsidRDefault="00EC10E3" w:rsidP="3C81A1EA">
            <w:pPr>
              <w:spacing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(</w:t>
            </w:r>
            <w:r w:rsidR="3D4CAFC5" w:rsidRPr="00FB5692">
              <w:rPr>
                <w:rFonts w:ascii="Open Sans" w:hAnsi="Open Sans" w:cs="Open Sans"/>
              </w:rPr>
              <w:t>12/22</w:t>
            </w:r>
            <w:r w:rsidRPr="00FB5692">
              <w:rPr>
                <w:rFonts w:ascii="Open Sans" w:hAnsi="Open Sans" w:cs="Open Sans"/>
              </w:rPr>
              <w:t>)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636B88" w14:textId="006E558A" w:rsidR="3D4CAFC5" w:rsidRPr="00FB5692" w:rsidRDefault="3D4CAFC5" w:rsidP="3C81A1EA">
            <w:pPr>
              <w:spacing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Not randomised</w:t>
            </w:r>
          </w:p>
        </w:tc>
      </w:tr>
      <w:tr w:rsidR="004670B0" w:rsidRPr="00FB5692" w14:paraId="5CF2E366" w14:textId="77777777" w:rsidTr="004670B0">
        <w:trPr>
          <w:cantSplit/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B1476B" w14:textId="46CB39B0" w:rsidR="00C717A4" w:rsidRPr="00FB5692" w:rsidRDefault="00586C0D" w:rsidP="00B13AA9">
            <w:pPr>
              <w:spacing w:after="0" w:line="240" w:lineRule="auto"/>
              <w:rPr>
                <w:rStyle w:val="Hyperlink"/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fldChar w:fldCharType="begin"/>
            </w:r>
            <w:r w:rsidRPr="00FB5692">
              <w:rPr>
                <w:rFonts w:ascii="Open Sans" w:hAnsi="Open Sans" w:cs="Open Sans"/>
              </w:rPr>
              <w:instrText>HYPERLINK "https://www.sciencedirect.com/science/article/pii/S1935861X21000619"</w:instrText>
            </w:r>
            <w:r w:rsidRPr="00FB5692">
              <w:rPr>
                <w:rFonts w:ascii="Open Sans" w:hAnsi="Open Sans" w:cs="Open Sans"/>
              </w:rPr>
            </w:r>
            <w:r w:rsidRPr="00FB5692">
              <w:rPr>
                <w:rFonts w:ascii="Open Sans" w:hAnsi="Open Sans" w:cs="Open Sans"/>
              </w:rPr>
              <w:fldChar w:fldCharType="separate"/>
            </w:r>
            <w:r w:rsidR="00C717A4" w:rsidRPr="00FB5692">
              <w:rPr>
                <w:rStyle w:val="Hyperlink"/>
                <w:rFonts w:ascii="Open Sans" w:hAnsi="Open Sans" w:cs="Open Sans"/>
              </w:rPr>
              <w:t xml:space="preserve">Brabenec et al </w:t>
            </w:r>
            <w:r w:rsidR="000871F9" w:rsidRPr="00FB5692">
              <w:rPr>
                <w:rStyle w:val="Hyperlink"/>
                <w:rFonts w:ascii="Open Sans" w:hAnsi="Open Sans" w:cs="Open Sans"/>
              </w:rPr>
              <w:t>(</w:t>
            </w:r>
            <w:r w:rsidR="00C717A4" w:rsidRPr="00FB5692">
              <w:rPr>
                <w:rStyle w:val="Hyperlink"/>
                <w:rFonts w:ascii="Open Sans" w:hAnsi="Open Sans" w:cs="Open Sans"/>
              </w:rPr>
              <w:t>2021)</w:t>
            </w:r>
          </w:p>
          <w:p w14:paraId="140D7884" w14:textId="266C49AB" w:rsidR="00C717A4" w:rsidRPr="00FB5692" w:rsidRDefault="000871F9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Style w:val="Hyperlink"/>
                <w:rFonts w:ascii="Open Sans" w:hAnsi="Open Sans" w:cs="Open Sans"/>
              </w:rPr>
              <w:t>Non-invasive brain stimulation for speech in Parkinson’s disease: A randomized controlled trial</w:t>
            </w:r>
            <w:r w:rsidR="00586C0D" w:rsidRPr="00FB5692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D50C9C" w14:textId="536D4BC5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N=33 (20 in the real stimulation and 13 in the sham) stimulation group)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51A066" w14:textId="77777777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10 sessions of real or sham TMS in 2 weeks over the Rt superior Temporal gyrus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836030" w14:textId="77777777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Phonetics: a scale for Articulation Prosody and speech intelligibility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0E0A72" w14:textId="2300A587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Significant improvement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B39EBD" w14:textId="01E12A67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proofErr w:type="gramStart"/>
            <w:r w:rsidRPr="00FB5692">
              <w:rPr>
                <w:rFonts w:ascii="Open Sans" w:hAnsi="Open Sans" w:cs="Open Sans"/>
              </w:rPr>
              <w:t>2,</w:t>
            </w:r>
            <w:r w:rsidR="0073368C" w:rsidRPr="00FB5692">
              <w:rPr>
                <w:rFonts w:ascii="Open Sans" w:hAnsi="Open Sans" w:cs="Open Sans"/>
              </w:rPr>
              <w:t xml:space="preserve"> </w:t>
            </w:r>
            <w:r w:rsidRPr="00FB5692">
              <w:rPr>
                <w:rFonts w:ascii="Open Sans" w:hAnsi="Open Sans" w:cs="Open Sans"/>
              </w:rPr>
              <w:t>6 and 10 weeks</w:t>
            </w:r>
            <w:proofErr w:type="gramEnd"/>
            <w:r w:rsidRPr="00FB5692">
              <w:rPr>
                <w:rFonts w:ascii="Open Sans" w:hAnsi="Open Sans" w:cs="Open Sans"/>
              </w:rPr>
              <w:t xml:space="preserve"> post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DDA503" w14:textId="764A4688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First RCT for TMS in the superior Temporal gyrus with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77F173" w14:textId="37F1F073" w:rsidR="00C717A4" w:rsidRPr="00FB5692" w:rsidRDefault="00C717A4" w:rsidP="7E554E32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RCT</w:t>
            </w:r>
            <w:r w:rsidR="00EC10E3" w:rsidRPr="00FB5692">
              <w:rPr>
                <w:rFonts w:ascii="Open Sans" w:hAnsi="Open Sans" w:cs="Open Sans"/>
              </w:rPr>
              <w:t xml:space="preserve"> l</w:t>
            </w:r>
            <w:r w:rsidRPr="00FB5692">
              <w:rPr>
                <w:rFonts w:ascii="Open Sans" w:hAnsi="Open Sans" w:cs="Open Sans"/>
              </w:rPr>
              <w:t>ow</w:t>
            </w:r>
          </w:p>
          <w:p w14:paraId="589023AC" w14:textId="77777777" w:rsidR="00EC10E3" w:rsidRPr="00FB5692" w:rsidRDefault="00EC10E3" w:rsidP="7E554E32">
            <w:pPr>
              <w:spacing w:after="0" w:line="240" w:lineRule="auto"/>
              <w:rPr>
                <w:rFonts w:ascii="Open Sans" w:hAnsi="Open Sans" w:cs="Open Sans"/>
              </w:rPr>
            </w:pPr>
          </w:p>
          <w:p w14:paraId="026AFE1D" w14:textId="6006EF99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(</w:t>
            </w:r>
            <w:r w:rsidR="35F39DFC" w:rsidRPr="00FB5692">
              <w:rPr>
                <w:rFonts w:ascii="Open Sans" w:hAnsi="Open Sans" w:cs="Open Sans"/>
              </w:rPr>
              <w:t>14/22</w:t>
            </w:r>
            <w:r w:rsidR="6683463E" w:rsidRPr="00FB5692">
              <w:rPr>
                <w:rFonts w:ascii="Open Sans" w:hAnsi="Open Sans" w:cs="Open Sans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A34DF7" w14:textId="628B25FA" w:rsidR="00C717A4" w:rsidRPr="00FB5692" w:rsidRDefault="00C717A4" w:rsidP="00B13AA9">
            <w:pPr>
              <w:spacing w:after="0"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Short FU</w:t>
            </w:r>
            <w:r w:rsidR="41D23675" w:rsidRPr="00FB5692">
              <w:rPr>
                <w:rFonts w:ascii="Open Sans" w:hAnsi="Open Sans" w:cs="Open Sans"/>
              </w:rPr>
              <w:t xml:space="preserve"> and difficulty implementing TMS in clinics</w:t>
            </w:r>
          </w:p>
        </w:tc>
      </w:tr>
      <w:tr w:rsidR="7E554E32" w:rsidRPr="00FB5692" w14:paraId="36F714FC" w14:textId="77777777" w:rsidTr="004670B0">
        <w:trPr>
          <w:cantSplit/>
          <w:trHeight w:val="300"/>
        </w:trPr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4AF8E2" w14:textId="2B4F8D3F" w:rsidR="1612B67B" w:rsidRPr="00FB5692" w:rsidRDefault="1612B67B" w:rsidP="3C81A1EA">
            <w:pPr>
              <w:spacing w:line="240" w:lineRule="auto"/>
              <w:rPr>
                <w:rFonts w:ascii="Open Sans" w:eastAsia="Aptos" w:hAnsi="Open Sans" w:cs="Open Sans"/>
                <w:color w:val="000000" w:themeColor="text1"/>
                <w:sz w:val="24"/>
                <w:szCs w:val="24"/>
              </w:rPr>
            </w:pPr>
            <w:hyperlink r:id="rId11">
              <w:proofErr w:type="spellStart"/>
              <w:r w:rsidRPr="00FB5692">
                <w:rPr>
                  <w:rStyle w:val="Hyperlink"/>
                  <w:rFonts w:ascii="Open Sans" w:eastAsia="Aptos" w:hAnsi="Open Sans" w:cs="Open Sans"/>
                </w:rPr>
                <w:t>Sackley</w:t>
              </w:r>
              <w:proofErr w:type="spellEnd"/>
              <w:r w:rsidRPr="00FB5692">
                <w:rPr>
                  <w:rStyle w:val="Hyperlink"/>
                  <w:rFonts w:ascii="Open Sans" w:eastAsia="Aptos" w:hAnsi="Open Sans" w:cs="Open Sans"/>
                </w:rPr>
                <w:t xml:space="preserve"> et al (2023) Lee Silverman Voice Treatment versus NHS speech and language therapy </w:t>
              </w:r>
              <w:r w:rsidR="0505B8DD" w:rsidRPr="00FB5692">
                <w:rPr>
                  <w:rStyle w:val="Hyperlink"/>
                  <w:rFonts w:ascii="Open Sans" w:eastAsia="Aptos" w:hAnsi="Open Sans" w:cs="Open Sans"/>
                </w:rPr>
                <w:t>versus</w:t>
              </w:r>
              <w:r w:rsidRPr="00FB5692">
                <w:rPr>
                  <w:rStyle w:val="Hyperlink"/>
                  <w:rFonts w:ascii="Open Sans" w:eastAsia="Aptos" w:hAnsi="Open Sans" w:cs="Open Sans"/>
                </w:rPr>
                <w:t xml:space="preserve"> contro</w:t>
              </w:r>
              <w:r w:rsidR="48B07DDC" w:rsidRPr="00FB5692">
                <w:rPr>
                  <w:rStyle w:val="Hyperlink"/>
                  <w:rFonts w:ascii="Open Sans" w:eastAsia="Aptos" w:hAnsi="Open Sans" w:cs="Open Sans"/>
                </w:rPr>
                <w:t xml:space="preserve">l for dysarthria in people with Parkinson’s disease (PD COMM): pragmatic, UK based, multicentre, three arm, parallel group, </w:t>
              </w:r>
              <w:r w:rsidR="4C30AAE6" w:rsidRPr="00FB5692">
                <w:rPr>
                  <w:rStyle w:val="Hyperlink"/>
                  <w:rFonts w:ascii="Open Sans" w:eastAsia="Aptos" w:hAnsi="Open Sans" w:cs="Open Sans"/>
                </w:rPr>
                <w:t>unblinded</w:t>
              </w:r>
              <w:r w:rsidR="48B07DDC" w:rsidRPr="00FB5692">
                <w:rPr>
                  <w:rStyle w:val="Hyperlink"/>
                  <w:rFonts w:ascii="Open Sans" w:eastAsia="Aptos" w:hAnsi="Open Sans" w:cs="Open Sans"/>
                </w:rPr>
                <w:t>, randomised controlled trial.</w:t>
              </w:r>
            </w:hyperlink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B6C627" w14:textId="493A9D97" w:rsidR="593563B3" w:rsidRPr="00FB5692" w:rsidRDefault="593563B3" w:rsidP="7E554E32">
            <w:pPr>
              <w:spacing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N=130 for LSVT LOUD</w:t>
            </w:r>
          </w:p>
          <w:p w14:paraId="554C4584" w14:textId="4D2CCD48" w:rsidR="593563B3" w:rsidRPr="00FB5692" w:rsidRDefault="593563B3" w:rsidP="7E554E32">
            <w:pPr>
              <w:spacing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N=129 for “NHS speech therapy</w:t>
            </w:r>
          </w:p>
          <w:p w14:paraId="40CAF695" w14:textId="35199E2E" w:rsidR="593563B3" w:rsidRPr="00FB5692" w:rsidRDefault="593563B3" w:rsidP="7E554E32">
            <w:pPr>
              <w:spacing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N=129 for no therapy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9D151C" w14:textId="4B9C214A" w:rsidR="593563B3" w:rsidRPr="00FB5692" w:rsidRDefault="593563B3" w:rsidP="7E554E32">
            <w:pPr>
              <w:spacing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 xml:space="preserve">Depending on the arm 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07F15A" w14:textId="5217C1EA" w:rsidR="593563B3" w:rsidRPr="00FB5692" w:rsidRDefault="593563B3" w:rsidP="7E554E32">
            <w:pPr>
              <w:spacing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VHI score at 3 months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A60268" w14:textId="2A6500FE" w:rsidR="593563B3" w:rsidRPr="00FB5692" w:rsidRDefault="593563B3" w:rsidP="7E554E32">
            <w:pPr>
              <w:spacing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LSVT LOUD scores significant improvement in VHI scores than NHS or no therapy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F2621C" w14:textId="062D0AC2" w:rsidR="593563B3" w:rsidRPr="00FB5692" w:rsidRDefault="593563B3" w:rsidP="7E554E32">
            <w:pPr>
              <w:spacing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3 months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4F6001" w14:textId="3BF8B60F" w:rsidR="593563B3" w:rsidRPr="00FB5692" w:rsidRDefault="593563B3" w:rsidP="7E554E32">
            <w:pPr>
              <w:spacing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 xml:space="preserve">“pragmatic” RCT 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042816" w14:textId="3AF63EBB" w:rsidR="593563B3" w:rsidRPr="00FB5692" w:rsidRDefault="593563B3" w:rsidP="7E554E32">
            <w:pPr>
              <w:spacing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RCT</w:t>
            </w:r>
            <w:r w:rsidR="00EC10E3" w:rsidRPr="00FB5692">
              <w:rPr>
                <w:rFonts w:ascii="Open Sans" w:hAnsi="Open Sans" w:cs="Open Sans"/>
              </w:rPr>
              <w:t xml:space="preserve"> l</w:t>
            </w:r>
            <w:r w:rsidRPr="00FB5692">
              <w:rPr>
                <w:rFonts w:ascii="Open Sans" w:hAnsi="Open Sans" w:cs="Open Sans"/>
              </w:rPr>
              <w:t>ow</w:t>
            </w:r>
          </w:p>
          <w:p w14:paraId="273C1C12" w14:textId="65E44744" w:rsidR="593563B3" w:rsidRPr="00FB5692" w:rsidRDefault="593563B3" w:rsidP="7E554E32">
            <w:pPr>
              <w:spacing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(12/22)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EBDCA7" w14:textId="1C81418A" w:rsidR="593563B3" w:rsidRPr="00FB5692" w:rsidRDefault="593563B3" w:rsidP="7E554E32">
            <w:pPr>
              <w:spacing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Short FU</w:t>
            </w:r>
          </w:p>
          <w:p w14:paraId="73A582E1" w14:textId="166ECA95" w:rsidR="593563B3" w:rsidRPr="00FB5692" w:rsidRDefault="593563B3" w:rsidP="7E554E32">
            <w:pPr>
              <w:spacing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Poorly defined treatment (“NHS therapy”) and inadequate outcome (VHI)</w:t>
            </w:r>
          </w:p>
        </w:tc>
      </w:tr>
      <w:tr w:rsidR="004670B0" w:rsidRPr="00FB5692" w14:paraId="0BE3180F" w14:textId="77777777" w:rsidTr="004670B0">
        <w:trPr>
          <w:cantSplit/>
          <w:trHeight w:val="300"/>
        </w:trPr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A0E946" w14:textId="6601F4F6" w:rsidR="1612B67B" w:rsidRPr="00FB5692" w:rsidRDefault="1612B67B" w:rsidP="3C81A1EA">
            <w:pPr>
              <w:spacing w:line="240" w:lineRule="auto"/>
              <w:rPr>
                <w:rFonts w:ascii="Open Sans" w:eastAsia="Aptos" w:hAnsi="Open Sans" w:cs="Open Sans"/>
                <w:color w:val="000000" w:themeColor="text1"/>
              </w:rPr>
            </w:pPr>
            <w:hyperlink r:id="rId12">
              <w:r w:rsidRPr="00FB5692">
                <w:rPr>
                  <w:rStyle w:val="Hyperlink"/>
                  <w:rFonts w:ascii="Open Sans" w:eastAsia="Aptos" w:hAnsi="Open Sans" w:cs="Open Sans"/>
                </w:rPr>
                <w:t>Maas et al. (2024) Effectiveness of remotely delivered speech therapy</w:t>
              </w:r>
              <w:r w:rsidR="1B9FF535" w:rsidRPr="00FB5692">
                <w:rPr>
                  <w:rStyle w:val="Hyperlink"/>
                  <w:rFonts w:ascii="Open Sans" w:eastAsia="Aptos" w:hAnsi="Open Sans" w:cs="Open Sans"/>
                </w:rPr>
                <w:t xml:space="preserve"> in persons with Parkinson’s disease – a randomised controlled trial</w:t>
              </w:r>
            </w:hyperlink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B9EA6A" w14:textId="568CDF60" w:rsidR="3AF7A03B" w:rsidRPr="00FB5692" w:rsidRDefault="3AF7A03B" w:rsidP="7E554E32">
            <w:pPr>
              <w:spacing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N=109 in the “personalised intervention group”</w:t>
            </w:r>
          </w:p>
          <w:p w14:paraId="49ED2766" w14:textId="10B8CB5E" w:rsidR="3AF7A03B" w:rsidRPr="00FB5692" w:rsidRDefault="3AF7A03B" w:rsidP="7E554E32">
            <w:pPr>
              <w:spacing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 xml:space="preserve">N=105 in the control group. 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403A67" w14:textId="65D0C56B" w:rsidR="3AF7A03B" w:rsidRPr="00FB5692" w:rsidRDefault="3AF7A03B" w:rsidP="7E554E32">
            <w:pPr>
              <w:spacing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 xml:space="preserve">8 weeks of telemedicine 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9DC778" w14:textId="632A49AC" w:rsidR="3AF7A03B" w:rsidRPr="00FB5692" w:rsidRDefault="3AF7A03B" w:rsidP="7E554E32">
            <w:pPr>
              <w:spacing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 xml:space="preserve">Primary outcome: disease-related Quality of Life at 8 weeks. (PDQ-39). 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19465D" w14:textId="209C12A0" w:rsidR="3AF7A03B" w:rsidRPr="00FB5692" w:rsidRDefault="3AF7A03B" w:rsidP="7E554E32">
            <w:pPr>
              <w:spacing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“</w:t>
            </w:r>
            <w:proofErr w:type="gramStart"/>
            <w:r w:rsidRPr="00FB5692">
              <w:rPr>
                <w:rFonts w:ascii="Open Sans" w:hAnsi="Open Sans" w:cs="Open Sans"/>
              </w:rPr>
              <w:t>personalised</w:t>
            </w:r>
            <w:proofErr w:type="gramEnd"/>
            <w:r w:rsidRPr="00FB5692">
              <w:rPr>
                <w:rFonts w:ascii="Open Sans" w:hAnsi="Open Sans" w:cs="Open Sans"/>
              </w:rPr>
              <w:t xml:space="preserve"> remote speech therapy improved communication-related QOL but not overall QOL</w:t>
            </w:r>
            <w:r w:rsidR="6BFA77DF" w:rsidRPr="00FB5692">
              <w:rPr>
                <w:rFonts w:ascii="Open Sans" w:hAnsi="Open Sans" w:cs="Open Sans"/>
              </w:rPr>
              <w:t>”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ADEEBF" w14:textId="7B03504A" w:rsidR="3AF7A03B" w:rsidRPr="00FB5692" w:rsidRDefault="3AF7A03B" w:rsidP="7E554E32">
            <w:pPr>
              <w:spacing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Pre-post data no FU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C1EC6C" w14:textId="22664774" w:rsidR="3AF7A03B" w:rsidRPr="00FB5692" w:rsidRDefault="3AF7A03B" w:rsidP="7E554E32">
            <w:pPr>
              <w:spacing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 xml:space="preserve">RCT for delivering therapy remotely versus no therapy. 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F0C6C2" w14:textId="615F3C38" w:rsidR="3AF7A03B" w:rsidRPr="00FB5692" w:rsidRDefault="3AF7A03B" w:rsidP="7E554E32">
            <w:pPr>
              <w:spacing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RCT low</w:t>
            </w:r>
          </w:p>
          <w:p w14:paraId="654556E9" w14:textId="5F0782DC" w:rsidR="7E554E32" w:rsidRPr="00FB5692" w:rsidRDefault="7E554E32" w:rsidP="7E554E32">
            <w:pPr>
              <w:spacing w:line="240" w:lineRule="auto"/>
              <w:rPr>
                <w:rFonts w:ascii="Open Sans" w:hAnsi="Open Sans" w:cs="Open Sans"/>
              </w:rPr>
            </w:pPr>
          </w:p>
          <w:p w14:paraId="37BF0FAC" w14:textId="5498836A" w:rsidR="3AF7A03B" w:rsidRPr="00FB5692" w:rsidRDefault="3AF7A03B" w:rsidP="7E554E32">
            <w:pPr>
              <w:spacing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(14/22)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CFE66E" w14:textId="299A0804" w:rsidR="3AF7A03B" w:rsidRPr="00FB5692" w:rsidRDefault="3AF7A03B" w:rsidP="7E554E32">
            <w:pPr>
              <w:spacing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Treatment not well-defined</w:t>
            </w:r>
          </w:p>
          <w:p w14:paraId="1FB21B9A" w14:textId="0A6DFC92" w:rsidR="3AF7A03B" w:rsidRPr="00FB5692" w:rsidRDefault="3AF7A03B" w:rsidP="7E554E32">
            <w:pPr>
              <w:spacing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Clinically applicable</w:t>
            </w:r>
          </w:p>
          <w:p w14:paraId="75DB925C" w14:textId="31F69966" w:rsidR="3AF7A03B" w:rsidRPr="00FB5692" w:rsidRDefault="3AF7A03B" w:rsidP="7E554E32">
            <w:pPr>
              <w:spacing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Includes carers</w:t>
            </w:r>
          </w:p>
          <w:p w14:paraId="234B7460" w14:textId="22B5017F" w:rsidR="3AF7A03B" w:rsidRPr="00FB5692" w:rsidRDefault="3AF7A03B" w:rsidP="7E554E32">
            <w:pPr>
              <w:spacing w:line="240" w:lineRule="auto"/>
              <w:rPr>
                <w:rFonts w:ascii="Open Sans" w:hAnsi="Open Sans" w:cs="Open Sans"/>
              </w:rPr>
            </w:pPr>
            <w:r w:rsidRPr="00FB5692">
              <w:rPr>
                <w:rFonts w:ascii="Open Sans" w:hAnsi="Open Sans" w:cs="Open Sans"/>
              </w:rPr>
              <w:t>No change in objective speech measures</w:t>
            </w:r>
          </w:p>
        </w:tc>
      </w:tr>
    </w:tbl>
    <w:p w14:paraId="7F075541" w14:textId="77777777" w:rsidR="0096622D" w:rsidRPr="00FB5692" w:rsidRDefault="0096622D">
      <w:pPr>
        <w:rPr>
          <w:rFonts w:ascii="Open Sans" w:hAnsi="Open Sans" w:cs="Open Sans"/>
        </w:rPr>
      </w:pPr>
    </w:p>
    <w:p w14:paraId="268108CB" w14:textId="595346C6" w:rsidR="00586C0D" w:rsidRPr="00FB5692" w:rsidRDefault="005C30FF" w:rsidP="005C30FF">
      <w:pPr>
        <w:spacing w:after="0" w:line="240" w:lineRule="auto"/>
        <w:rPr>
          <w:rFonts w:ascii="Open Sans" w:hAnsi="Open Sans" w:cs="Open Sans"/>
          <w:b/>
          <w:bCs/>
        </w:rPr>
      </w:pPr>
      <w:r w:rsidRPr="00FB5692">
        <w:rPr>
          <w:rFonts w:ascii="Open Sans" w:hAnsi="Open Sans" w:cs="Open Sans"/>
          <w:b/>
          <w:bCs/>
        </w:rPr>
        <w:t>Abbreviations</w:t>
      </w:r>
    </w:p>
    <w:p w14:paraId="4C9457AB" w14:textId="4890207D" w:rsidR="005C30FF" w:rsidRPr="00FB5692" w:rsidRDefault="005C30FF" w:rsidP="005C30FF">
      <w:pPr>
        <w:spacing w:after="0" w:line="240" w:lineRule="auto"/>
        <w:rPr>
          <w:rFonts w:ascii="Open Sans" w:hAnsi="Open Sans" w:cs="Open Sans"/>
        </w:rPr>
      </w:pPr>
      <w:r w:rsidRPr="00FB5692">
        <w:rPr>
          <w:rFonts w:ascii="Open Sans" w:hAnsi="Open Sans" w:cs="Open Sans"/>
        </w:rPr>
        <w:t>CETI-M</w:t>
      </w:r>
      <w:r w:rsidR="00690ABD" w:rsidRPr="00FB5692">
        <w:rPr>
          <w:rFonts w:ascii="Open Sans" w:hAnsi="Open Sans" w:cs="Open Sans"/>
        </w:rPr>
        <w:tab/>
      </w:r>
      <w:r w:rsidR="00690ABD" w:rsidRPr="00FB5692">
        <w:rPr>
          <w:rFonts w:ascii="Open Sans" w:hAnsi="Open Sans" w:cs="Open Sans"/>
        </w:rPr>
        <w:tab/>
      </w:r>
      <w:r w:rsidRPr="00FB5692">
        <w:rPr>
          <w:rFonts w:ascii="Open Sans" w:hAnsi="Open Sans" w:cs="Open Sans"/>
        </w:rPr>
        <w:t xml:space="preserve">Modified communication </w:t>
      </w:r>
      <w:r w:rsidR="00690ABD" w:rsidRPr="00FB5692">
        <w:rPr>
          <w:rFonts w:ascii="Open Sans" w:hAnsi="Open Sans" w:cs="Open Sans"/>
        </w:rPr>
        <w:t>e</w:t>
      </w:r>
      <w:r w:rsidRPr="00FB5692">
        <w:rPr>
          <w:rFonts w:ascii="Open Sans" w:hAnsi="Open Sans" w:cs="Open Sans"/>
        </w:rPr>
        <w:t xml:space="preserve">ffectiveness </w:t>
      </w:r>
      <w:r w:rsidR="00690ABD" w:rsidRPr="00FB5692">
        <w:rPr>
          <w:rFonts w:ascii="Open Sans" w:hAnsi="Open Sans" w:cs="Open Sans"/>
        </w:rPr>
        <w:t>i</w:t>
      </w:r>
      <w:r w:rsidRPr="00FB5692">
        <w:rPr>
          <w:rFonts w:ascii="Open Sans" w:hAnsi="Open Sans" w:cs="Open Sans"/>
        </w:rPr>
        <w:t xml:space="preserve">ndex </w:t>
      </w:r>
    </w:p>
    <w:p w14:paraId="3A59841C" w14:textId="641CD7D7" w:rsidR="005C30FF" w:rsidRPr="00FB5692" w:rsidRDefault="005C30FF" w:rsidP="005C30FF">
      <w:pPr>
        <w:spacing w:after="0" w:line="240" w:lineRule="auto"/>
        <w:rPr>
          <w:rFonts w:ascii="Open Sans" w:hAnsi="Open Sans" w:cs="Open Sans"/>
        </w:rPr>
      </w:pPr>
      <w:r w:rsidRPr="00FB5692">
        <w:rPr>
          <w:rFonts w:ascii="Open Sans" w:hAnsi="Open Sans" w:cs="Open Sans"/>
        </w:rPr>
        <w:t>Tx</w:t>
      </w:r>
      <w:r w:rsidR="00690ABD" w:rsidRPr="00FB5692">
        <w:rPr>
          <w:rFonts w:ascii="Open Sans" w:hAnsi="Open Sans" w:cs="Open Sans"/>
        </w:rPr>
        <w:tab/>
      </w:r>
      <w:r w:rsidR="00690ABD" w:rsidRPr="00FB5692">
        <w:rPr>
          <w:rFonts w:ascii="Open Sans" w:hAnsi="Open Sans" w:cs="Open Sans"/>
        </w:rPr>
        <w:tab/>
        <w:t>T</w:t>
      </w:r>
      <w:r w:rsidRPr="00FB5692">
        <w:rPr>
          <w:rFonts w:ascii="Open Sans" w:hAnsi="Open Sans" w:cs="Open Sans"/>
        </w:rPr>
        <w:t xml:space="preserve">reatment </w:t>
      </w:r>
    </w:p>
    <w:p w14:paraId="5BC03961" w14:textId="46A85786" w:rsidR="005C30FF" w:rsidRPr="00FB5692" w:rsidRDefault="005C30FF" w:rsidP="005C30FF">
      <w:pPr>
        <w:spacing w:after="0" w:line="240" w:lineRule="auto"/>
        <w:rPr>
          <w:rFonts w:ascii="Open Sans" w:hAnsi="Open Sans" w:cs="Open Sans"/>
        </w:rPr>
      </w:pPr>
      <w:r w:rsidRPr="00FB5692">
        <w:rPr>
          <w:rFonts w:ascii="Open Sans" w:hAnsi="Open Sans" w:cs="Open Sans"/>
        </w:rPr>
        <w:t>ARTIC</w:t>
      </w:r>
      <w:r w:rsidR="00690ABD" w:rsidRPr="00FB5692">
        <w:rPr>
          <w:rFonts w:ascii="Open Sans" w:hAnsi="Open Sans" w:cs="Open Sans"/>
        </w:rPr>
        <w:tab/>
      </w:r>
      <w:r w:rsidR="00690ABD" w:rsidRPr="00FB5692">
        <w:rPr>
          <w:rFonts w:ascii="Open Sans" w:hAnsi="Open Sans" w:cs="Open Sans"/>
        </w:rPr>
        <w:tab/>
      </w:r>
      <w:r w:rsidRPr="00FB5692">
        <w:rPr>
          <w:rFonts w:ascii="Open Sans" w:hAnsi="Open Sans" w:cs="Open Sans"/>
        </w:rPr>
        <w:t xml:space="preserve">Articulation </w:t>
      </w:r>
    </w:p>
    <w:p w14:paraId="02CA2582" w14:textId="06F4774C" w:rsidR="005C30FF" w:rsidRPr="00FB5692" w:rsidRDefault="005C30FF" w:rsidP="00372FBD">
      <w:pPr>
        <w:spacing w:after="0" w:line="240" w:lineRule="auto"/>
        <w:rPr>
          <w:rFonts w:ascii="Open Sans" w:hAnsi="Open Sans" w:cs="Open Sans"/>
        </w:rPr>
      </w:pPr>
      <w:r w:rsidRPr="00FB5692">
        <w:rPr>
          <w:rFonts w:ascii="Open Sans" w:hAnsi="Open Sans" w:cs="Open Sans"/>
        </w:rPr>
        <w:t>LSVT</w:t>
      </w:r>
      <w:r w:rsidR="00690ABD" w:rsidRPr="00FB5692">
        <w:rPr>
          <w:rFonts w:ascii="Open Sans" w:hAnsi="Open Sans" w:cs="Open Sans"/>
        </w:rPr>
        <w:tab/>
      </w:r>
      <w:r w:rsidR="00690ABD" w:rsidRPr="00FB5692">
        <w:rPr>
          <w:rFonts w:ascii="Open Sans" w:hAnsi="Open Sans" w:cs="Open Sans"/>
        </w:rPr>
        <w:tab/>
      </w:r>
      <w:r w:rsidRPr="00FB5692">
        <w:rPr>
          <w:rFonts w:ascii="Open Sans" w:hAnsi="Open Sans" w:cs="Open Sans"/>
        </w:rPr>
        <w:t xml:space="preserve">Lee Silverman Voice Treatment  </w:t>
      </w:r>
    </w:p>
    <w:p w14:paraId="200D8E9F" w14:textId="68A090D4" w:rsidR="005C30FF" w:rsidRPr="00FB5692" w:rsidRDefault="005C30FF" w:rsidP="00372FBD">
      <w:pPr>
        <w:spacing w:after="0" w:line="240" w:lineRule="auto"/>
        <w:rPr>
          <w:rFonts w:ascii="Open Sans" w:hAnsi="Open Sans" w:cs="Open Sans"/>
        </w:rPr>
      </w:pPr>
      <w:r w:rsidRPr="00FB5692">
        <w:rPr>
          <w:rFonts w:ascii="Open Sans" w:hAnsi="Open Sans" w:cs="Open Sans"/>
        </w:rPr>
        <w:t>TMS</w:t>
      </w:r>
      <w:r w:rsidR="00690ABD" w:rsidRPr="00FB5692">
        <w:rPr>
          <w:rFonts w:ascii="Open Sans" w:hAnsi="Open Sans" w:cs="Open Sans"/>
        </w:rPr>
        <w:tab/>
      </w:r>
      <w:r w:rsidR="00690ABD" w:rsidRPr="00FB5692">
        <w:rPr>
          <w:rFonts w:ascii="Open Sans" w:hAnsi="Open Sans" w:cs="Open Sans"/>
        </w:rPr>
        <w:tab/>
      </w:r>
      <w:r w:rsidRPr="00FB5692">
        <w:rPr>
          <w:rFonts w:ascii="Open Sans" w:hAnsi="Open Sans" w:cs="Open Sans"/>
        </w:rPr>
        <w:t xml:space="preserve">Transcranial </w:t>
      </w:r>
      <w:r w:rsidR="00690ABD" w:rsidRPr="00FB5692">
        <w:rPr>
          <w:rFonts w:ascii="Open Sans" w:hAnsi="Open Sans" w:cs="Open Sans"/>
        </w:rPr>
        <w:t>m</w:t>
      </w:r>
      <w:r w:rsidRPr="00FB5692">
        <w:rPr>
          <w:rFonts w:ascii="Open Sans" w:hAnsi="Open Sans" w:cs="Open Sans"/>
        </w:rPr>
        <w:t xml:space="preserve">agnetic </w:t>
      </w:r>
      <w:r w:rsidR="00690ABD" w:rsidRPr="00FB5692">
        <w:rPr>
          <w:rFonts w:ascii="Open Sans" w:hAnsi="Open Sans" w:cs="Open Sans"/>
        </w:rPr>
        <w:t>s</w:t>
      </w:r>
      <w:r w:rsidRPr="00FB5692">
        <w:rPr>
          <w:rFonts w:ascii="Open Sans" w:hAnsi="Open Sans" w:cs="Open Sans"/>
        </w:rPr>
        <w:t xml:space="preserve">timulation </w:t>
      </w:r>
    </w:p>
    <w:p w14:paraId="365E59A4" w14:textId="3AF2F01F" w:rsidR="00171F20" w:rsidRPr="00FB5692" w:rsidRDefault="00171F20" w:rsidP="00372FBD">
      <w:pPr>
        <w:spacing w:after="0" w:line="240" w:lineRule="auto"/>
        <w:rPr>
          <w:rFonts w:ascii="Open Sans" w:hAnsi="Open Sans" w:cs="Open Sans"/>
        </w:rPr>
      </w:pPr>
      <w:r w:rsidRPr="00FB5692">
        <w:rPr>
          <w:rFonts w:ascii="Open Sans" w:hAnsi="Open Sans" w:cs="Open Sans"/>
        </w:rPr>
        <w:t>QoL</w:t>
      </w:r>
      <w:r w:rsidR="00690ABD" w:rsidRPr="00FB5692">
        <w:rPr>
          <w:rFonts w:ascii="Open Sans" w:hAnsi="Open Sans" w:cs="Open Sans"/>
        </w:rPr>
        <w:tab/>
      </w:r>
      <w:r w:rsidR="00690ABD" w:rsidRPr="00FB5692">
        <w:rPr>
          <w:rFonts w:ascii="Open Sans" w:hAnsi="Open Sans" w:cs="Open Sans"/>
        </w:rPr>
        <w:tab/>
      </w:r>
      <w:r w:rsidRPr="00FB5692">
        <w:rPr>
          <w:rFonts w:ascii="Open Sans" w:hAnsi="Open Sans" w:cs="Open Sans"/>
        </w:rPr>
        <w:t>Quality of life</w:t>
      </w:r>
    </w:p>
    <w:p w14:paraId="443689F8" w14:textId="2C5F7D93" w:rsidR="00171F20" w:rsidRPr="00FB5692" w:rsidRDefault="00171F20" w:rsidP="00372FBD">
      <w:pPr>
        <w:spacing w:after="0" w:line="240" w:lineRule="auto"/>
        <w:rPr>
          <w:rFonts w:ascii="Open Sans" w:hAnsi="Open Sans" w:cs="Open Sans"/>
        </w:rPr>
      </w:pPr>
      <w:r w:rsidRPr="00FB5692">
        <w:rPr>
          <w:rFonts w:ascii="Open Sans" w:hAnsi="Open Sans" w:cs="Open Sans"/>
        </w:rPr>
        <w:t>RCT</w:t>
      </w:r>
      <w:r w:rsidR="00690ABD" w:rsidRPr="00FB5692">
        <w:rPr>
          <w:rFonts w:ascii="Open Sans" w:hAnsi="Open Sans" w:cs="Open Sans"/>
        </w:rPr>
        <w:tab/>
      </w:r>
      <w:r w:rsidR="00690ABD" w:rsidRPr="00FB5692">
        <w:rPr>
          <w:rFonts w:ascii="Open Sans" w:hAnsi="Open Sans" w:cs="Open Sans"/>
        </w:rPr>
        <w:tab/>
      </w:r>
      <w:r w:rsidRPr="00FB5692">
        <w:rPr>
          <w:rFonts w:ascii="Open Sans" w:hAnsi="Open Sans" w:cs="Open Sans"/>
        </w:rPr>
        <w:t>Randomised control trial</w:t>
      </w:r>
    </w:p>
    <w:p w14:paraId="0963B958" w14:textId="701CF632" w:rsidR="00802630" w:rsidRPr="00FB5692" w:rsidRDefault="00802630" w:rsidP="00372FBD">
      <w:pPr>
        <w:spacing w:after="0" w:line="240" w:lineRule="auto"/>
        <w:rPr>
          <w:rFonts w:ascii="Open Sans" w:hAnsi="Open Sans" w:cs="Open Sans"/>
        </w:rPr>
      </w:pPr>
      <w:r w:rsidRPr="00FB5692">
        <w:rPr>
          <w:rFonts w:ascii="Open Sans" w:hAnsi="Open Sans" w:cs="Open Sans"/>
        </w:rPr>
        <w:t>H</w:t>
      </w:r>
      <w:r w:rsidR="00690ABD" w:rsidRPr="00FB5692">
        <w:rPr>
          <w:rFonts w:ascii="Open Sans" w:hAnsi="Open Sans" w:cs="Open Sans"/>
        </w:rPr>
        <w:t>&amp;</w:t>
      </w:r>
      <w:r w:rsidRPr="00FB5692">
        <w:rPr>
          <w:rFonts w:ascii="Open Sans" w:hAnsi="Open Sans" w:cs="Open Sans"/>
        </w:rPr>
        <w:t>Y</w:t>
      </w:r>
      <w:r w:rsidR="00690ABD" w:rsidRPr="00FB5692">
        <w:rPr>
          <w:rFonts w:ascii="Open Sans" w:hAnsi="Open Sans" w:cs="Open Sans"/>
        </w:rPr>
        <w:tab/>
      </w:r>
      <w:r w:rsidR="00690ABD" w:rsidRPr="00FB5692">
        <w:rPr>
          <w:rFonts w:ascii="Open Sans" w:hAnsi="Open Sans" w:cs="Open Sans"/>
        </w:rPr>
        <w:tab/>
      </w:r>
      <w:r w:rsidRPr="00FB5692">
        <w:rPr>
          <w:rFonts w:ascii="Open Sans" w:hAnsi="Open Sans" w:cs="Open Sans"/>
        </w:rPr>
        <w:t>Hohn and Yahr</w:t>
      </w:r>
    </w:p>
    <w:p w14:paraId="7CFFE5AB" w14:textId="6928A076" w:rsidR="3C81A1EA" w:rsidRPr="00FB5692" w:rsidRDefault="3C81A1EA" w:rsidP="3C81A1EA">
      <w:pPr>
        <w:spacing w:after="0" w:line="240" w:lineRule="auto"/>
        <w:rPr>
          <w:rFonts w:ascii="Open Sans" w:hAnsi="Open Sans" w:cs="Open Sans"/>
        </w:rPr>
      </w:pPr>
    </w:p>
    <w:p w14:paraId="42F3BE9E" w14:textId="7EF786DC" w:rsidR="00D87822" w:rsidRPr="00FB5692" w:rsidRDefault="7E3C7EA3" w:rsidP="00EC10E3">
      <w:pPr>
        <w:rPr>
          <w:rFonts w:ascii="Open Sans" w:hAnsi="Open Sans" w:cs="Open Sans"/>
          <w:sz w:val="24"/>
          <w:szCs w:val="24"/>
        </w:rPr>
      </w:pPr>
      <w:r w:rsidRPr="00FB5692">
        <w:rPr>
          <w:rFonts w:ascii="Open Sans" w:hAnsi="Open Sans" w:cs="Open Sans"/>
          <w:sz w:val="24"/>
          <w:szCs w:val="24"/>
        </w:rPr>
        <w:t xml:space="preserve">Quality assessments of the included studies were performed with </w:t>
      </w:r>
      <w:r w:rsidR="1AA0D12D" w:rsidRPr="00FB5692">
        <w:rPr>
          <w:rFonts w:ascii="Open Sans" w:hAnsi="Open Sans" w:cs="Open Sans"/>
          <w:sz w:val="24"/>
          <w:szCs w:val="24"/>
        </w:rPr>
        <w:t xml:space="preserve">the </w:t>
      </w:r>
      <w:r w:rsidRPr="00FB5692">
        <w:rPr>
          <w:rFonts w:ascii="Open Sans" w:hAnsi="Open Sans" w:cs="Open Sans"/>
          <w:sz w:val="24"/>
          <w:szCs w:val="24"/>
        </w:rPr>
        <w:t xml:space="preserve">adjusted PD-specific assessment form designed by Den Brok et al. (Mov </w:t>
      </w:r>
      <w:proofErr w:type="spellStart"/>
      <w:r w:rsidRPr="00FB5692">
        <w:rPr>
          <w:rFonts w:ascii="Open Sans" w:hAnsi="Open Sans" w:cs="Open Sans"/>
          <w:sz w:val="24"/>
          <w:szCs w:val="24"/>
        </w:rPr>
        <w:t>Disord</w:t>
      </w:r>
      <w:proofErr w:type="spellEnd"/>
      <w:r w:rsidRPr="00FB5692">
        <w:rPr>
          <w:rFonts w:ascii="Open Sans" w:hAnsi="Open Sans" w:cs="Open Sans"/>
          <w:sz w:val="24"/>
          <w:szCs w:val="24"/>
        </w:rPr>
        <w:t xml:space="preserve"> 2015), which</w:t>
      </w:r>
      <w:r w:rsidR="00690ABD" w:rsidRPr="00FB5692">
        <w:rPr>
          <w:rFonts w:ascii="Open Sans" w:hAnsi="Open Sans" w:cs="Open Sans"/>
          <w:sz w:val="24"/>
          <w:szCs w:val="24"/>
        </w:rPr>
        <w:t xml:space="preserve"> </w:t>
      </w:r>
      <w:r w:rsidRPr="00FB5692">
        <w:rPr>
          <w:rFonts w:ascii="Open Sans" w:hAnsi="Open Sans" w:cs="Open Sans"/>
          <w:sz w:val="24"/>
          <w:szCs w:val="24"/>
        </w:rPr>
        <w:t>was based on the Newcastle–Ottawa quality assessment scale (Wells et al. The Newcastle-Ottawa Scale (NOS) for assessing the quality of</w:t>
      </w:r>
      <w:r w:rsidR="00690ABD" w:rsidRPr="00FB5692">
        <w:rPr>
          <w:rFonts w:ascii="Open Sans" w:hAnsi="Open Sans" w:cs="Open Sans"/>
          <w:sz w:val="24"/>
          <w:szCs w:val="24"/>
        </w:rPr>
        <w:t xml:space="preserve"> </w:t>
      </w:r>
      <w:r w:rsidRPr="00FB5692">
        <w:rPr>
          <w:rFonts w:ascii="Open Sans" w:eastAsia="Arial" w:hAnsi="Open Sans" w:cs="Open Sans"/>
          <w:color w:val="000000" w:themeColor="text1"/>
          <w:sz w:val="24"/>
          <w:szCs w:val="24"/>
        </w:rPr>
        <w:t xml:space="preserve">nonrandomised studies in </w:t>
      </w:r>
      <w:proofErr w:type="spellStart"/>
      <w:proofErr w:type="gramStart"/>
      <w:r w:rsidRPr="00FB5692">
        <w:rPr>
          <w:rFonts w:ascii="Open Sans" w:eastAsia="Arial" w:hAnsi="Open Sans" w:cs="Open Sans"/>
          <w:color w:val="000000" w:themeColor="text1"/>
          <w:sz w:val="24"/>
          <w:szCs w:val="24"/>
        </w:rPr>
        <w:t>meta</w:t>
      </w:r>
      <w:r w:rsidR="00873EC0" w:rsidRPr="00FB5692">
        <w:rPr>
          <w:rFonts w:ascii="Open Sans" w:eastAsia="Arial" w:hAnsi="Open Sans" w:cs="Open Sans"/>
          <w:color w:val="000000" w:themeColor="text1"/>
          <w:sz w:val="24"/>
          <w:szCs w:val="24"/>
        </w:rPr>
        <w:t xml:space="preserve"> </w:t>
      </w:r>
      <w:r w:rsidRPr="00FB5692">
        <w:rPr>
          <w:rFonts w:ascii="Open Sans" w:eastAsia="Arial" w:hAnsi="Open Sans" w:cs="Open Sans"/>
          <w:color w:val="000000" w:themeColor="text1"/>
          <w:sz w:val="24"/>
          <w:szCs w:val="24"/>
        </w:rPr>
        <w:t>analysis</w:t>
      </w:r>
      <w:proofErr w:type="spellEnd"/>
      <w:proofErr w:type="gramEnd"/>
      <w:r w:rsidRPr="00FB5692">
        <w:rPr>
          <w:rFonts w:ascii="Open Sans" w:eastAsia="Arial" w:hAnsi="Open Sans" w:cs="Open Sans"/>
          <w:color w:val="000000" w:themeColor="text1"/>
          <w:sz w:val="24"/>
          <w:szCs w:val="24"/>
        </w:rPr>
        <w:t xml:space="preserve">. [cited 2022 February 20]. Available from </w:t>
      </w:r>
      <w:hyperlink r:id="rId13" w:history="1">
        <w:r w:rsidR="00690ABD" w:rsidRPr="00FB5692">
          <w:rPr>
            <w:rStyle w:val="Hyperlink"/>
            <w:rFonts w:ascii="Open Sans" w:hAnsi="Open Sans" w:cs="Open Sans"/>
            <w:b/>
            <w:bCs/>
            <w:sz w:val="24"/>
            <w:szCs w:val="24"/>
          </w:rPr>
          <w:t>ohri.ca/programs/</w:t>
        </w:r>
        <w:proofErr w:type="spellStart"/>
        <w:r w:rsidR="00690ABD" w:rsidRPr="00FB5692">
          <w:rPr>
            <w:rStyle w:val="Hyperlink"/>
            <w:rFonts w:ascii="Open Sans" w:hAnsi="Open Sans" w:cs="Open Sans"/>
            <w:b/>
            <w:bCs/>
            <w:sz w:val="24"/>
            <w:szCs w:val="24"/>
          </w:rPr>
          <w:t>clinical_epidemiology</w:t>
        </w:r>
        <w:proofErr w:type="spellEnd"/>
      </w:hyperlink>
      <w:r w:rsidRPr="00FB5692">
        <w:rPr>
          <w:rFonts w:ascii="Open Sans" w:eastAsia="Arial" w:hAnsi="Open Sans" w:cs="Open Sans"/>
          <w:color w:val="000000" w:themeColor="text1"/>
          <w:sz w:val="24"/>
          <w:szCs w:val="24"/>
        </w:rPr>
        <w:t>). The scores</w:t>
      </w:r>
      <w:r w:rsidR="00690ABD" w:rsidRPr="00FB5692">
        <w:rPr>
          <w:rFonts w:ascii="Open Sans" w:eastAsia="Arial" w:hAnsi="Open Sans" w:cs="Open Sans"/>
          <w:color w:val="000000" w:themeColor="text1"/>
          <w:sz w:val="24"/>
          <w:szCs w:val="24"/>
        </w:rPr>
        <w:t xml:space="preserve"> </w:t>
      </w:r>
      <w:r w:rsidRPr="00FB5692">
        <w:rPr>
          <w:rFonts w:ascii="Open Sans" w:hAnsi="Open Sans" w:cs="Open Sans"/>
          <w:sz w:val="24"/>
          <w:szCs w:val="24"/>
        </w:rPr>
        <w:t>range from 0 to 22, and higher scores indicate better study quality.</w:t>
      </w:r>
    </w:p>
    <w:sectPr w:rsidR="00D87822" w:rsidRPr="00FB5692" w:rsidSect="00F51C4C">
      <w:headerReference w:type="default" r:id="rId14"/>
      <w:footerReference w:type="defaul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0119F" w14:textId="77777777" w:rsidR="00D8012D" w:rsidRDefault="00D8012D" w:rsidP="00961B88">
      <w:pPr>
        <w:spacing w:after="0" w:line="240" w:lineRule="auto"/>
      </w:pPr>
      <w:r>
        <w:separator/>
      </w:r>
    </w:p>
  </w:endnote>
  <w:endnote w:type="continuationSeparator" w:id="0">
    <w:p w14:paraId="4184F6B7" w14:textId="77777777" w:rsidR="00D8012D" w:rsidRDefault="00D8012D" w:rsidP="00961B88">
      <w:pPr>
        <w:spacing w:after="0" w:line="240" w:lineRule="auto"/>
      </w:pPr>
      <w:r>
        <w:continuationSeparator/>
      </w:r>
    </w:p>
  </w:endnote>
  <w:endnote w:type="continuationNotice" w:id="1">
    <w:p w14:paraId="19F63A62" w14:textId="77777777" w:rsidR="00D8012D" w:rsidRDefault="00D801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46149FD0" w14:paraId="5853D5D8" w14:textId="77777777" w:rsidTr="46149FD0">
      <w:trPr>
        <w:trHeight w:val="300"/>
      </w:trPr>
      <w:tc>
        <w:tcPr>
          <w:tcW w:w="4650" w:type="dxa"/>
        </w:tcPr>
        <w:p w14:paraId="6F532287" w14:textId="1FB69C52" w:rsidR="46149FD0" w:rsidRDefault="46149FD0" w:rsidP="46149FD0">
          <w:pPr>
            <w:pStyle w:val="Header"/>
            <w:ind w:left="-115"/>
          </w:pPr>
        </w:p>
      </w:tc>
      <w:tc>
        <w:tcPr>
          <w:tcW w:w="4650" w:type="dxa"/>
        </w:tcPr>
        <w:p w14:paraId="10A984D5" w14:textId="75552D01" w:rsidR="46149FD0" w:rsidRDefault="46149FD0" w:rsidP="46149FD0">
          <w:pPr>
            <w:pStyle w:val="Header"/>
            <w:jc w:val="center"/>
          </w:pPr>
        </w:p>
      </w:tc>
      <w:tc>
        <w:tcPr>
          <w:tcW w:w="4650" w:type="dxa"/>
        </w:tcPr>
        <w:p w14:paraId="6AB17917" w14:textId="0A845BE9" w:rsidR="46149FD0" w:rsidRDefault="46149FD0" w:rsidP="46149FD0">
          <w:pPr>
            <w:pStyle w:val="Header"/>
            <w:ind w:right="-115"/>
            <w:jc w:val="right"/>
          </w:pPr>
        </w:p>
      </w:tc>
    </w:tr>
  </w:tbl>
  <w:p w14:paraId="5F094984" w14:textId="24278BA0" w:rsidR="46149FD0" w:rsidRDefault="46149FD0" w:rsidP="46149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8B982" w14:textId="77777777" w:rsidR="00D8012D" w:rsidRDefault="00D8012D" w:rsidP="00961B88">
      <w:pPr>
        <w:spacing w:after="0" w:line="240" w:lineRule="auto"/>
      </w:pPr>
      <w:r>
        <w:separator/>
      </w:r>
    </w:p>
  </w:footnote>
  <w:footnote w:type="continuationSeparator" w:id="0">
    <w:p w14:paraId="2ACD7046" w14:textId="77777777" w:rsidR="00D8012D" w:rsidRDefault="00D8012D" w:rsidP="00961B88">
      <w:pPr>
        <w:spacing w:after="0" w:line="240" w:lineRule="auto"/>
      </w:pPr>
      <w:r>
        <w:continuationSeparator/>
      </w:r>
    </w:p>
  </w:footnote>
  <w:footnote w:type="continuationNotice" w:id="1">
    <w:p w14:paraId="3E596C2E" w14:textId="77777777" w:rsidR="00D8012D" w:rsidRDefault="00D801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0EEF" w14:textId="5FC0B548" w:rsidR="00961B88" w:rsidRPr="001949FF" w:rsidRDefault="46149FD0" w:rsidP="001949FF">
    <w:pPr>
      <w:pStyle w:val="Title"/>
      <w:rPr>
        <w:rFonts w:ascii="Open Sans" w:hAnsi="Open Sans" w:cs="Open Sans"/>
        <w:sz w:val="32"/>
        <w:szCs w:val="32"/>
      </w:rPr>
    </w:pPr>
    <w:r w:rsidRPr="001949FF">
      <w:rPr>
        <w:rFonts w:ascii="Open Sans" w:hAnsi="Open Sans" w:cs="Open Sans"/>
        <w:sz w:val="32"/>
        <w:szCs w:val="32"/>
      </w:rPr>
      <w:t>Summary of intervention for speech difficulties using randomised</w:t>
    </w:r>
    <w:r w:rsidR="00873EC0" w:rsidRPr="001949FF">
      <w:rPr>
        <w:rFonts w:ascii="Open Sans" w:hAnsi="Open Sans" w:cs="Open Sans"/>
        <w:sz w:val="32"/>
        <w:szCs w:val="32"/>
      </w:rPr>
      <w:t xml:space="preserve"> </w:t>
    </w:r>
    <w:r w:rsidRPr="001949FF">
      <w:rPr>
        <w:rFonts w:ascii="Open Sans" w:hAnsi="Open Sans" w:cs="Open Sans"/>
        <w:sz w:val="32"/>
        <w:szCs w:val="32"/>
      </w:rPr>
      <w:t>controlled trials for people with Parkinson’s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4C"/>
    <w:rsid w:val="00004514"/>
    <w:rsid w:val="0000576F"/>
    <w:rsid w:val="00014FF6"/>
    <w:rsid w:val="00053007"/>
    <w:rsid w:val="000811D4"/>
    <w:rsid w:val="000871F9"/>
    <w:rsid w:val="000D471B"/>
    <w:rsid w:val="000E0B2B"/>
    <w:rsid w:val="001651B0"/>
    <w:rsid w:val="00171F20"/>
    <w:rsid w:val="001949FF"/>
    <w:rsid w:val="001973B6"/>
    <w:rsid w:val="001A0FF4"/>
    <w:rsid w:val="00290687"/>
    <w:rsid w:val="002E597D"/>
    <w:rsid w:val="00322752"/>
    <w:rsid w:val="00324957"/>
    <w:rsid w:val="00372FBD"/>
    <w:rsid w:val="003C3652"/>
    <w:rsid w:val="00463B51"/>
    <w:rsid w:val="004670B0"/>
    <w:rsid w:val="00487D31"/>
    <w:rsid w:val="004C4B55"/>
    <w:rsid w:val="004F7103"/>
    <w:rsid w:val="00525F1A"/>
    <w:rsid w:val="005331FA"/>
    <w:rsid w:val="00586C0D"/>
    <w:rsid w:val="005B1E5B"/>
    <w:rsid w:val="005C30FF"/>
    <w:rsid w:val="006150EF"/>
    <w:rsid w:val="0064013E"/>
    <w:rsid w:val="00690ABD"/>
    <w:rsid w:val="006C034A"/>
    <w:rsid w:val="007124B0"/>
    <w:rsid w:val="0073368C"/>
    <w:rsid w:val="007708CA"/>
    <w:rsid w:val="00802630"/>
    <w:rsid w:val="008044B5"/>
    <w:rsid w:val="0082586F"/>
    <w:rsid w:val="00873EC0"/>
    <w:rsid w:val="008C6074"/>
    <w:rsid w:val="008C6B24"/>
    <w:rsid w:val="008D0175"/>
    <w:rsid w:val="008D6C99"/>
    <w:rsid w:val="008E3D5E"/>
    <w:rsid w:val="008F02B7"/>
    <w:rsid w:val="009247A6"/>
    <w:rsid w:val="00961B88"/>
    <w:rsid w:val="0096622D"/>
    <w:rsid w:val="009F58A0"/>
    <w:rsid w:val="009F7652"/>
    <w:rsid w:val="00A37E5E"/>
    <w:rsid w:val="00A537F9"/>
    <w:rsid w:val="00A612C0"/>
    <w:rsid w:val="00AA162D"/>
    <w:rsid w:val="00B13AA9"/>
    <w:rsid w:val="00BB4982"/>
    <w:rsid w:val="00BD746B"/>
    <w:rsid w:val="00C470FB"/>
    <w:rsid w:val="00C717A4"/>
    <w:rsid w:val="00CD642B"/>
    <w:rsid w:val="00D1574F"/>
    <w:rsid w:val="00D446B7"/>
    <w:rsid w:val="00D54379"/>
    <w:rsid w:val="00D8012D"/>
    <w:rsid w:val="00D87822"/>
    <w:rsid w:val="00DB20E1"/>
    <w:rsid w:val="00EC10E3"/>
    <w:rsid w:val="00ED0B4F"/>
    <w:rsid w:val="00ED4432"/>
    <w:rsid w:val="00F51C4C"/>
    <w:rsid w:val="00F547BC"/>
    <w:rsid w:val="00F955AB"/>
    <w:rsid w:val="00FB5692"/>
    <w:rsid w:val="00FF00C8"/>
    <w:rsid w:val="02BD984C"/>
    <w:rsid w:val="03FF9619"/>
    <w:rsid w:val="0505B8DD"/>
    <w:rsid w:val="083A4756"/>
    <w:rsid w:val="09F3F9F0"/>
    <w:rsid w:val="0A2D20C5"/>
    <w:rsid w:val="0CD91C3A"/>
    <w:rsid w:val="0D592707"/>
    <w:rsid w:val="0E983CDD"/>
    <w:rsid w:val="0EDC0BBE"/>
    <w:rsid w:val="116F283D"/>
    <w:rsid w:val="12566198"/>
    <w:rsid w:val="12862F0C"/>
    <w:rsid w:val="1612B67B"/>
    <w:rsid w:val="16612EFF"/>
    <w:rsid w:val="167AE0CD"/>
    <w:rsid w:val="1AA0D12D"/>
    <w:rsid w:val="1B9FF535"/>
    <w:rsid w:val="1DA7806C"/>
    <w:rsid w:val="1E165BCE"/>
    <w:rsid w:val="20348E6D"/>
    <w:rsid w:val="214A1585"/>
    <w:rsid w:val="21A80412"/>
    <w:rsid w:val="23F23A76"/>
    <w:rsid w:val="243CDBFC"/>
    <w:rsid w:val="248E3E97"/>
    <w:rsid w:val="25DF9E36"/>
    <w:rsid w:val="2815A044"/>
    <w:rsid w:val="28A05BBB"/>
    <w:rsid w:val="28BC2484"/>
    <w:rsid w:val="2E81681F"/>
    <w:rsid w:val="2F2949BA"/>
    <w:rsid w:val="2FE1B7BA"/>
    <w:rsid w:val="313AB8E4"/>
    <w:rsid w:val="33345C6B"/>
    <w:rsid w:val="35F39DFC"/>
    <w:rsid w:val="382E9854"/>
    <w:rsid w:val="3AF7A03B"/>
    <w:rsid w:val="3C4DA708"/>
    <w:rsid w:val="3C81A1EA"/>
    <w:rsid w:val="3D4CAFC5"/>
    <w:rsid w:val="415831F4"/>
    <w:rsid w:val="41D23675"/>
    <w:rsid w:val="43CA5BFD"/>
    <w:rsid w:val="45E74821"/>
    <w:rsid w:val="46149FD0"/>
    <w:rsid w:val="463F3A56"/>
    <w:rsid w:val="48B07DDC"/>
    <w:rsid w:val="49F10B80"/>
    <w:rsid w:val="4A5BB79C"/>
    <w:rsid w:val="4C30AAE6"/>
    <w:rsid w:val="4D6DD06C"/>
    <w:rsid w:val="4D798DD0"/>
    <w:rsid w:val="4F377A8A"/>
    <w:rsid w:val="50A2DD6C"/>
    <w:rsid w:val="515717C5"/>
    <w:rsid w:val="58137456"/>
    <w:rsid w:val="5859F213"/>
    <w:rsid w:val="58D05FCF"/>
    <w:rsid w:val="593563B3"/>
    <w:rsid w:val="59B150B9"/>
    <w:rsid w:val="5B77603B"/>
    <w:rsid w:val="5C63792F"/>
    <w:rsid w:val="5CC2449D"/>
    <w:rsid w:val="6022C120"/>
    <w:rsid w:val="606F8B84"/>
    <w:rsid w:val="6076C535"/>
    <w:rsid w:val="617EFDD8"/>
    <w:rsid w:val="63C07BF1"/>
    <w:rsid w:val="64F556AB"/>
    <w:rsid w:val="6683463E"/>
    <w:rsid w:val="697EDCB3"/>
    <w:rsid w:val="6B737003"/>
    <w:rsid w:val="6BEE0BE9"/>
    <w:rsid w:val="6BFA77DF"/>
    <w:rsid w:val="6F4CB3D5"/>
    <w:rsid w:val="6FF224B8"/>
    <w:rsid w:val="708418DA"/>
    <w:rsid w:val="714FEAB3"/>
    <w:rsid w:val="77B3A839"/>
    <w:rsid w:val="77B7DDF3"/>
    <w:rsid w:val="7A3697C8"/>
    <w:rsid w:val="7BC55770"/>
    <w:rsid w:val="7BCB7A20"/>
    <w:rsid w:val="7E3C7EA3"/>
    <w:rsid w:val="7E554E32"/>
    <w:rsid w:val="7ED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28C76"/>
  <w15:chartTrackingRefBased/>
  <w15:docId w15:val="{61B913AB-D605-42AC-9BC2-A7EB37D7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C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C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C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C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C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C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C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C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C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C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C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1B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B88"/>
  </w:style>
  <w:style w:type="paragraph" w:styleId="Footer">
    <w:name w:val="footer"/>
    <w:basedOn w:val="Normal"/>
    <w:link w:val="FooterChar"/>
    <w:uiPriority w:val="99"/>
    <w:unhideWhenUsed/>
    <w:rsid w:val="00961B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B88"/>
  </w:style>
  <w:style w:type="character" w:styleId="Hyperlink">
    <w:name w:val="Hyperlink"/>
    <w:basedOn w:val="DefaultParagraphFont"/>
    <w:uiPriority w:val="99"/>
    <w:unhideWhenUsed/>
    <w:rsid w:val="000E0B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B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F7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71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71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103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7336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1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0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6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0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0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7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1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5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2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0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1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1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0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5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9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9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5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2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4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0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8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1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1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3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8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5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9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1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5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3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8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9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5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1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7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2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3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7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7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8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6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ohri.ca/programs/clinical_epidemiology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pubmed.ncbi.nlm.nih.gov/39309726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mj.com/content/386/bmj-2023-078341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journals.sagepub.com/doi/10.1177/15459683231219269" TargetMode="External"/><Relationship Id="rId4" Type="http://schemas.openxmlformats.org/officeDocument/2006/relationships/styles" Target="styles.xml"/><Relationship Id="rId9" Type="http://schemas.openxmlformats.org/officeDocument/2006/relationships/hyperlink" Target="https://jnnp.bmj.com/content/71/4/49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22117E270524587FC756417F85A13" ma:contentTypeVersion="17" ma:contentTypeDescription="Create a new document." ma:contentTypeScope="" ma:versionID="3ef731a9924e8cf33476af7931f0c1c6">
  <xsd:schema xmlns:xsd="http://www.w3.org/2001/XMLSchema" xmlns:xs="http://www.w3.org/2001/XMLSchema" xmlns:p="http://schemas.microsoft.com/office/2006/metadata/properties" xmlns:ns2="752d7865-7f80-4b4d-9f7e-5617889a551d" xmlns:ns3="2742bbb5-d832-4556-9006-8a246a5838e7" xmlns:ns4="e1e76a81-16a8-40f3-82d7-6fd0426f2a09" targetNamespace="http://schemas.microsoft.com/office/2006/metadata/properties" ma:root="true" ma:fieldsID="cb9c29dbb5a13dd08f5da87edba88592" ns2:_="" ns3:_="" ns4:_="">
    <xsd:import namespace="752d7865-7f80-4b4d-9f7e-5617889a551d"/>
    <xsd:import namespace="2742bbb5-d832-4556-9006-8a246a5838e7"/>
    <xsd:import namespace="e1e76a81-16a8-40f3-82d7-6fd0426f2a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d7865-7f80-4b4d-9f7e-5617889a55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24609f-8737-4b56-b20c-da74ed426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2bbb5-d832-4556-9006-8a246a5838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101dfe-e724-42a5-a7c9-befe02badcb6}" ma:internalName="TaxCatchAll" ma:showField="CatchAllData" ma:web="2742bbb5-d832-4556-9006-8a246a583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76a81-16a8-40f3-82d7-6fd0426f2a0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2bbb5-d832-4556-9006-8a246a5838e7" xsi:nil="true"/>
    <lcf76f155ced4ddcb4097134ff3c332f xmlns="752d7865-7f80-4b4d-9f7e-5617889a551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F82D5A-487F-4EFA-B1DD-7AF32DCEA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2d7865-7f80-4b4d-9f7e-5617889a551d"/>
    <ds:schemaRef ds:uri="2742bbb5-d832-4556-9006-8a246a5838e7"/>
    <ds:schemaRef ds:uri="e1e76a81-16a8-40f3-82d7-6fd0426f2a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A60F72-ED89-4E1D-91A9-73DD273F41D3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elements/1.1/"/>
    <ds:schemaRef ds:uri="e1e76a81-16a8-40f3-82d7-6fd0426f2a09"/>
    <ds:schemaRef ds:uri="2742bbb5-d832-4556-9006-8a246a5838e7"/>
    <ds:schemaRef ds:uri="752d7865-7f80-4b4d-9f7e-5617889a551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A2BB0AF-3300-45A2-A9BB-4D9BC7E6EB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971</Words>
  <Characters>5535</Characters>
  <Application>Microsoft Office Word</Application>
  <DocSecurity>0</DocSecurity>
  <Lines>46</Lines>
  <Paragraphs>12</Paragraphs>
  <ScaleCrop>false</ScaleCrop>
  <Company/>
  <LinksUpToDate>false</LinksUpToDate>
  <CharactersWithSpaces>6494</CharactersWithSpaces>
  <SharedDoc>false</SharedDoc>
  <HLinks>
    <vt:vector size="66" baseType="variant">
      <vt:variant>
        <vt:i4>6225979</vt:i4>
      </vt:variant>
      <vt:variant>
        <vt:i4>30</vt:i4>
      </vt:variant>
      <vt:variant>
        <vt:i4>0</vt:i4>
      </vt:variant>
      <vt:variant>
        <vt:i4>5</vt:i4>
      </vt:variant>
      <vt:variant>
        <vt:lpwstr>https://www.ohri.ca/programs/clinical_epidemiology</vt:lpwstr>
      </vt:variant>
      <vt:variant>
        <vt:lpwstr/>
      </vt:variant>
      <vt:variant>
        <vt:i4>131084</vt:i4>
      </vt:variant>
      <vt:variant>
        <vt:i4>27</vt:i4>
      </vt:variant>
      <vt:variant>
        <vt:i4>0</vt:i4>
      </vt:variant>
      <vt:variant>
        <vt:i4>5</vt:i4>
      </vt:variant>
      <vt:variant>
        <vt:lpwstr>https://pubmed.ncbi.nlm.nih.gov/39309726/</vt:lpwstr>
      </vt:variant>
      <vt:variant>
        <vt:lpwstr/>
      </vt:variant>
      <vt:variant>
        <vt:i4>7929982</vt:i4>
      </vt:variant>
      <vt:variant>
        <vt:i4>24</vt:i4>
      </vt:variant>
      <vt:variant>
        <vt:i4>0</vt:i4>
      </vt:variant>
      <vt:variant>
        <vt:i4>5</vt:i4>
      </vt:variant>
      <vt:variant>
        <vt:lpwstr>https://www.bmj.com/content/386/bmj-2023-078341</vt:lpwstr>
      </vt:variant>
      <vt:variant>
        <vt:lpwstr/>
      </vt:variant>
      <vt:variant>
        <vt:i4>6946874</vt:i4>
      </vt:variant>
      <vt:variant>
        <vt:i4>21</vt:i4>
      </vt:variant>
      <vt:variant>
        <vt:i4>0</vt:i4>
      </vt:variant>
      <vt:variant>
        <vt:i4>5</vt:i4>
      </vt:variant>
      <vt:variant>
        <vt:lpwstr>https://www.sciencedirect.com/science/article/pii/S1935861X21000619</vt:lpwstr>
      </vt:variant>
      <vt:variant>
        <vt:lpwstr/>
      </vt:variant>
      <vt:variant>
        <vt:i4>4128830</vt:i4>
      </vt:variant>
      <vt:variant>
        <vt:i4>18</vt:i4>
      </vt:variant>
      <vt:variant>
        <vt:i4>0</vt:i4>
      </vt:variant>
      <vt:variant>
        <vt:i4>5</vt:i4>
      </vt:variant>
      <vt:variant>
        <vt:lpwstr>https://journals.sagepub.com/doi/10.1177/15459683231219269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https://content.iospress.com/articles/journal-of-parkinsons-disease/jpd191838</vt:lpwstr>
      </vt:variant>
      <vt:variant>
        <vt:lpwstr/>
      </vt:variant>
      <vt:variant>
        <vt:i4>2031681</vt:i4>
      </vt:variant>
      <vt:variant>
        <vt:i4>12</vt:i4>
      </vt:variant>
      <vt:variant>
        <vt:i4>0</vt:i4>
      </vt:variant>
      <vt:variant>
        <vt:i4>5</vt:i4>
      </vt:variant>
      <vt:variant>
        <vt:lpwstr>https://movementdisorders.onlinelibrary.wiley.com/doi/full/10.1002/mds.27460</vt:lpwstr>
      </vt:variant>
      <vt:variant>
        <vt:lpwstr/>
      </vt:variant>
      <vt:variant>
        <vt:i4>1769474</vt:i4>
      </vt:variant>
      <vt:variant>
        <vt:i4>9</vt:i4>
      </vt:variant>
      <vt:variant>
        <vt:i4>0</vt:i4>
      </vt:variant>
      <vt:variant>
        <vt:i4>5</vt:i4>
      </vt:variant>
      <vt:variant>
        <vt:lpwstr>https://jnnp.bmj.com/content/71/4/493</vt:lpwstr>
      </vt:variant>
      <vt:variant>
        <vt:lpwstr/>
      </vt:variant>
      <vt:variant>
        <vt:i4>6684709</vt:i4>
      </vt:variant>
      <vt:variant>
        <vt:i4>6</vt:i4>
      </vt:variant>
      <vt:variant>
        <vt:i4>0</vt:i4>
      </vt:variant>
      <vt:variant>
        <vt:i4>5</vt:i4>
      </vt:variant>
      <vt:variant>
        <vt:lpwstr>https://www.mdpi.com/2076-3425/11/7/857</vt:lpwstr>
      </vt:variant>
      <vt:variant>
        <vt:lpwstr/>
      </vt:variant>
      <vt:variant>
        <vt:i4>3670064</vt:i4>
      </vt:variant>
      <vt:variant>
        <vt:i4>3</vt:i4>
      </vt:variant>
      <vt:variant>
        <vt:i4>0</vt:i4>
      </vt:variant>
      <vt:variant>
        <vt:i4>5</vt:i4>
      </vt:variant>
      <vt:variant>
        <vt:lpwstr>https://www.thelancet.com/journals/eclinm/article/PIIS2589-5370(20)30173-5/fulltext</vt:lpwstr>
      </vt:variant>
      <vt:variant>
        <vt:lpwstr/>
      </vt:variant>
      <vt:variant>
        <vt:i4>3735601</vt:i4>
      </vt:variant>
      <vt:variant>
        <vt:i4>0</vt:i4>
      </vt:variant>
      <vt:variant>
        <vt:i4>0</vt:i4>
      </vt:variant>
      <vt:variant>
        <vt:i4>5</vt:i4>
      </vt:variant>
      <vt:variant>
        <vt:lpwstr>https://academic.oup.com/braincomms/article/6/4/fcae235/7712974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Graham</dc:creator>
  <cp:keywords/>
  <dc:description/>
  <cp:lastModifiedBy>Hannah Lewis</cp:lastModifiedBy>
  <cp:revision>2</cp:revision>
  <dcterms:created xsi:type="dcterms:W3CDTF">2025-12-03T10:20:00Z</dcterms:created>
  <dcterms:modified xsi:type="dcterms:W3CDTF">2025-12-03T10:20:00Z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0x01010015222117E270524587FC756417F85A13</vt:lpwstr>
  </property>
</Properties>
</file>