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BCB31" w14:textId="77777777" w:rsidR="00EA6047" w:rsidRPr="00863B6C" w:rsidRDefault="00EA6047" w:rsidP="00EA6047"/>
    <w:p w14:paraId="3B3ED810" w14:textId="77777777" w:rsidR="00EA6047" w:rsidRPr="00863B6C" w:rsidRDefault="00EA6047" w:rsidP="00EA6047"/>
    <w:p w14:paraId="74F3BFAA" w14:textId="77777777" w:rsidR="00EA6047" w:rsidRPr="00863B6C" w:rsidRDefault="00EA6047" w:rsidP="00EA6047"/>
    <w:p w14:paraId="460CE580" w14:textId="77777777" w:rsidR="00EA6047" w:rsidRPr="00863B6C" w:rsidRDefault="00EA6047" w:rsidP="00EA6047"/>
    <w:p w14:paraId="77CD4C5E" w14:textId="77777777" w:rsidR="00EA6047" w:rsidRPr="00863B6C" w:rsidRDefault="00EA6047" w:rsidP="00EA6047"/>
    <w:p w14:paraId="19F7AF6E" w14:textId="77777777" w:rsidR="00EA6047" w:rsidRPr="00863B6C" w:rsidRDefault="00EA6047" w:rsidP="00EA6047"/>
    <w:p w14:paraId="4E11DD69" w14:textId="77777777" w:rsidR="00EA6047" w:rsidRPr="00863B6C" w:rsidRDefault="00EA6047" w:rsidP="00EA6047"/>
    <w:p w14:paraId="1E67E5CE" w14:textId="77777777" w:rsidR="00EA6047" w:rsidRPr="00863B6C" w:rsidRDefault="00EA6047" w:rsidP="00EA6047"/>
    <w:p w14:paraId="12E7CF74" w14:textId="77777777" w:rsidR="00EA6047" w:rsidRPr="00863B6C" w:rsidRDefault="00EA6047" w:rsidP="00EA6047"/>
    <w:p w14:paraId="620E50C8" w14:textId="77777777" w:rsidR="00EA6047" w:rsidRPr="00863B6C" w:rsidRDefault="00EA6047" w:rsidP="00EA6047"/>
    <w:p w14:paraId="5A3DF8F9" w14:textId="77777777" w:rsidR="00EA6047" w:rsidRPr="00863B6C" w:rsidRDefault="00EA6047" w:rsidP="00EA6047"/>
    <w:p w14:paraId="16854D03" w14:textId="77777777" w:rsidR="00EA6047" w:rsidRPr="00863B6C" w:rsidRDefault="00EA6047" w:rsidP="00EA6047"/>
    <w:p w14:paraId="12E83CCA" w14:textId="77777777" w:rsidR="00EA6047" w:rsidRPr="00863B6C" w:rsidRDefault="00EA6047" w:rsidP="00EA6047"/>
    <w:p w14:paraId="7270DCE8" w14:textId="77777777" w:rsidR="00EA6047" w:rsidRPr="00863B6C" w:rsidRDefault="00EA6047" w:rsidP="00EA6047"/>
    <w:p w14:paraId="6ED7B414" w14:textId="77777777" w:rsidR="00EA6047" w:rsidRPr="00863B6C" w:rsidRDefault="00EA6047" w:rsidP="00EA6047"/>
    <w:p w14:paraId="64245096" w14:textId="77777777" w:rsidR="00EA6047" w:rsidRPr="00863B6C" w:rsidRDefault="00EA6047" w:rsidP="00EA6047"/>
    <w:p w14:paraId="603464EE" w14:textId="77777777" w:rsidR="00EA6047" w:rsidRPr="00863B6C" w:rsidRDefault="00EA6047" w:rsidP="00EA6047"/>
    <w:p w14:paraId="5510E184" w14:textId="77777777" w:rsidR="00EA6047" w:rsidRPr="00863B6C" w:rsidRDefault="00EA6047" w:rsidP="00EA6047"/>
    <w:p w14:paraId="03A863BE" w14:textId="77777777" w:rsidR="00EA6047" w:rsidRPr="00863B6C" w:rsidRDefault="00EA6047" w:rsidP="00EA6047"/>
    <w:p w14:paraId="6E071AE1" w14:textId="77777777" w:rsidR="00EA6047" w:rsidRPr="00863B6C" w:rsidRDefault="00EA6047" w:rsidP="00EA6047"/>
    <w:p w14:paraId="219F260C" w14:textId="77777777" w:rsidR="00EA6047" w:rsidRPr="00863B6C" w:rsidRDefault="00EA6047" w:rsidP="00EA6047"/>
    <w:p w14:paraId="71835B05" w14:textId="2776334E" w:rsidR="005C7086" w:rsidRPr="00863B6C" w:rsidRDefault="00EA6047" w:rsidP="009B2EAB">
      <w:pPr>
        <w:pStyle w:val="Heading1"/>
        <w:ind w:left="360"/>
        <w:jc w:val="center"/>
        <w:rPr>
          <w:rFonts w:ascii="Arial" w:hAnsi="Arial" w:cs="Arial"/>
          <w:b w:val="0"/>
          <w:bCs w:val="0"/>
          <w:sz w:val="36"/>
          <w:szCs w:val="36"/>
        </w:rPr>
      </w:pPr>
      <w:bookmarkStart w:id="0" w:name="_Level_3_Identification"/>
      <w:bookmarkStart w:id="1" w:name="_Toc39501271"/>
      <w:bookmarkEnd w:id="0"/>
      <w:r w:rsidRPr="00863B6C">
        <w:rPr>
          <w:rFonts w:ascii="Arial" w:hAnsi="Arial" w:cs="Arial"/>
          <w:sz w:val="36"/>
          <w:szCs w:val="36"/>
        </w:rPr>
        <w:t>Level 3</w:t>
      </w:r>
      <w:r w:rsidR="00393E8C" w:rsidRPr="00863B6C">
        <w:rPr>
          <w:rFonts w:ascii="Arial" w:hAnsi="Arial" w:cs="Arial"/>
          <w:sz w:val="36"/>
          <w:szCs w:val="36"/>
        </w:rPr>
        <w:t xml:space="preserve"> </w:t>
      </w:r>
      <w:r w:rsidR="005C7086" w:rsidRPr="00863B6C">
        <w:rPr>
          <w:rFonts w:ascii="Arial" w:hAnsi="Arial" w:cs="Arial"/>
          <w:sz w:val="36"/>
          <w:szCs w:val="36"/>
        </w:rPr>
        <w:t xml:space="preserve">Identification and Implementation of an interim </w:t>
      </w:r>
      <w:r w:rsidR="009A4DDE" w:rsidRPr="00863B6C">
        <w:rPr>
          <w:rFonts w:ascii="Arial" w:hAnsi="Arial" w:cs="Arial"/>
          <w:sz w:val="36"/>
          <w:szCs w:val="36"/>
        </w:rPr>
        <w:t>eating and drinking</w:t>
      </w:r>
      <w:r w:rsidR="005C7086" w:rsidRPr="00863B6C">
        <w:rPr>
          <w:rFonts w:ascii="Arial" w:hAnsi="Arial" w:cs="Arial"/>
          <w:sz w:val="36"/>
          <w:szCs w:val="36"/>
        </w:rPr>
        <w:t xml:space="preserve"> plan</w:t>
      </w:r>
      <w:bookmarkEnd w:id="1"/>
    </w:p>
    <w:p w14:paraId="5747C5A7" w14:textId="77777777" w:rsidR="00E70E72" w:rsidRPr="00863B6C" w:rsidRDefault="00E70E72" w:rsidP="005C7086">
      <w:pPr>
        <w:pStyle w:val="Heading1"/>
        <w:rPr>
          <w:rFonts w:ascii="Arial" w:hAnsi="Arial" w:cs="Arial"/>
          <w:b w:val="0"/>
          <w:bCs w:val="0"/>
          <w:sz w:val="36"/>
          <w:szCs w:val="36"/>
        </w:rPr>
      </w:pPr>
    </w:p>
    <w:p w14:paraId="777674CD" w14:textId="77777777" w:rsidR="00EA6047" w:rsidRPr="00863B6C" w:rsidRDefault="00EA6047" w:rsidP="00622609">
      <w:pPr>
        <w:pStyle w:val="Heading1"/>
        <w:numPr>
          <w:ilvl w:val="0"/>
          <w:numId w:val="72"/>
        </w:numPr>
        <w:jc w:val="center"/>
        <w:rPr>
          <w:rFonts w:ascii="Arial" w:hAnsi="Arial" w:cs="Arial"/>
          <w:b w:val="0"/>
          <w:bCs w:val="0"/>
          <w:sz w:val="36"/>
          <w:szCs w:val="36"/>
        </w:rPr>
      </w:pPr>
      <w:r w:rsidRPr="00863B6C">
        <w:rPr>
          <w:rFonts w:ascii="Arial" w:hAnsi="Arial" w:cs="Arial"/>
          <w:sz w:val="36"/>
          <w:szCs w:val="36"/>
        </w:rPr>
        <w:br w:type="page"/>
      </w:r>
    </w:p>
    <w:p w14:paraId="166BD436" w14:textId="77777777" w:rsidR="0054537E" w:rsidRPr="00863B6C" w:rsidRDefault="0054537E" w:rsidP="009B2EAB">
      <w:pPr>
        <w:pStyle w:val="Heading2"/>
        <w:rPr>
          <w:rFonts w:ascii="Arial" w:hAnsi="Arial" w:cs="Arial"/>
          <w:sz w:val="32"/>
          <w:szCs w:val="32"/>
        </w:rPr>
      </w:pPr>
      <w:bookmarkStart w:id="2" w:name="_Level_3:_Description"/>
      <w:bookmarkStart w:id="3" w:name="_Toc39501272"/>
      <w:bookmarkEnd w:id="2"/>
      <w:r w:rsidRPr="00863B6C">
        <w:rPr>
          <w:rFonts w:ascii="Arial" w:hAnsi="Arial" w:cs="Arial"/>
          <w:sz w:val="32"/>
          <w:szCs w:val="32"/>
        </w:rPr>
        <w:lastRenderedPageBreak/>
        <w:t>Level 3</w:t>
      </w:r>
      <w:r w:rsidR="00EA6047" w:rsidRPr="00863B6C">
        <w:rPr>
          <w:rFonts w:ascii="Arial" w:hAnsi="Arial" w:cs="Arial"/>
          <w:sz w:val="32"/>
          <w:szCs w:val="32"/>
        </w:rPr>
        <w:t>: Description of competence</w:t>
      </w:r>
      <w:bookmarkEnd w:id="3"/>
    </w:p>
    <w:p w14:paraId="41B8D949" w14:textId="77777777" w:rsidR="006C797D" w:rsidRPr="00863B6C" w:rsidRDefault="006C797D" w:rsidP="006C797D"/>
    <w:p w14:paraId="6B748BCD" w14:textId="77777777" w:rsidR="00661B93" w:rsidRPr="00863B6C" w:rsidRDefault="00CA5700" w:rsidP="00CA5700">
      <w:pPr>
        <w:pStyle w:val="NoSpacing"/>
        <w:rPr>
          <w:rFonts w:ascii="Arial" w:hAnsi="Arial" w:cs="Arial"/>
        </w:rPr>
      </w:pPr>
      <w:r w:rsidRPr="00863B6C">
        <w:rPr>
          <w:rFonts w:ascii="Arial" w:hAnsi="Arial" w:cs="Arial"/>
        </w:rPr>
        <w:t xml:space="preserve">This role describes people who have a responsibility for providing care for individuals who may present with difficulties swallowing liquids and solids (dysphagia). </w:t>
      </w:r>
    </w:p>
    <w:p w14:paraId="71241FD8" w14:textId="77777777" w:rsidR="00661B93" w:rsidRPr="00863B6C" w:rsidRDefault="00661B93" w:rsidP="00CA5700">
      <w:pPr>
        <w:pStyle w:val="NoSpacing"/>
        <w:rPr>
          <w:rFonts w:ascii="Arial" w:hAnsi="Arial" w:cs="Arial"/>
        </w:rPr>
      </w:pPr>
    </w:p>
    <w:p w14:paraId="11E6A2B9" w14:textId="77777777" w:rsidR="00661B93" w:rsidRPr="00863B6C" w:rsidRDefault="00661B93" w:rsidP="00661B93">
      <w:pPr>
        <w:pStyle w:val="NoSpacing"/>
        <w:rPr>
          <w:rFonts w:ascii="Arial" w:hAnsi="Arial" w:cs="Arial"/>
          <w:lang w:val="en-GB"/>
        </w:rPr>
      </w:pPr>
      <w:r w:rsidRPr="00863B6C">
        <w:rPr>
          <w:rFonts w:ascii="Arial" w:hAnsi="Arial" w:cs="Arial"/>
          <w:lang w:val="en-GB"/>
        </w:rPr>
        <w:t xml:space="preserve">They may prepare oral intake for individuals commensurate with the IDDSI Framework (see </w:t>
      </w:r>
      <w:hyperlink w:anchor="_Appendix_3:_International" w:history="1">
        <w:r w:rsidRPr="00863B6C">
          <w:rPr>
            <w:rStyle w:val="Hyperlink"/>
            <w:rFonts w:ascii="Arial" w:hAnsi="Arial" w:cs="Arial"/>
            <w:lang w:val="en-GB"/>
          </w:rPr>
          <w:t>Appendix 3</w:t>
        </w:r>
      </w:hyperlink>
      <w:r w:rsidRPr="00863B6C">
        <w:rPr>
          <w:rFonts w:ascii="Arial" w:hAnsi="Arial" w:cs="Arial"/>
          <w:lang w:val="en-GB"/>
        </w:rPr>
        <w:t xml:space="preserve">) and facilitate eating, drinking and swallowing identified in the care plan prepared by others within the team. </w:t>
      </w:r>
    </w:p>
    <w:p w14:paraId="57FD536B" w14:textId="77777777" w:rsidR="00661B93" w:rsidRPr="00863B6C" w:rsidRDefault="00661B93" w:rsidP="00661B93">
      <w:pPr>
        <w:pStyle w:val="NoSpacing"/>
        <w:rPr>
          <w:rFonts w:ascii="Arial" w:hAnsi="Arial" w:cs="Arial"/>
          <w:lang w:val="en-GB"/>
        </w:rPr>
      </w:pPr>
    </w:p>
    <w:p w14:paraId="2C762343" w14:textId="77777777" w:rsidR="00CA5700" w:rsidRPr="00863B6C" w:rsidRDefault="00CA5700" w:rsidP="00CA5700">
      <w:pPr>
        <w:pStyle w:val="NoSpacing"/>
        <w:rPr>
          <w:rFonts w:ascii="Arial" w:hAnsi="Arial" w:cs="Arial"/>
        </w:rPr>
      </w:pPr>
      <w:r w:rsidRPr="00863B6C">
        <w:rPr>
          <w:rFonts w:ascii="Arial" w:hAnsi="Arial" w:cs="Arial"/>
        </w:rPr>
        <w:t xml:space="preserve">They demonstrate skills in the recognition and identification of signs and symptoms of swallowing difficulties whilst offering food and drinks. </w:t>
      </w:r>
      <w:r w:rsidR="00792D7F" w:rsidRPr="00863B6C">
        <w:rPr>
          <w:rFonts w:ascii="Arial" w:hAnsi="Arial" w:cs="Arial"/>
        </w:rPr>
        <w:t xml:space="preserve">They </w:t>
      </w:r>
      <w:r w:rsidR="00FC3812" w:rsidRPr="00863B6C">
        <w:rPr>
          <w:rFonts w:ascii="Arial" w:hAnsi="Arial" w:cs="Arial"/>
        </w:rPr>
        <w:t>are</w:t>
      </w:r>
      <w:r w:rsidR="00792D7F" w:rsidRPr="00863B6C">
        <w:rPr>
          <w:rFonts w:ascii="Arial" w:hAnsi="Arial" w:cs="Arial"/>
        </w:rPr>
        <w:t xml:space="preserve"> able to discern between </w:t>
      </w:r>
      <w:r w:rsidR="00D5315F" w:rsidRPr="00863B6C">
        <w:rPr>
          <w:rFonts w:ascii="Arial" w:hAnsi="Arial" w:cs="Arial"/>
        </w:rPr>
        <w:t xml:space="preserve">someone having difficulty swallowing on a single occasion and someone experiencing consistent </w:t>
      </w:r>
      <w:r w:rsidR="00792D7F" w:rsidRPr="00863B6C">
        <w:rPr>
          <w:rFonts w:ascii="Arial" w:hAnsi="Arial" w:cs="Arial"/>
        </w:rPr>
        <w:t xml:space="preserve">difficulty </w:t>
      </w:r>
      <w:r w:rsidR="00D5315F" w:rsidRPr="00863B6C">
        <w:rPr>
          <w:rFonts w:ascii="Arial" w:hAnsi="Arial" w:cs="Arial"/>
        </w:rPr>
        <w:t xml:space="preserve">requiring referral to a specialist practitioner. </w:t>
      </w:r>
    </w:p>
    <w:p w14:paraId="4B3390B0" w14:textId="77777777" w:rsidR="00CA5700" w:rsidRPr="00863B6C" w:rsidRDefault="00CA5700" w:rsidP="00CA5700">
      <w:pPr>
        <w:pStyle w:val="NoSpacing"/>
        <w:rPr>
          <w:rFonts w:ascii="Arial" w:hAnsi="Arial" w:cs="Arial"/>
        </w:rPr>
      </w:pPr>
    </w:p>
    <w:p w14:paraId="1442977E" w14:textId="1B04B566" w:rsidR="00661B93" w:rsidRPr="00863B6C" w:rsidRDefault="00661B93" w:rsidP="00661B93">
      <w:pPr>
        <w:pStyle w:val="NoSpacing"/>
        <w:rPr>
          <w:rFonts w:ascii="Arial" w:hAnsi="Arial" w:cs="Arial"/>
          <w:lang w:val="en-GB"/>
        </w:rPr>
      </w:pPr>
      <w:r w:rsidRPr="00863B6C">
        <w:rPr>
          <w:rFonts w:ascii="Arial" w:hAnsi="Arial" w:cs="Arial"/>
          <w:lang w:val="en-GB"/>
        </w:rPr>
        <w:t>They would be expected to have the knowledge and skill to enable them to trial strategies as part of an eating and drinking routine to optimise eating and drinking activity. They would devise an interim care plan whilst waiting for an assessment. They would refer for a swallowing assessment and refer to more specialist dysphagia practitioners, the GP</w:t>
      </w:r>
      <w:r w:rsidR="00E4305F" w:rsidRPr="00863B6C">
        <w:rPr>
          <w:rFonts w:ascii="Arial" w:hAnsi="Arial" w:cs="Arial"/>
          <w:lang w:val="en-GB"/>
        </w:rPr>
        <w:t>, p</w:t>
      </w:r>
      <w:r w:rsidR="00070495" w:rsidRPr="00863B6C">
        <w:rPr>
          <w:rFonts w:ascii="Arial" w:hAnsi="Arial" w:cs="Arial"/>
          <w:lang w:val="en-GB"/>
        </w:rPr>
        <w:t>aediatrician</w:t>
      </w:r>
      <w:r w:rsidR="005704D1" w:rsidRPr="00863B6C">
        <w:rPr>
          <w:rFonts w:ascii="Arial" w:hAnsi="Arial" w:cs="Arial"/>
          <w:lang w:val="en-GB"/>
        </w:rPr>
        <w:t>, specialist nurse</w:t>
      </w:r>
      <w:r w:rsidRPr="00863B6C">
        <w:rPr>
          <w:rFonts w:ascii="Arial" w:hAnsi="Arial" w:cs="Arial"/>
          <w:lang w:val="en-GB"/>
        </w:rPr>
        <w:t xml:space="preserve"> (and the emergency </w:t>
      </w:r>
      <w:r w:rsidR="00E32013" w:rsidRPr="00863B6C">
        <w:rPr>
          <w:rFonts w:ascii="Arial" w:hAnsi="Arial" w:cs="Arial"/>
          <w:lang w:val="en-GB"/>
        </w:rPr>
        <w:t>on-</w:t>
      </w:r>
      <w:r w:rsidRPr="00863B6C">
        <w:rPr>
          <w:rFonts w:ascii="Arial" w:hAnsi="Arial" w:cs="Arial"/>
          <w:lang w:val="en-GB"/>
        </w:rPr>
        <w:t>call pharmacist if appropriate).</w:t>
      </w:r>
    </w:p>
    <w:p w14:paraId="59BA714C" w14:textId="77777777" w:rsidR="00661B93" w:rsidRPr="00863B6C" w:rsidRDefault="00661B93" w:rsidP="00661B93">
      <w:pPr>
        <w:pStyle w:val="NoSpacing"/>
        <w:rPr>
          <w:rFonts w:ascii="Arial" w:hAnsi="Arial" w:cs="Arial"/>
          <w:lang w:val="en-GB"/>
        </w:rPr>
      </w:pPr>
    </w:p>
    <w:p w14:paraId="6099571C" w14:textId="11916C9F" w:rsidR="00661B93" w:rsidRPr="00863B6C" w:rsidRDefault="00661B93" w:rsidP="00661B93">
      <w:pPr>
        <w:pStyle w:val="NoSpacing"/>
        <w:rPr>
          <w:rFonts w:ascii="Arial" w:hAnsi="Arial" w:cs="Arial"/>
        </w:rPr>
      </w:pPr>
      <w:r w:rsidRPr="00863B6C">
        <w:rPr>
          <w:rFonts w:ascii="Arial" w:hAnsi="Arial" w:cs="Arial"/>
          <w:lang w:val="en-GB"/>
        </w:rPr>
        <w:t xml:space="preserve">They would be expected to document all actions and </w:t>
      </w:r>
      <w:r w:rsidRPr="00863B6C">
        <w:rPr>
          <w:rFonts w:ascii="Arial" w:hAnsi="Arial" w:cs="Arial"/>
        </w:rPr>
        <w:t>observe the individual for any change in difficulties, in particular, an alteration in their medical, nutritional, hydration and respiratory state and notify more specialist practitioners</w:t>
      </w:r>
      <w:r w:rsidR="00E141F5" w:rsidRPr="00863B6C">
        <w:rPr>
          <w:rFonts w:ascii="Arial" w:hAnsi="Arial" w:cs="Arial"/>
        </w:rPr>
        <w:t>.</w:t>
      </w:r>
    </w:p>
    <w:p w14:paraId="75AFB997" w14:textId="77777777" w:rsidR="00661B93" w:rsidRPr="00863B6C" w:rsidRDefault="00661B93" w:rsidP="00661B93">
      <w:pPr>
        <w:pStyle w:val="NoSpacing"/>
        <w:rPr>
          <w:rFonts w:ascii="Arial" w:hAnsi="Arial" w:cs="Arial"/>
          <w:lang w:val="en-GB"/>
        </w:rPr>
      </w:pPr>
    </w:p>
    <w:p w14:paraId="716FCFB0" w14:textId="77777777" w:rsidR="00661B93" w:rsidRPr="00863B6C" w:rsidRDefault="00661B93" w:rsidP="00CA5700">
      <w:pPr>
        <w:pStyle w:val="NoSpacing"/>
        <w:rPr>
          <w:rFonts w:ascii="Arial" w:hAnsi="Arial" w:cs="Arial"/>
        </w:rPr>
      </w:pPr>
    </w:p>
    <w:p w14:paraId="697F7A43" w14:textId="77777777" w:rsidR="0019774D" w:rsidRPr="00863B6C" w:rsidRDefault="0019774D">
      <w:pPr>
        <w:rPr>
          <w:rFonts w:ascii="Arial" w:hAnsi="Arial" w:cs="Arial"/>
          <w:sz w:val="32"/>
          <w:szCs w:val="32"/>
        </w:rPr>
        <w:sectPr w:rsidR="0019774D" w:rsidRPr="00863B6C" w:rsidSect="00E80B81">
          <w:footerReference w:type="default" r:id="rId9"/>
          <w:footerReference w:type="first" r:id="rId10"/>
          <w:pgSz w:w="11906" w:h="16838"/>
          <w:pgMar w:top="1440" w:right="1440" w:bottom="1440" w:left="1440" w:header="708" w:footer="708" w:gutter="0"/>
          <w:cols w:space="708"/>
          <w:titlePg/>
          <w:docGrid w:linePitch="360"/>
        </w:sectPr>
      </w:pPr>
    </w:p>
    <w:p w14:paraId="5A8248C3" w14:textId="77777777" w:rsidR="00986D2B" w:rsidRPr="00863B6C" w:rsidRDefault="00986D2B" w:rsidP="009B2EAB">
      <w:pPr>
        <w:pStyle w:val="Heading2"/>
        <w:rPr>
          <w:rFonts w:ascii="Arial" w:hAnsi="Arial" w:cs="Arial"/>
          <w:sz w:val="32"/>
          <w:szCs w:val="28"/>
        </w:rPr>
      </w:pPr>
      <w:bookmarkStart w:id="4" w:name="_Toc39501273"/>
      <w:r w:rsidRPr="00863B6C">
        <w:rPr>
          <w:rFonts w:ascii="Arial" w:hAnsi="Arial" w:cs="Arial"/>
          <w:sz w:val="32"/>
          <w:szCs w:val="32"/>
        </w:rPr>
        <w:lastRenderedPageBreak/>
        <w:t>Level</w:t>
      </w:r>
      <w:r w:rsidRPr="00863B6C">
        <w:rPr>
          <w:rFonts w:ascii="Arial" w:hAnsi="Arial" w:cs="Arial"/>
          <w:sz w:val="32"/>
          <w:szCs w:val="28"/>
        </w:rPr>
        <w:t xml:space="preserve"> 3</w:t>
      </w:r>
      <w:r w:rsidR="008C6CCE" w:rsidRPr="00863B6C">
        <w:rPr>
          <w:rFonts w:ascii="Arial" w:hAnsi="Arial" w:cs="Arial"/>
          <w:sz w:val="32"/>
          <w:szCs w:val="28"/>
        </w:rPr>
        <w:t>: Skills</w:t>
      </w:r>
      <w:r w:rsidR="004A6804" w:rsidRPr="00863B6C">
        <w:rPr>
          <w:rFonts w:ascii="Arial" w:hAnsi="Arial" w:cs="Arial"/>
          <w:sz w:val="32"/>
          <w:szCs w:val="28"/>
        </w:rPr>
        <w:t xml:space="preserve"> required</w:t>
      </w:r>
      <w:bookmarkEnd w:id="4"/>
      <w:r w:rsidR="004A6804" w:rsidRPr="00863B6C">
        <w:rPr>
          <w:rFonts w:ascii="Arial" w:hAnsi="Arial" w:cs="Arial"/>
          <w:sz w:val="32"/>
          <w:szCs w:val="28"/>
        </w:rPr>
        <w:t xml:space="preserve"> </w:t>
      </w:r>
    </w:p>
    <w:p w14:paraId="532E344F" w14:textId="77777777" w:rsidR="00AC7858" w:rsidRPr="00863B6C" w:rsidRDefault="00AC7858" w:rsidP="00986D2B"/>
    <w:tbl>
      <w:tblPr>
        <w:tblStyle w:val="TableGrid"/>
        <w:tblW w:w="5000" w:type="pct"/>
        <w:tblLook w:val="04A0" w:firstRow="1" w:lastRow="0" w:firstColumn="1" w:lastColumn="0" w:noHBand="0" w:noVBand="1"/>
      </w:tblPr>
      <w:tblGrid>
        <w:gridCol w:w="683"/>
        <w:gridCol w:w="6160"/>
        <w:gridCol w:w="3680"/>
        <w:gridCol w:w="2197"/>
        <w:gridCol w:w="1454"/>
      </w:tblGrid>
      <w:tr w:rsidR="00AC7858" w:rsidRPr="00863B6C" w14:paraId="588FD90B" w14:textId="77777777" w:rsidTr="006A4B65">
        <w:trPr>
          <w:tblHeader/>
        </w:trPr>
        <w:tc>
          <w:tcPr>
            <w:tcW w:w="2414" w:type="pct"/>
            <w:gridSpan w:val="2"/>
            <w:tcBorders>
              <w:bottom w:val="single" w:sz="4" w:space="0" w:color="000000" w:themeColor="text1"/>
            </w:tcBorders>
            <w:shd w:val="clear" w:color="auto" w:fill="C2D69B" w:themeFill="accent3" w:themeFillTint="99"/>
          </w:tcPr>
          <w:p w14:paraId="2E99A1E0" w14:textId="77777777" w:rsidR="00AC7858" w:rsidRPr="00863B6C" w:rsidRDefault="00811A3D" w:rsidP="00F5324C">
            <w:pPr>
              <w:rPr>
                <w:rFonts w:ascii="Arial" w:hAnsi="Arial" w:cs="Arial"/>
                <w:b/>
                <w:szCs w:val="20"/>
              </w:rPr>
            </w:pPr>
            <w:r w:rsidRPr="00863B6C">
              <w:rPr>
                <w:rFonts w:ascii="Arial" w:hAnsi="Arial" w:cs="Arial"/>
                <w:b/>
                <w:szCs w:val="20"/>
              </w:rPr>
              <w:t xml:space="preserve">Skill required </w:t>
            </w:r>
            <w:r w:rsidR="00B2746E" w:rsidRPr="00863B6C">
              <w:rPr>
                <w:rFonts w:ascii="Arial" w:hAnsi="Arial" w:cs="Arial"/>
                <w:b/>
                <w:szCs w:val="20"/>
              </w:rPr>
              <w:t>(Level 3)</w:t>
            </w:r>
          </w:p>
        </w:tc>
        <w:tc>
          <w:tcPr>
            <w:tcW w:w="1298" w:type="pct"/>
            <w:tcBorders>
              <w:bottom w:val="single" w:sz="4" w:space="0" w:color="000000" w:themeColor="text1"/>
            </w:tcBorders>
            <w:shd w:val="clear" w:color="auto" w:fill="C2D69B" w:themeFill="accent3" w:themeFillTint="99"/>
          </w:tcPr>
          <w:p w14:paraId="56E3ECC9" w14:textId="77777777" w:rsidR="00AC7858" w:rsidRPr="00863B6C" w:rsidRDefault="00AC7858" w:rsidP="00F5324C">
            <w:pPr>
              <w:rPr>
                <w:rFonts w:ascii="Arial" w:hAnsi="Arial" w:cs="Arial"/>
                <w:b/>
                <w:szCs w:val="20"/>
              </w:rPr>
            </w:pPr>
            <w:r w:rsidRPr="00863B6C">
              <w:rPr>
                <w:rFonts w:ascii="Arial" w:hAnsi="Arial" w:cs="Arial"/>
                <w:b/>
                <w:szCs w:val="20"/>
              </w:rPr>
              <w:t>Evidence</w:t>
            </w:r>
          </w:p>
        </w:tc>
        <w:tc>
          <w:tcPr>
            <w:tcW w:w="775" w:type="pct"/>
            <w:tcBorders>
              <w:bottom w:val="single" w:sz="4" w:space="0" w:color="000000" w:themeColor="text1"/>
            </w:tcBorders>
            <w:shd w:val="clear" w:color="auto" w:fill="C2D69B" w:themeFill="accent3" w:themeFillTint="99"/>
          </w:tcPr>
          <w:p w14:paraId="61545313" w14:textId="77777777" w:rsidR="00AC7858" w:rsidRPr="00863B6C" w:rsidRDefault="00AC7858" w:rsidP="004A6804">
            <w:pPr>
              <w:rPr>
                <w:rFonts w:ascii="Arial" w:hAnsi="Arial" w:cs="Arial"/>
                <w:b/>
                <w:szCs w:val="20"/>
              </w:rPr>
            </w:pPr>
            <w:r w:rsidRPr="00863B6C">
              <w:rPr>
                <w:rFonts w:ascii="Arial" w:hAnsi="Arial" w:cs="Arial"/>
                <w:b/>
                <w:szCs w:val="20"/>
              </w:rPr>
              <w:t xml:space="preserve">Date completed Level 3 </w:t>
            </w:r>
            <w:r w:rsidR="004A6804" w:rsidRPr="00863B6C">
              <w:rPr>
                <w:rFonts w:ascii="Arial" w:hAnsi="Arial" w:cs="Arial"/>
                <w:b/>
                <w:szCs w:val="20"/>
              </w:rPr>
              <w:t>skill</w:t>
            </w:r>
          </w:p>
          <w:p w14:paraId="00FFAFC5" w14:textId="77777777" w:rsidR="00775A22" w:rsidRPr="00863B6C" w:rsidRDefault="00775A22" w:rsidP="004A6804">
            <w:pPr>
              <w:rPr>
                <w:rFonts w:ascii="Arial" w:hAnsi="Arial" w:cs="Arial"/>
                <w:b/>
                <w:szCs w:val="20"/>
              </w:rPr>
            </w:pPr>
          </w:p>
        </w:tc>
        <w:tc>
          <w:tcPr>
            <w:tcW w:w="513" w:type="pct"/>
            <w:tcBorders>
              <w:bottom w:val="single" w:sz="4" w:space="0" w:color="000000" w:themeColor="text1"/>
            </w:tcBorders>
            <w:shd w:val="clear" w:color="auto" w:fill="C2D69B" w:themeFill="accent3" w:themeFillTint="99"/>
          </w:tcPr>
          <w:p w14:paraId="6C06B663" w14:textId="77777777" w:rsidR="00AC7858" w:rsidRPr="00863B6C" w:rsidRDefault="00AC7858" w:rsidP="00F5324C">
            <w:pPr>
              <w:rPr>
                <w:rFonts w:ascii="Arial" w:hAnsi="Arial" w:cs="Arial"/>
              </w:rPr>
            </w:pPr>
            <w:r w:rsidRPr="00863B6C">
              <w:rPr>
                <w:rFonts w:ascii="Arial" w:hAnsi="Arial" w:cs="Arial"/>
                <w:b/>
                <w:szCs w:val="20"/>
              </w:rPr>
              <w:t>Supervisor sign-off</w:t>
            </w:r>
          </w:p>
        </w:tc>
      </w:tr>
      <w:tr w:rsidR="00AC7858" w:rsidRPr="00863B6C" w14:paraId="65E84C17" w14:textId="77777777" w:rsidTr="00B2746E">
        <w:tc>
          <w:tcPr>
            <w:tcW w:w="241" w:type="pct"/>
            <w:shd w:val="clear" w:color="auto" w:fill="8DB3E2" w:themeFill="text2" w:themeFillTint="66"/>
          </w:tcPr>
          <w:p w14:paraId="218661BA" w14:textId="77777777" w:rsidR="00AC7858" w:rsidRPr="00863B6C" w:rsidRDefault="00AC7858" w:rsidP="00F5324C">
            <w:pPr>
              <w:rPr>
                <w:rFonts w:ascii="Arial" w:eastAsia="Calibri" w:hAnsi="Arial" w:cs="Arial"/>
                <w:b/>
                <w:i/>
              </w:rPr>
            </w:pPr>
            <w:r w:rsidRPr="00863B6C">
              <w:rPr>
                <w:rFonts w:ascii="Arial" w:eastAsia="Calibri" w:hAnsi="Arial" w:cs="Arial"/>
                <w:b/>
                <w:i/>
              </w:rPr>
              <w:t>1.</w:t>
            </w:r>
          </w:p>
        </w:tc>
        <w:tc>
          <w:tcPr>
            <w:tcW w:w="4759" w:type="pct"/>
            <w:gridSpan w:val="4"/>
            <w:shd w:val="clear" w:color="auto" w:fill="8DB3E2" w:themeFill="text2" w:themeFillTint="66"/>
          </w:tcPr>
          <w:p w14:paraId="3B5FD12C" w14:textId="77777777" w:rsidR="00AC7858" w:rsidRPr="00863B6C" w:rsidRDefault="00AC7858" w:rsidP="00F5324C">
            <w:pPr>
              <w:rPr>
                <w:rFonts w:ascii="Arial" w:hAnsi="Arial" w:cs="Arial"/>
                <w:b/>
                <w:i/>
              </w:rPr>
            </w:pPr>
            <w:r w:rsidRPr="00863B6C">
              <w:rPr>
                <w:rFonts w:ascii="Arial" w:hAnsi="Arial" w:cs="Arial"/>
                <w:b/>
                <w:i/>
              </w:rPr>
              <w:t>Information</w:t>
            </w:r>
          </w:p>
        </w:tc>
      </w:tr>
      <w:tr w:rsidR="00AC7858" w:rsidRPr="00863B6C" w14:paraId="001B689E" w14:textId="77777777" w:rsidTr="00F5324C">
        <w:tc>
          <w:tcPr>
            <w:tcW w:w="241" w:type="pct"/>
          </w:tcPr>
          <w:p w14:paraId="1BBBF6A8" w14:textId="77777777" w:rsidR="00AC7858" w:rsidRPr="00863B6C" w:rsidRDefault="00AC7858" w:rsidP="00F5324C">
            <w:pPr>
              <w:rPr>
                <w:rFonts w:ascii="Arial" w:eastAsia="Calibri" w:hAnsi="Arial" w:cs="Arial"/>
              </w:rPr>
            </w:pPr>
            <w:r w:rsidRPr="00863B6C">
              <w:rPr>
                <w:rFonts w:ascii="Arial" w:eastAsia="Calibri" w:hAnsi="Arial" w:cs="Arial"/>
              </w:rPr>
              <w:t>1.1.</w:t>
            </w:r>
          </w:p>
        </w:tc>
        <w:tc>
          <w:tcPr>
            <w:tcW w:w="2173" w:type="pct"/>
          </w:tcPr>
          <w:p w14:paraId="14F25EE1" w14:textId="77777777" w:rsidR="00AC7858" w:rsidRPr="00863B6C" w:rsidRDefault="00690481" w:rsidP="00F5324C">
            <w:pPr>
              <w:rPr>
                <w:rFonts w:ascii="Arial" w:eastAsia="Calibri" w:hAnsi="Arial" w:cs="Arial"/>
              </w:rPr>
            </w:pPr>
            <w:r w:rsidRPr="00863B6C">
              <w:rPr>
                <w:rFonts w:ascii="Arial" w:eastAsia="Calibri" w:hAnsi="Arial" w:cs="Arial"/>
              </w:rPr>
              <w:t>Apply</w:t>
            </w:r>
            <w:r w:rsidR="00AC7858" w:rsidRPr="00863B6C">
              <w:rPr>
                <w:rFonts w:ascii="Arial" w:eastAsia="Calibri" w:hAnsi="Arial" w:cs="Arial"/>
              </w:rPr>
              <w:t xml:space="preserve"> information </w:t>
            </w:r>
            <w:r w:rsidR="001744F4" w:rsidRPr="00863B6C">
              <w:rPr>
                <w:rFonts w:ascii="Arial" w:eastAsia="Calibri" w:hAnsi="Arial" w:cs="Arial"/>
              </w:rPr>
              <w:t>d</w:t>
            </w:r>
            <w:r w:rsidR="00AC7858" w:rsidRPr="00863B6C">
              <w:rPr>
                <w:rFonts w:ascii="Arial" w:eastAsia="Calibri" w:hAnsi="Arial" w:cs="Arial"/>
              </w:rPr>
              <w:t xml:space="preserve">etailed in the dysphagia management plan </w:t>
            </w:r>
            <w:r w:rsidR="001744F4" w:rsidRPr="00863B6C">
              <w:rPr>
                <w:rFonts w:ascii="Arial" w:eastAsia="Calibri" w:hAnsi="Arial" w:cs="Arial"/>
              </w:rPr>
              <w:t xml:space="preserve">that </w:t>
            </w:r>
            <w:r w:rsidR="00AC7858" w:rsidRPr="00863B6C">
              <w:rPr>
                <w:rFonts w:ascii="Arial" w:eastAsia="Calibri" w:hAnsi="Arial" w:cs="Arial"/>
              </w:rPr>
              <w:t>may impact upon the individual’s ability to participate in eating and drinking. This may include:</w:t>
            </w:r>
          </w:p>
          <w:p w14:paraId="312E9B08" w14:textId="77777777" w:rsidR="004E13C0" w:rsidRPr="00863B6C" w:rsidRDefault="004E13C0" w:rsidP="00F5324C">
            <w:pPr>
              <w:rPr>
                <w:rFonts w:ascii="Arial" w:eastAsia="Calibri" w:hAnsi="Arial" w:cs="Arial"/>
              </w:rPr>
            </w:pPr>
          </w:p>
          <w:p w14:paraId="63FE4BB5"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medical diagnosis and state</w:t>
            </w:r>
          </w:p>
          <w:p w14:paraId="2DAB5BBC"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physical state and potential for fluctuation/deterioration in condition</w:t>
            </w:r>
          </w:p>
          <w:p w14:paraId="21EB143D"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respiratory health</w:t>
            </w:r>
          </w:p>
          <w:p w14:paraId="527432F0"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psychological state</w:t>
            </w:r>
          </w:p>
          <w:p w14:paraId="4ED305AA"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mood</w:t>
            </w:r>
          </w:p>
          <w:p w14:paraId="108D3ADB"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cognitive state</w:t>
            </w:r>
          </w:p>
          <w:p w14:paraId="15178CD9"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perceptual issues</w:t>
            </w:r>
          </w:p>
          <w:p w14:paraId="43831788"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sensory integration difficulties</w:t>
            </w:r>
          </w:p>
          <w:p w14:paraId="172A86D0"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posture</w:t>
            </w:r>
          </w:p>
          <w:p w14:paraId="55829B33"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level of alertness</w:t>
            </w:r>
          </w:p>
          <w:p w14:paraId="0E88D1DE"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oral hygiene</w:t>
            </w:r>
          </w:p>
          <w:p w14:paraId="31E7D910" w14:textId="51C3CBC0" w:rsidR="00AC7858" w:rsidRPr="00863B6C" w:rsidRDefault="00AC7858" w:rsidP="00622609">
            <w:pPr>
              <w:pStyle w:val="ListParagraph"/>
              <w:numPr>
                <w:ilvl w:val="0"/>
                <w:numId w:val="11"/>
              </w:numPr>
              <w:spacing w:after="200" w:line="276" w:lineRule="auto"/>
              <w:rPr>
                <w:rFonts w:ascii="Arial" w:eastAsia="Calibri" w:hAnsi="Arial" w:cs="Arial"/>
              </w:rPr>
            </w:pPr>
            <w:bookmarkStart w:id="5" w:name="_GoBack"/>
            <w:r w:rsidRPr="00863B6C">
              <w:rPr>
                <w:rFonts w:ascii="Arial" w:eastAsia="Calibri" w:hAnsi="Arial" w:cs="Arial"/>
              </w:rPr>
              <w:t>hydration and nutrition</w:t>
            </w:r>
            <w:bookmarkEnd w:id="5"/>
            <w:r w:rsidR="00E667BC">
              <w:rPr>
                <w:rFonts w:ascii="Arial" w:eastAsia="Calibri" w:hAnsi="Arial" w:cs="Arial"/>
              </w:rPr>
              <w:t xml:space="preserve"> status</w:t>
            </w:r>
          </w:p>
          <w:p w14:paraId="267F031F"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communicative abilities</w:t>
            </w:r>
          </w:p>
          <w:p w14:paraId="71A77A99"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behavioural issues</w:t>
            </w:r>
          </w:p>
          <w:p w14:paraId="41174494" w14:textId="77777777" w:rsidR="00AC7858" w:rsidRPr="00863B6C" w:rsidRDefault="00AC7858"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ethical/legal issues</w:t>
            </w:r>
          </w:p>
        </w:tc>
        <w:tc>
          <w:tcPr>
            <w:tcW w:w="1298" w:type="pct"/>
          </w:tcPr>
          <w:p w14:paraId="34AECB7E" w14:textId="77777777" w:rsidR="00AC7858" w:rsidRPr="00863B6C" w:rsidRDefault="00AC7858" w:rsidP="00F5324C">
            <w:pPr>
              <w:rPr>
                <w:rFonts w:ascii="Arial" w:hAnsi="Arial" w:cs="Arial"/>
              </w:rPr>
            </w:pPr>
          </w:p>
        </w:tc>
        <w:tc>
          <w:tcPr>
            <w:tcW w:w="775" w:type="pct"/>
          </w:tcPr>
          <w:p w14:paraId="30C15F91" w14:textId="77777777" w:rsidR="00AC7858" w:rsidRPr="00863B6C" w:rsidRDefault="00AC7858" w:rsidP="00F5324C">
            <w:pPr>
              <w:rPr>
                <w:rFonts w:ascii="Arial" w:hAnsi="Arial" w:cs="Arial"/>
              </w:rPr>
            </w:pPr>
          </w:p>
        </w:tc>
        <w:tc>
          <w:tcPr>
            <w:tcW w:w="513" w:type="pct"/>
          </w:tcPr>
          <w:p w14:paraId="057BF966" w14:textId="77777777" w:rsidR="00AC7858" w:rsidRPr="00863B6C" w:rsidRDefault="00AC7858" w:rsidP="00F5324C">
            <w:pPr>
              <w:rPr>
                <w:rFonts w:ascii="Arial" w:hAnsi="Arial" w:cs="Arial"/>
              </w:rPr>
            </w:pPr>
          </w:p>
        </w:tc>
      </w:tr>
    </w:tbl>
    <w:p w14:paraId="36892F78" w14:textId="77777777" w:rsidR="00603D82" w:rsidRPr="00863B6C" w:rsidRDefault="00603D82"/>
    <w:p w14:paraId="47EEDFAB" w14:textId="77777777" w:rsidR="00603D82" w:rsidRPr="00863B6C" w:rsidRDefault="00603D82">
      <w:r w:rsidRPr="00863B6C">
        <w:br w:type="page"/>
      </w:r>
    </w:p>
    <w:tbl>
      <w:tblPr>
        <w:tblStyle w:val="TableGrid"/>
        <w:tblW w:w="5000" w:type="pct"/>
        <w:tblLook w:val="04A0" w:firstRow="1" w:lastRow="0" w:firstColumn="1" w:lastColumn="0" w:noHBand="0" w:noVBand="1"/>
      </w:tblPr>
      <w:tblGrid>
        <w:gridCol w:w="682"/>
        <w:gridCol w:w="6160"/>
        <w:gridCol w:w="3680"/>
        <w:gridCol w:w="2197"/>
        <w:gridCol w:w="6"/>
        <w:gridCol w:w="1449"/>
      </w:tblGrid>
      <w:tr w:rsidR="00603D82" w:rsidRPr="00863B6C" w14:paraId="74919A8F" w14:textId="77777777" w:rsidTr="006A4B65">
        <w:trPr>
          <w:tblHeader/>
        </w:trPr>
        <w:tc>
          <w:tcPr>
            <w:tcW w:w="2414" w:type="pct"/>
            <w:gridSpan w:val="2"/>
            <w:shd w:val="clear" w:color="auto" w:fill="C2D69B" w:themeFill="accent3" w:themeFillTint="99"/>
          </w:tcPr>
          <w:p w14:paraId="32077984" w14:textId="77777777" w:rsidR="00603D82" w:rsidRPr="00863B6C" w:rsidRDefault="00603D82" w:rsidP="001D2A0E">
            <w:pPr>
              <w:rPr>
                <w:rFonts w:ascii="Arial" w:hAnsi="Arial" w:cs="Arial"/>
                <w:b/>
                <w:szCs w:val="20"/>
              </w:rPr>
            </w:pPr>
            <w:r w:rsidRPr="00863B6C">
              <w:rPr>
                <w:rFonts w:ascii="Arial" w:hAnsi="Arial" w:cs="Arial"/>
                <w:b/>
                <w:szCs w:val="20"/>
              </w:rPr>
              <w:lastRenderedPageBreak/>
              <w:t>Skill required (Level 3)</w:t>
            </w:r>
          </w:p>
        </w:tc>
        <w:tc>
          <w:tcPr>
            <w:tcW w:w="1298" w:type="pct"/>
            <w:shd w:val="clear" w:color="auto" w:fill="C2D69B" w:themeFill="accent3" w:themeFillTint="99"/>
          </w:tcPr>
          <w:p w14:paraId="63CD80FC" w14:textId="77777777" w:rsidR="00603D82" w:rsidRPr="00863B6C" w:rsidRDefault="00603D82" w:rsidP="001D2A0E">
            <w:pPr>
              <w:rPr>
                <w:rFonts w:ascii="Arial" w:hAnsi="Arial" w:cs="Arial"/>
                <w:b/>
                <w:szCs w:val="20"/>
              </w:rPr>
            </w:pPr>
            <w:r w:rsidRPr="00863B6C">
              <w:rPr>
                <w:rFonts w:ascii="Arial" w:hAnsi="Arial" w:cs="Arial"/>
                <w:b/>
                <w:szCs w:val="20"/>
              </w:rPr>
              <w:t>Evidence</w:t>
            </w:r>
          </w:p>
        </w:tc>
        <w:tc>
          <w:tcPr>
            <w:tcW w:w="775" w:type="pct"/>
            <w:shd w:val="clear" w:color="auto" w:fill="C2D69B" w:themeFill="accent3" w:themeFillTint="99"/>
          </w:tcPr>
          <w:p w14:paraId="7B03F490" w14:textId="77777777" w:rsidR="00603D82" w:rsidRPr="00863B6C" w:rsidRDefault="00603D82" w:rsidP="001D2A0E">
            <w:pPr>
              <w:rPr>
                <w:rFonts w:ascii="Arial" w:hAnsi="Arial" w:cs="Arial"/>
                <w:b/>
                <w:szCs w:val="20"/>
              </w:rPr>
            </w:pPr>
            <w:r w:rsidRPr="00863B6C">
              <w:rPr>
                <w:rFonts w:ascii="Arial" w:hAnsi="Arial" w:cs="Arial"/>
                <w:b/>
                <w:szCs w:val="20"/>
              </w:rPr>
              <w:t>Date completed Level 3 skill</w:t>
            </w:r>
          </w:p>
          <w:p w14:paraId="5DDA410D" w14:textId="77777777" w:rsidR="00775A22" w:rsidRPr="00863B6C" w:rsidRDefault="00775A22" w:rsidP="001D2A0E">
            <w:pPr>
              <w:rPr>
                <w:rFonts w:ascii="Arial" w:hAnsi="Arial" w:cs="Arial"/>
                <w:b/>
                <w:szCs w:val="20"/>
              </w:rPr>
            </w:pPr>
          </w:p>
        </w:tc>
        <w:tc>
          <w:tcPr>
            <w:tcW w:w="513" w:type="pct"/>
            <w:gridSpan w:val="2"/>
            <w:shd w:val="clear" w:color="auto" w:fill="C2D69B" w:themeFill="accent3" w:themeFillTint="99"/>
          </w:tcPr>
          <w:p w14:paraId="18FE7315" w14:textId="77777777" w:rsidR="00603D82" w:rsidRPr="00863B6C" w:rsidRDefault="00603D82" w:rsidP="001D2A0E">
            <w:pPr>
              <w:rPr>
                <w:rFonts w:ascii="Arial" w:hAnsi="Arial" w:cs="Arial"/>
              </w:rPr>
            </w:pPr>
            <w:r w:rsidRPr="00863B6C">
              <w:rPr>
                <w:rFonts w:ascii="Arial" w:hAnsi="Arial" w:cs="Arial"/>
                <w:b/>
                <w:szCs w:val="20"/>
              </w:rPr>
              <w:t>Supervisor sign-off</w:t>
            </w:r>
          </w:p>
        </w:tc>
      </w:tr>
      <w:tr w:rsidR="00603D82" w:rsidRPr="00863B6C" w14:paraId="4CEB3DD9" w14:textId="77777777" w:rsidTr="00F5324C">
        <w:tc>
          <w:tcPr>
            <w:tcW w:w="241" w:type="pct"/>
          </w:tcPr>
          <w:p w14:paraId="10E3470E" w14:textId="77777777" w:rsidR="00603D82" w:rsidRPr="00863B6C" w:rsidRDefault="00603D82" w:rsidP="00F5324C">
            <w:pPr>
              <w:rPr>
                <w:rFonts w:ascii="Arial" w:eastAsia="Calibri" w:hAnsi="Arial" w:cs="Arial"/>
              </w:rPr>
            </w:pPr>
            <w:r w:rsidRPr="00863B6C">
              <w:rPr>
                <w:rFonts w:ascii="Arial" w:eastAsia="Calibri" w:hAnsi="Arial" w:cs="Arial"/>
              </w:rPr>
              <w:t>1.2.</w:t>
            </w:r>
          </w:p>
        </w:tc>
        <w:tc>
          <w:tcPr>
            <w:tcW w:w="2173" w:type="pct"/>
          </w:tcPr>
          <w:p w14:paraId="7A299529" w14:textId="77777777" w:rsidR="00603D82" w:rsidRPr="00863B6C" w:rsidRDefault="00603D82" w:rsidP="00F5324C">
            <w:pPr>
              <w:rPr>
                <w:rFonts w:ascii="Arial" w:eastAsia="Calibri" w:hAnsi="Arial" w:cs="Arial"/>
              </w:rPr>
            </w:pPr>
            <w:r w:rsidRPr="00863B6C">
              <w:rPr>
                <w:rFonts w:ascii="Arial" w:eastAsia="Calibri" w:hAnsi="Arial" w:cs="Arial"/>
              </w:rPr>
              <w:t>Obtain additional information from the individual, relatives or carers. This may include:</w:t>
            </w:r>
          </w:p>
          <w:p w14:paraId="284C4520" w14:textId="77777777" w:rsidR="00603D82" w:rsidRPr="00863B6C" w:rsidRDefault="00603D82" w:rsidP="00F5324C">
            <w:pPr>
              <w:rPr>
                <w:rFonts w:ascii="Arial" w:eastAsia="Calibri" w:hAnsi="Arial" w:cs="Arial"/>
              </w:rPr>
            </w:pPr>
          </w:p>
          <w:p w14:paraId="1104A097" w14:textId="77777777" w:rsidR="00603D82" w:rsidRPr="00863B6C" w:rsidRDefault="00603D82"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history and onset of presenting difficulties</w:t>
            </w:r>
          </w:p>
          <w:p w14:paraId="79916AAA" w14:textId="77777777" w:rsidR="00603D82" w:rsidRPr="00863B6C" w:rsidRDefault="00603D82"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individual and carer perceptions, concerns and priorities</w:t>
            </w:r>
          </w:p>
          <w:p w14:paraId="5AB5E33C" w14:textId="77777777" w:rsidR="00603D82" w:rsidRPr="00863B6C" w:rsidRDefault="00603D82"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potential risk and difficulties for individual and/or carers</w:t>
            </w:r>
          </w:p>
          <w:p w14:paraId="0EDB48CB" w14:textId="77777777" w:rsidR="00603D82" w:rsidRPr="00863B6C" w:rsidRDefault="00603D82"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dietary preferences</w:t>
            </w:r>
          </w:p>
          <w:p w14:paraId="0D845EFA" w14:textId="77777777" w:rsidR="00603D82" w:rsidRPr="00863B6C" w:rsidRDefault="00603D82"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history of eating, drinking and swallowing difficulties</w:t>
            </w:r>
          </w:p>
          <w:p w14:paraId="2A3C5E62" w14:textId="77777777" w:rsidR="00603D82" w:rsidRPr="00863B6C" w:rsidRDefault="00603D82"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cultural awareness</w:t>
            </w:r>
          </w:p>
          <w:p w14:paraId="3FC0C94A" w14:textId="77777777" w:rsidR="00603D82" w:rsidRDefault="00603D82"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allergies</w:t>
            </w:r>
          </w:p>
          <w:p w14:paraId="68FDACF7" w14:textId="61F6E8D5" w:rsidR="00667B68" w:rsidRPr="00863B6C" w:rsidRDefault="00667B68"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 xml:space="preserve">malnutrition risk e.g. using </w:t>
            </w:r>
            <w:hyperlink r:id="rId11" w:history="1">
              <w:r w:rsidRPr="00863B6C">
                <w:rPr>
                  <w:rStyle w:val="Hyperlink"/>
                  <w:rFonts w:ascii="Arial" w:eastAsia="Calibri" w:hAnsi="Arial" w:cs="Arial"/>
                </w:rPr>
                <w:t>MUST</w:t>
              </w:r>
            </w:hyperlink>
            <w:r w:rsidRPr="00863B6C">
              <w:rPr>
                <w:rFonts w:ascii="Arial" w:eastAsia="Calibri" w:hAnsi="Arial" w:cs="Arial"/>
              </w:rPr>
              <w:t xml:space="preserve"> or </w:t>
            </w:r>
            <w:hyperlink r:id="rId12" w:history="1">
              <w:r w:rsidRPr="00863B6C">
                <w:rPr>
                  <w:rStyle w:val="Hyperlink"/>
                  <w:rFonts w:ascii="Arial" w:eastAsia="Calibri" w:hAnsi="Arial" w:cs="Arial"/>
                </w:rPr>
                <w:t>Patient Association tool</w:t>
              </w:r>
            </w:hyperlink>
          </w:p>
        </w:tc>
        <w:tc>
          <w:tcPr>
            <w:tcW w:w="1298" w:type="pct"/>
          </w:tcPr>
          <w:p w14:paraId="66E177FD" w14:textId="77777777" w:rsidR="00603D82" w:rsidRPr="00863B6C" w:rsidRDefault="00603D82" w:rsidP="00F5324C">
            <w:pPr>
              <w:rPr>
                <w:rFonts w:ascii="Arial" w:hAnsi="Arial" w:cs="Arial"/>
              </w:rPr>
            </w:pPr>
          </w:p>
        </w:tc>
        <w:tc>
          <w:tcPr>
            <w:tcW w:w="775" w:type="pct"/>
          </w:tcPr>
          <w:p w14:paraId="72C51334" w14:textId="77777777" w:rsidR="00603D82" w:rsidRPr="00863B6C" w:rsidRDefault="00603D82" w:rsidP="00F5324C">
            <w:pPr>
              <w:rPr>
                <w:rFonts w:ascii="Arial" w:hAnsi="Arial" w:cs="Arial"/>
              </w:rPr>
            </w:pPr>
          </w:p>
        </w:tc>
        <w:tc>
          <w:tcPr>
            <w:tcW w:w="513" w:type="pct"/>
            <w:gridSpan w:val="2"/>
          </w:tcPr>
          <w:p w14:paraId="0D7E9A1F" w14:textId="77777777" w:rsidR="00603D82" w:rsidRPr="00863B6C" w:rsidRDefault="00603D82" w:rsidP="00F5324C">
            <w:pPr>
              <w:rPr>
                <w:rFonts w:ascii="Arial" w:hAnsi="Arial" w:cs="Arial"/>
              </w:rPr>
            </w:pPr>
          </w:p>
        </w:tc>
      </w:tr>
      <w:tr w:rsidR="00603D82" w:rsidRPr="00863B6C" w14:paraId="1DA5EC58" w14:textId="77777777" w:rsidTr="00F5324C">
        <w:tc>
          <w:tcPr>
            <w:tcW w:w="241" w:type="pct"/>
          </w:tcPr>
          <w:p w14:paraId="77B09C93" w14:textId="77777777" w:rsidR="00603D82" w:rsidRPr="00863B6C" w:rsidRDefault="00603D82" w:rsidP="00F5324C">
            <w:pPr>
              <w:rPr>
                <w:rFonts w:ascii="Arial" w:eastAsia="Calibri" w:hAnsi="Arial" w:cs="Arial"/>
              </w:rPr>
            </w:pPr>
            <w:r w:rsidRPr="00863B6C">
              <w:rPr>
                <w:rFonts w:ascii="Arial" w:eastAsia="Calibri" w:hAnsi="Arial" w:cs="Arial"/>
              </w:rPr>
              <w:t xml:space="preserve">1.3. </w:t>
            </w:r>
          </w:p>
        </w:tc>
        <w:tc>
          <w:tcPr>
            <w:tcW w:w="2173" w:type="pct"/>
          </w:tcPr>
          <w:p w14:paraId="4D739F13" w14:textId="77777777" w:rsidR="00603D82" w:rsidRPr="00863B6C" w:rsidRDefault="00603D82" w:rsidP="00F5324C">
            <w:pPr>
              <w:rPr>
                <w:rFonts w:ascii="Arial" w:hAnsi="Arial" w:cs="Arial"/>
              </w:rPr>
            </w:pPr>
            <w:r w:rsidRPr="00863B6C">
              <w:rPr>
                <w:rFonts w:ascii="Arial" w:hAnsi="Arial" w:cs="Arial"/>
              </w:rPr>
              <w:t>Consider the individual’s needs. This may include:</w:t>
            </w:r>
          </w:p>
          <w:p w14:paraId="67AA767D" w14:textId="77777777" w:rsidR="00603D82" w:rsidRPr="00863B6C" w:rsidRDefault="00603D82" w:rsidP="00F5324C">
            <w:pPr>
              <w:rPr>
                <w:rFonts w:ascii="Arial" w:hAnsi="Arial" w:cs="Arial"/>
              </w:rPr>
            </w:pPr>
          </w:p>
          <w:p w14:paraId="11908A68"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general health</w:t>
            </w:r>
          </w:p>
          <w:p w14:paraId="711A67F5"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current diagnosis and prognosis</w:t>
            </w:r>
          </w:p>
          <w:p w14:paraId="1D131A57"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communication</w:t>
            </w:r>
          </w:p>
          <w:p w14:paraId="00E64AA9"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environment</w:t>
            </w:r>
          </w:p>
          <w:p w14:paraId="1DCADAB6"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physical, emotional and psychological support</w:t>
            </w:r>
          </w:p>
          <w:p w14:paraId="0A353D22"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 xml:space="preserve">variability </w:t>
            </w:r>
          </w:p>
          <w:p w14:paraId="3776E521" w14:textId="16E2CDAE"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cultural needs</w:t>
            </w:r>
          </w:p>
          <w:p w14:paraId="15F9569E" w14:textId="46614A40" w:rsidR="00F30009" w:rsidRPr="00863B6C" w:rsidRDefault="00F30009" w:rsidP="00622609">
            <w:pPr>
              <w:pStyle w:val="ListParagraph"/>
              <w:numPr>
                <w:ilvl w:val="0"/>
                <w:numId w:val="13"/>
              </w:numPr>
              <w:spacing w:after="200" w:line="276" w:lineRule="auto"/>
              <w:rPr>
                <w:rFonts w:ascii="Arial" w:hAnsi="Arial" w:cs="Arial"/>
              </w:rPr>
            </w:pPr>
            <w:r w:rsidRPr="00863B6C">
              <w:rPr>
                <w:rFonts w:ascii="Arial" w:hAnsi="Arial" w:cs="Arial"/>
              </w:rPr>
              <w:t xml:space="preserve">religious </w:t>
            </w:r>
            <w:r w:rsidR="009A4DDE" w:rsidRPr="00863B6C">
              <w:rPr>
                <w:rFonts w:ascii="Arial" w:hAnsi="Arial" w:cs="Arial"/>
              </w:rPr>
              <w:t>considerations</w:t>
            </w:r>
          </w:p>
          <w:p w14:paraId="674105C7" w14:textId="1D6A5723"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functional capacity</w:t>
            </w:r>
            <w:r w:rsidR="009A4DDE" w:rsidRPr="00863B6C">
              <w:rPr>
                <w:rFonts w:ascii="Arial" w:hAnsi="Arial" w:cs="Arial"/>
              </w:rPr>
              <w:t>,</w:t>
            </w:r>
            <w:r w:rsidRPr="00863B6C">
              <w:rPr>
                <w:rFonts w:ascii="Arial" w:hAnsi="Arial" w:cs="Arial"/>
              </w:rPr>
              <w:t xml:space="preserve"> </w:t>
            </w:r>
            <w:proofErr w:type="spellStart"/>
            <w:r w:rsidRPr="00863B6C">
              <w:rPr>
                <w:rFonts w:ascii="Arial" w:hAnsi="Arial" w:cs="Arial"/>
              </w:rPr>
              <w:t>ie</w:t>
            </w:r>
            <w:proofErr w:type="spellEnd"/>
            <w:r w:rsidRPr="00863B6C">
              <w:rPr>
                <w:rFonts w:ascii="Arial" w:hAnsi="Arial" w:cs="Arial"/>
              </w:rPr>
              <w:t xml:space="preserve"> perception, cognition and insight</w:t>
            </w:r>
          </w:p>
          <w:p w14:paraId="4487A345"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behavioural issues</w:t>
            </w:r>
          </w:p>
          <w:p w14:paraId="228F7133"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lastRenderedPageBreak/>
              <w:t>current levels of alertness</w:t>
            </w:r>
          </w:p>
          <w:p w14:paraId="73F670EA"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ability to co-operate</w:t>
            </w:r>
          </w:p>
          <w:p w14:paraId="5056B479"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influence of endurance/fatigue</w:t>
            </w:r>
          </w:p>
          <w:p w14:paraId="29565C5A" w14:textId="0A5C5A8F"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individual’s or carer</w:t>
            </w:r>
            <w:r w:rsidR="00E32013" w:rsidRPr="00863B6C">
              <w:rPr>
                <w:rFonts w:ascii="Arial" w:hAnsi="Arial" w:cs="Arial"/>
              </w:rPr>
              <w:t>’</w:t>
            </w:r>
            <w:r w:rsidRPr="00863B6C">
              <w:rPr>
                <w:rFonts w:ascii="Arial" w:hAnsi="Arial" w:cs="Arial"/>
              </w:rPr>
              <w:t>s insight, perceptions, beliefs and compliance</w:t>
            </w:r>
          </w:p>
          <w:p w14:paraId="7121ACBA" w14:textId="77777777" w:rsidR="00603D82" w:rsidRPr="00863B6C" w:rsidRDefault="00603D82" w:rsidP="00622609">
            <w:pPr>
              <w:pStyle w:val="ListParagraph"/>
              <w:numPr>
                <w:ilvl w:val="0"/>
                <w:numId w:val="13"/>
              </w:numPr>
              <w:spacing w:after="200" w:line="276" w:lineRule="auto"/>
              <w:rPr>
                <w:rFonts w:ascii="Arial" w:hAnsi="Arial" w:cs="Arial"/>
              </w:rPr>
            </w:pPr>
            <w:r w:rsidRPr="00863B6C">
              <w:rPr>
                <w:rFonts w:ascii="Arial" w:hAnsi="Arial" w:cs="Arial"/>
              </w:rPr>
              <w:t>awareness of resources/equipment available</w:t>
            </w:r>
          </w:p>
          <w:p w14:paraId="33EC5914" w14:textId="77777777" w:rsidR="00603D82" w:rsidRPr="00863B6C" w:rsidRDefault="00603D82" w:rsidP="00FB54E6">
            <w:pPr>
              <w:pStyle w:val="ListParagraph"/>
              <w:spacing w:after="200" w:line="276" w:lineRule="auto"/>
              <w:rPr>
                <w:rFonts w:ascii="Arial" w:hAnsi="Arial" w:cs="Arial"/>
              </w:rPr>
            </w:pPr>
          </w:p>
        </w:tc>
        <w:tc>
          <w:tcPr>
            <w:tcW w:w="1298" w:type="pct"/>
          </w:tcPr>
          <w:p w14:paraId="0D221156" w14:textId="77777777" w:rsidR="00603D82" w:rsidRPr="00863B6C" w:rsidRDefault="00603D82" w:rsidP="00F5324C">
            <w:pPr>
              <w:rPr>
                <w:rFonts w:ascii="Arial" w:hAnsi="Arial" w:cs="Arial"/>
              </w:rPr>
            </w:pPr>
          </w:p>
        </w:tc>
        <w:tc>
          <w:tcPr>
            <w:tcW w:w="775" w:type="pct"/>
          </w:tcPr>
          <w:p w14:paraId="6EFFC524" w14:textId="77777777" w:rsidR="00603D82" w:rsidRPr="00863B6C" w:rsidRDefault="00603D82" w:rsidP="00F5324C">
            <w:pPr>
              <w:rPr>
                <w:rFonts w:ascii="Arial" w:hAnsi="Arial" w:cs="Arial"/>
              </w:rPr>
            </w:pPr>
          </w:p>
        </w:tc>
        <w:tc>
          <w:tcPr>
            <w:tcW w:w="513" w:type="pct"/>
            <w:gridSpan w:val="2"/>
          </w:tcPr>
          <w:p w14:paraId="653AD90E" w14:textId="77777777" w:rsidR="00603D82" w:rsidRPr="00863B6C" w:rsidRDefault="00603D82" w:rsidP="00F5324C">
            <w:pPr>
              <w:rPr>
                <w:rFonts w:ascii="Arial" w:hAnsi="Arial" w:cs="Arial"/>
              </w:rPr>
            </w:pPr>
          </w:p>
        </w:tc>
      </w:tr>
      <w:tr w:rsidR="00603D82" w:rsidRPr="00863B6C" w14:paraId="16BEA6AB" w14:textId="77777777" w:rsidTr="00F5324C">
        <w:tc>
          <w:tcPr>
            <w:tcW w:w="241" w:type="pct"/>
            <w:tcBorders>
              <w:bottom w:val="single" w:sz="4" w:space="0" w:color="000000" w:themeColor="text1"/>
            </w:tcBorders>
          </w:tcPr>
          <w:p w14:paraId="0168A1EC" w14:textId="77777777" w:rsidR="00603D82" w:rsidRPr="00863B6C" w:rsidRDefault="00603D82" w:rsidP="00F5324C">
            <w:pPr>
              <w:rPr>
                <w:rFonts w:ascii="Arial" w:hAnsi="Arial" w:cs="Arial"/>
              </w:rPr>
            </w:pPr>
            <w:r w:rsidRPr="00863B6C">
              <w:rPr>
                <w:rFonts w:ascii="Arial" w:hAnsi="Arial" w:cs="Arial"/>
              </w:rPr>
              <w:lastRenderedPageBreak/>
              <w:t>1.4.</w:t>
            </w:r>
          </w:p>
        </w:tc>
        <w:tc>
          <w:tcPr>
            <w:tcW w:w="2173" w:type="pct"/>
            <w:tcBorders>
              <w:bottom w:val="single" w:sz="4" w:space="0" w:color="000000" w:themeColor="text1"/>
            </w:tcBorders>
          </w:tcPr>
          <w:p w14:paraId="261885D2" w14:textId="27A999CB" w:rsidR="00603D82" w:rsidRPr="00863B6C" w:rsidRDefault="00603D82" w:rsidP="00F5324C">
            <w:pPr>
              <w:rPr>
                <w:rFonts w:ascii="Arial" w:hAnsi="Arial" w:cs="Arial"/>
              </w:rPr>
            </w:pPr>
            <w:r w:rsidRPr="00863B6C">
              <w:rPr>
                <w:rFonts w:ascii="Arial" w:hAnsi="Arial" w:cs="Arial"/>
              </w:rPr>
              <w:t>Inform individual, carers and relevant professionals of the component parts of the dysphagia management plan, explaining the rational</w:t>
            </w:r>
            <w:r w:rsidR="003259C8" w:rsidRPr="00863B6C">
              <w:rPr>
                <w:rFonts w:ascii="Arial" w:hAnsi="Arial" w:cs="Arial"/>
              </w:rPr>
              <w:t>e</w:t>
            </w:r>
            <w:r w:rsidRPr="00863B6C">
              <w:rPr>
                <w:rFonts w:ascii="Arial" w:hAnsi="Arial" w:cs="Arial"/>
              </w:rPr>
              <w:t xml:space="preserve"> for their use, timing and potential outcomes</w:t>
            </w:r>
          </w:p>
          <w:p w14:paraId="15D28DC7" w14:textId="77777777" w:rsidR="00603D82" w:rsidRPr="00863B6C" w:rsidRDefault="00603D82" w:rsidP="00F5324C">
            <w:pPr>
              <w:rPr>
                <w:rFonts w:ascii="Arial" w:hAnsi="Arial" w:cs="Arial"/>
              </w:rPr>
            </w:pPr>
          </w:p>
        </w:tc>
        <w:tc>
          <w:tcPr>
            <w:tcW w:w="1298" w:type="pct"/>
            <w:tcBorders>
              <w:bottom w:val="single" w:sz="4" w:space="0" w:color="000000" w:themeColor="text1"/>
            </w:tcBorders>
          </w:tcPr>
          <w:p w14:paraId="4995CB05" w14:textId="77777777" w:rsidR="00603D82" w:rsidRPr="00863B6C" w:rsidRDefault="00603D82" w:rsidP="00F5324C">
            <w:pPr>
              <w:rPr>
                <w:rFonts w:ascii="Arial" w:hAnsi="Arial" w:cs="Arial"/>
              </w:rPr>
            </w:pPr>
          </w:p>
        </w:tc>
        <w:tc>
          <w:tcPr>
            <w:tcW w:w="775" w:type="pct"/>
            <w:tcBorders>
              <w:bottom w:val="single" w:sz="4" w:space="0" w:color="000000" w:themeColor="text1"/>
            </w:tcBorders>
          </w:tcPr>
          <w:p w14:paraId="129A5819" w14:textId="77777777" w:rsidR="00603D82" w:rsidRPr="00863B6C" w:rsidRDefault="00603D82" w:rsidP="00F5324C">
            <w:pPr>
              <w:rPr>
                <w:rFonts w:ascii="Arial" w:hAnsi="Arial" w:cs="Arial"/>
              </w:rPr>
            </w:pPr>
          </w:p>
        </w:tc>
        <w:tc>
          <w:tcPr>
            <w:tcW w:w="513" w:type="pct"/>
            <w:gridSpan w:val="2"/>
            <w:tcBorders>
              <w:bottom w:val="single" w:sz="4" w:space="0" w:color="000000" w:themeColor="text1"/>
            </w:tcBorders>
          </w:tcPr>
          <w:p w14:paraId="463267A3" w14:textId="77777777" w:rsidR="00603D82" w:rsidRPr="00863B6C" w:rsidRDefault="00603D82" w:rsidP="00F5324C">
            <w:pPr>
              <w:rPr>
                <w:rFonts w:ascii="Arial" w:hAnsi="Arial" w:cs="Arial"/>
              </w:rPr>
            </w:pPr>
          </w:p>
        </w:tc>
      </w:tr>
      <w:tr w:rsidR="00603D82" w:rsidRPr="00863B6C" w14:paraId="373C070E" w14:textId="77777777" w:rsidTr="00B2746E">
        <w:tc>
          <w:tcPr>
            <w:tcW w:w="241" w:type="pct"/>
            <w:shd w:val="clear" w:color="auto" w:fill="8DB3E2" w:themeFill="text2" w:themeFillTint="66"/>
          </w:tcPr>
          <w:p w14:paraId="2B0CA86B" w14:textId="77777777" w:rsidR="00603D82" w:rsidRPr="00863B6C" w:rsidRDefault="006F6144" w:rsidP="00F5324C">
            <w:pPr>
              <w:rPr>
                <w:rFonts w:ascii="Arial" w:hAnsi="Arial" w:cs="Arial"/>
                <w:b/>
                <w:i/>
              </w:rPr>
            </w:pPr>
            <w:r w:rsidRPr="00863B6C">
              <w:rPr>
                <w:rFonts w:ascii="Arial" w:hAnsi="Arial" w:cs="Arial"/>
                <w:b/>
                <w:i/>
              </w:rPr>
              <w:t>2</w:t>
            </w:r>
            <w:r w:rsidR="00603D82" w:rsidRPr="00863B6C">
              <w:rPr>
                <w:rFonts w:ascii="Arial" w:hAnsi="Arial" w:cs="Arial"/>
                <w:b/>
                <w:i/>
              </w:rPr>
              <w:t>.</w:t>
            </w:r>
          </w:p>
        </w:tc>
        <w:tc>
          <w:tcPr>
            <w:tcW w:w="4759" w:type="pct"/>
            <w:gridSpan w:val="5"/>
            <w:shd w:val="clear" w:color="auto" w:fill="8DB3E2" w:themeFill="text2" w:themeFillTint="66"/>
          </w:tcPr>
          <w:p w14:paraId="1FA5D07D" w14:textId="77777777" w:rsidR="00603D82" w:rsidRPr="00863B6C" w:rsidRDefault="00603D82" w:rsidP="00F5324C">
            <w:pPr>
              <w:rPr>
                <w:rFonts w:ascii="Arial" w:hAnsi="Arial" w:cs="Arial"/>
                <w:b/>
                <w:i/>
              </w:rPr>
            </w:pPr>
            <w:r w:rsidRPr="00863B6C">
              <w:rPr>
                <w:rFonts w:ascii="Arial" w:hAnsi="Arial" w:cs="Arial"/>
                <w:b/>
                <w:i/>
              </w:rPr>
              <w:t>Environment</w:t>
            </w:r>
          </w:p>
        </w:tc>
      </w:tr>
      <w:tr w:rsidR="00603D82" w:rsidRPr="00863B6C" w14:paraId="50B77658" w14:textId="77777777" w:rsidTr="00F5324C">
        <w:tc>
          <w:tcPr>
            <w:tcW w:w="241" w:type="pct"/>
          </w:tcPr>
          <w:p w14:paraId="14E76E0B" w14:textId="77777777" w:rsidR="00603D82" w:rsidRPr="00863B6C" w:rsidRDefault="006F6144" w:rsidP="00F5324C">
            <w:pPr>
              <w:rPr>
                <w:rFonts w:ascii="Arial" w:eastAsia="Calibri" w:hAnsi="Arial" w:cs="Arial"/>
              </w:rPr>
            </w:pPr>
            <w:r w:rsidRPr="00863B6C">
              <w:rPr>
                <w:rFonts w:ascii="Arial" w:eastAsia="Calibri" w:hAnsi="Arial" w:cs="Arial"/>
              </w:rPr>
              <w:t>2</w:t>
            </w:r>
            <w:r w:rsidR="00603D82" w:rsidRPr="00863B6C">
              <w:rPr>
                <w:rFonts w:ascii="Arial" w:eastAsia="Calibri" w:hAnsi="Arial" w:cs="Arial"/>
              </w:rPr>
              <w:t>.1.</w:t>
            </w:r>
          </w:p>
        </w:tc>
        <w:tc>
          <w:tcPr>
            <w:tcW w:w="2173" w:type="pct"/>
          </w:tcPr>
          <w:p w14:paraId="0D755A31" w14:textId="77777777" w:rsidR="00603D82" w:rsidRPr="00863B6C" w:rsidRDefault="00603D82" w:rsidP="00F5324C">
            <w:pPr>
              <w:rPr>
                <w:rFonts w:ascii="Arial" w:eastAsia="Calibri" w:hAnsi="Arial" w:cs="Arial"/>
              </w:rPr>
            </w:pPr>
            <w:r w:rsidRPr="00863B6C">
              <w:rPr>
                <w:rFonts w:ascii="Arial" w:eastAsia="Calibri" w:hAnsi="Arial" w:cs="Arial"/>
              </w:rPr>
              <w:t xml:space="preserve">Ensure the environment is conducive for oral intake with consideration </w:t>
            </w:r>
            <w:r w:rsidR="008D1B79" w:rsidRPr="00863B6C">
              <w:rPr>
                <w:rFonts w:ascii="Arial" w:eastAsia="Calibri" w:hAnsi="Arial" w:cs="Arial"/>
              </w:rPr>
              <w:t xml:space="preserve">of how the environment affects the individual’s posture, muscle tone, mood and ability to participate in eating and drinking. </w:t>
            </w:r>
            <w:r w:rsidRPr="00863B6C">
              <w:rPr>
                <w:rFonts w:ascii="Arial" w:eastAsia="Calibri" w:hAnsi="Arial" w:cs="Arial"/>
              </w:rPr>
              <w:t>You should consider:</w:t>
            </w:r>
          </w:p>
          <w:p w14:paraId="6A11B422" w14:textId="77777777" w:rsidR="008D1B79" w:rsidRPr="00863B6C" w:rsidRDefault="008D1B79" w:rsidP="008D1B79">
            <w:pPr>
              <w:rPr>
                <w:rFonts w:ascii="Arial" w:eastAsia="Calibri" w:hAnsi="Arial" w:cs="Arial"/>
              </w:rPr>
            </w:pPr>
          </w:p>
          <w:p w14:paraId="44386E3E" w14:textId="77777777" w:rsidR="008D1B79" w:rsidRPr="00863B6C" w:rsidRDefault="008D1B79" w:rsidP="008D1B79">
            <w:pPr>
              <w:pStyle w:val="ListParagraph"/>
              <w:numPr>
                <w:ilvl w:val="0"/>
                <w:numId w:val="14"/>
              </w:numPr>
              <w:spacing w:after="200" w:line="276" w:lineRule="auto"/>
              <w:rPr>
                <w:rFonts w:ascii="Arial" w:eastAsia="Calibri" w:hAnsi="Arial" w:cs="Arial"/>
              </w:rPr>
            </w:pPr>
            <w:r w:rsidRPr="00863B6C">
              <w:rPr>
                <w:rFonts w:ascii="Arial" w:eastAsia="Calibri" w:hAnsi="Arial" w:cs="Arial"/>
              </w:rPr>
              <w:t>the individual’s privacy and dignity</w:t>
            </w:r>
          </w:p>
          <w:p w14:paraId="43EA1DF6" w14:textId="77777777" w:rsidR="008D1B79" w:rsidRPr="00863B6C" w:rsidRDefault="008D1B79" w:rsidP="008D1B79">
            <w:pPr>
              <w:pStyle w:val="ListParagraph"/>
              <w:numPr>
                <w:ilvl w:val="0"/>
                <w:numId w:val="14"/>
              </w:numPr>
              <w:spacing w:after="200" w:line="276" w:lineRule="auto"/>
              <w:rPr>
                <w:rFonts w:ascii="Arial" w:eastAsia="Calibri" w:hAnsi="Arial" w:cs="Arial"/>
              </w:rPr>
            </w:pPr>
            <w:r w:rsidRPr="00863B6C">
              <w:rPr>
                <w:rFonts w:ascii="Arial" w:eastAsia="Calibri" w:hAnsi="Arial" w:cs="Arial"/>
              </w:rPr>
              <w:t>lighting</w:t>
            </w:r>
          </w:p>
          <w:p w14:paraId="078C2D41" w14:textId="77777777" w:rsidR="008D1B79" w:rsidRPr="00863B6C" w:rsidRDefault="008D1B79" w:rsidP="008D1B79">
            <w:pPr>
              <w:pStyle w:val="ListParagraph"/>
              <w:numPr>
                <w:ilvl w:val="0"/>
                <w:numId w:val="14"/>
              </w:numPr>
              <w:spacing w:after="200" w:line="276" w:lineRule="auto"/>
              <w:rPr>
                <w:rFonts w:ascii="Arial" w:eastAsia="Calibri" w:hAnsi="Arial" w:cs="Arial"/>
              </w:rPr>
            </w:pPr>
            <w:r w:rsidRPr="00863B6C">
              <w:rPr>
                <w:rFonts w:ascii="Arial" w:eastAsia="Calibri" w:hAnsi="Arial" w:cs="Arial"/>
              </w:rPr>
              <w:t>heating</w:t>
            </w:r>
          </w:p>
          <w:p w14:paraId="27B0C3A6" w14:textId="77777777" w:rsidR="008D1B79" w:rsidRPr="00863B6C" w:rsidRDefault="008D1B79" w:rsidP="008D1B79">
            <w:pPr>
              <w:pStyle w:val="ListParagraph"/>
              <w:numPr>
                <w:ilvl w:val="0"/>
                <w:numId w:val="14"/>
              </w:numPr>
              <w:spacing w:after="200" w:line="276" w:lineRule="auto"/>
              <w:rPr>
                <w:rFonts w:ascii="Arial" w:eastAsia="Calibri" w:hAnsi="Arial" w:cs="Arial"/>
              </w:rPr>
            </w:pPr>
            <w:r w:rsidRPr="00863B6C">
              <w:rPr>
                <w:rFonts w:ascii="Arial" w:eastAsia="Calibri" w:hAnsi="Arial" w:cs="Arial"/>
              </w:rPr>
              <w:t xml:space="preserve">environmental stimulus, </w:t>
            </w:r>
            <w:proofErr w:type="spellStart"/>
            <w:r w:rsidRPr="00863B6C">
              <w:rPr>
                <w:rFonts w:ascii="Arial" w:eastAsia="Calibri" w:hAnsi="Arial" w:cs="Arial"/>
              </w:rPr>
              <w:t>eg</w:t>
            </w:r>
            <w:proofErr w:type="spellEnd"/>
            <w:r w:rsidRPr="00863B6C">
              <w:rPr>
                <w:rFonts w:ascii="Arial" w:eastAsia="Calibri" w:hAnsi="Arial" w:cs="Arial"/>
              </w:rPr>
              <w:t xml:space="preserve"> distractions and odours</w:t>
            </w:r>
          </w:p>
          <w:p w14:paraId="434E7126" w14:textId="77777777" w:rsidR="00603D82" w:rsidRPr="00863B6C" w:rsidRDefault="008D1B79" w:rsidP="008D1B79">
            <w:pPr>
              <w:pStyle w:val="ListParagraph"/>
              <w:numPr>
                <w:ilvl w:val="0"/>
                <w:numId w:val="14"/>
              </w:numPr>
              <w:spacing w:after="200" w:line="276" w:lineRule="auto"/>
              <w:rPr>
                <w:rFonts w:ascii="Arial" w:eastAsia="Calibri" w:hAnsi="Arial" w:cs="Arial"/>
              </w:rPr>
            </w:pPr>
            <w:r w:rsidRPr="00863B6C">
              <w:rPr>
                <w:rFonts w:ascii="Arial" w:eastAsia="Calibri" w:hAnsi="Arial" w:cs="Arial"/>
              </w:rPr>
              <w:t>position and behaviour of the person offering food and drink</w:t>
            </w:r>
          </w:p>
        </w:tc>
        <w:tc>
          <w:tcPr>
            <w:tcW w:w="1298" w:type="pct"/>
          </w:tcPr>
          <w:p w14:paraId="3357A156" w14:textId="77777777" w:rsidR="00603D82" w:rsidRPr="00863B6C" w:rsidRDefault="00603D82" w:rsidP="00F5324C">
            <w:pPr>
              <w:rPr>
                <w:rFonts w:ascii="Arial" w:hAnsi="Arial" w:cs="Arial"/>
              </w:rPr>
            </w:pPr>
          </w:p>
        </w:tc>
        <w:tc>
          <w:tcPr>
            <w:tcW w:w="775" w:type="pct"/>
          </w:tcPr>
          <w:p w14:paraId="43D5349D" w14:textId="77777777" w:rsidR="00603D82" w:rsidRPr="00863B6C" w:rsidRDefault="00603D82" w:rsidP="00F5324C">
            <w:pPr>
              <w:rPr>
                <w:rFonts w:ascii="Arial" w:hAnsi="Arial" w:cs="Arial"/>
              </w:rPr>
            </w:pPr>
          </w:p>
        </w:tc>
        <w:tc>
          <w:tcPr>
            <w:tcW w:w="513" w:type="pct"/>
            <w:gridSpan w:val="2"/>
          </w:tcPr>
          <w:p w14:paraId="655032BD" w14:textId="77777777" w:rsidR="00603D82" w:rsidRPr="00863B6C" w:rsidRDefault="00603D82" w:rsidP="00F5324C">
            <w:pPr>
              <w:rPr>
                <w:rFonts w:ascii="Arial" w:hAnsi="Arial" w:cs="Arial"/>
              </w:rPr>
            </w:pPr>
          </w:p>
        </w:tc>
      </w:tr>
      <w:tr w:rsidR="00603D82" w:rsidRPr="00863B6C" w14:paraId="1ACC6E6B" w14:textId="77777777" w:rsidTr="00F5324C">
        <w:tc>
          <w:tcPr>
            <w:tcW w:w="241" w:type="pct"/>
          </w:tcPr>
          <w:p w14:paraId="2943E736" w14:textId="77777777" w:rsidR="00603D82" w:rsidRPr="00863B6C" w:rsidRDefault="006F6144" w:rsidP="00F5324C">
            <w:pPr>
              <w:rPr>
                <w:rFonts w:ascii="Arial" w:eastAsia="Calibri" w:hAnsi="Arial" w:cs="Arial"/>
              </w:rPr>
            </w:pPr>
            <w:r w:rsidRPr="00863B6C">
              <w:rPr>
                <w:rFonts w:ascii="Arial" w:eastAsia="Calibri" w:hAnsi="Arial" w:cs="Arial"/>
              </w:rPr>
              <w:t>2</w:t>
            </w:r>
            <w:r w:rsidR="00603D82" w:rsidRPr="00863B6C">
              <w:rPr>
                <w:rFonts w:ascii="Arial" w:eastAsia="Calibri" w:hAnsi="Arial" w:cs="Arial"/>
              </w:rPr>
              <w:t>.2.</w:t>
            </w:r>
          </w:p>
        </w:tc>
        <w:tc>
          <w:tcPr>
            <w:tcW w:w="2173" w:type="pct"/>
          </w:tcPr>
          <w:p w14:paraId="2D09C2E8" w14:textId="77777777" w:rsidR="00603D82" w:rsidRPr="00863B6C" w:rsidRDefault="00603D82" w:rsidP="00F5324C">
            <w:pPr>
              <w:rPr>
                <w:rFonts w:ascii="Arial" w:eastAsia="Calibri" w:hAnsi="Arial" w:cs="Arial"/>
              </w:rPr>
            </w:pPr>
            <w:r w:rsidRPr="00863B6C">
              <w:rPr>
                <w:rFonts w:ascii="Arial" w:eastAsia="Calibri" w:hAnsi="Arial" w:cs="Arial"/>
              </w:rPr>
              <w:t>Ensure the individual has the appropriate support. You should consider:</w:t>
            </w:r>
          </w:p>
          <w:p w14:paraId="6A871246" w14:textId="77777777" w:rsidR="00603D82" w:rsidRPr="00863B6C" w:rsidRDefault="00603D82" w:rsidP="00F5324C">
            <w:pPr>
              <w:rPr>
                <w:rFonts w:ascii="Arial" w:eastAsia="Calibri" w:hAnsi="Arial" w:cs="Arial"/>
              </w:rPr>
            </w:pPr>
          </w:p>
          <w:p w14:paraId="5AD4F905"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resources/equipment required/available</w:t>
            </w:r>
          </w:p>
          <w:p w14:paraId="37621CBE"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lastRenderedPageBreak/>
              <w:t xml:space="preserve">posture and mechanical supports, </w:t>
            </w:r>
            <w:proofErr w:type="spellStart"/>
            <w:r w:rsidRPr="00863B6C">
              <w:rPr>
                <w:rFonts w:ascii="Arial" w:eastAsia="Calibri" w:hAnsi="Arial" w:cs="Arial"/>
              </w:rPr>
              <w:t>eg</w:t>
            </w:r>
            <w:proofErr w:type="spellEnd"/>
            <w:r w:rsidRPr="00863B6C">
              <w:rPr>
                <w:rFonts w:ascii="Arial" w:eastAsia="Calibri" w:hAnsi="Arial" w:cs="Arial"/>
              </w:rPr>
              <w:t xml:space="preserve"> pillows, standing frames, specialist seating</w:t>
            </w:r>
          </w:p>
          <w:p w14:paraId="49F57C64"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familiarity of the person offering food and drink</w:t>
            </w:r>
          </w:p>
          <w:p w14:paraId="69B1DA39"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eating, drinking and swallowing routine</w:t>
            </w:r>
          </w:p>
          <w:p w14:paraId="670DAB00"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oral hygiene</w:t>
            </w:r>
          </w:p>
          <w:p w14:paraId="1266073A"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food preferences</w:t>
            </w:r>
          </w:p>
          <w:p w14:paraId="6F3008F2"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utensils, cutlery and equipment to assist eating, drinking and swallowing</w:t>
            </w:r>
          </w:p>
          <w:p w14:paraId="20D413B1"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 xml:space="preserve">sensory aids, </w:t>
            </w:r>
            <w:proofErr w:type="spellStart"/>
            <w:r w:rsidRPr="00863B6C">
              <w:rPr>
                <w:rFonts w:ascii="Arial" w:eastAsia="Calibri" w:hAnsi="Arial" w:cs="Arial"/>
              </w:rPr>
              <w:t>ie</w:t>
            </w:r>
            <w:proofErr w:type="spellEnd"/>
            <w:r w:rsidRPr="00863B6C">
              <w:rPr>
                <w:rFonts w:ascii="Arial" w:eastAsia="Calibri" w:hAnsi="Arial" w:cs="Arial"/>
              </w:rPr>
              <w:t xml:space="preserve"> glasses, dentures, hearing aids, oral orthodontics</w:t>
            </w:r>
          </w:p>
          <w:p w14:paraId="030436CF"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size and rate of food or liquid representation</w:t>
            </w:r>
          </w:p>
          <w:p w14:paraId="53B75DF1"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frequency, timing and size of meals</w:t>
            </w:r>
          </w:p>
          <w:p w14:paraId="3C9BCFFA"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appearance, consistency, temperature, taste and amount of food and drink</w:t>
            </w:r>
          </w:p>
          <w:p w14:paraId="40868A1A"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verbal, physical and symbolic prompts</w:t>
            </w:r>
          </w:p>
          <w:p w14:paraId="046CF0F3" w14:textId="77777777" w:rsidR="00603D82" w:rsidRPr="00863B6C" w:rsidRDefault="00603D82"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verbal and non-verbal cues from the individual and the person offering food and drink</w:t>
            </w:r>
          </w:p>
        </w:tc>
        <w:tc>
          <w:tcPr>
            <w:tcW w:w="1298" w:type="pct"/>
          </w:tcPr>
          <w:p w14:paraId="62644429" w14:textId="77777777" w:rsidR="00603D82" w:rsidRPr="00863B6C" w:rsidRDefault="00603D82" w:rsidP="00F5324C">
            <w:pPr>
              <w:rPr>
                <w:rFonts w:ascii="Arial" w:hAnsi="Arial" w:cs="Arial"/>
              </w:rPr>
            </w:pPr>
          </w:p>
        </w:tc>
        <w:tc>
          <w:tcPr>
            <w:tcW w:w="775" w:type="pct"/>
          </w:tcPr>
          <w:p w14:paraId="3B97C757" w14:textId="77777777" w:rsidR="00603D82" w:rsidRPr="00863B6C" w:rsidRDefault="00603D82" w:rsidP="00F5324C">
            <w:pPr>
              <w:rPr>
                <w:rFonts w:ascii="Arial" w:hAnsi="Arial" w:cs="Arial"/>
              </w:rPr>
            </w:pPr>
          </w:p>
        </w:tc>
        <w:tc>
          <w:tcPr>
            <w:tcW w:w="513" w:type="pct"/>
            <w:gridSpan w:val="2"/>
          </w:tcPr>
          <w:p w14:paraId="48C72467" w14:textId="77777777" w:rsidR="00603D82" w:rsidRPr="00863B6C" w:rsidRDefault="00603D82" w:rsidP="00F5324C">
            <w:pPr>
              <w:rPr>
                <w:rFonts w:ascii="Arial" w:hAnsi="Arial" w:cs="Arial"/>
              </w:rPr>
            </w:pPr>
          </w:p>
        </w:tc>
      </w:tr>
      <w:tr w:rsidR="005F7F1F" w:rsidRPr="00863B6C" w14:paraId="6DB05C52" w14:textId="77777777" w:rsidTr="00B2746E">
        <w:tc>
          <w:tcPr>
            <w:tcW w:w="241" w:type="pct"/>
            <w:shd w:val="clear" w:color="auto" w:fill="8DB3E2" w:themeFill="text2" w:themeFillTint="66"/>
          </w:tcPr>
          <w:p w14:paraId="2FB4C109" w14:textId="77777777" w:rsidR="005F7F1F" w:rsidRPr="00863B6C" w:rsidRDefault="006F6144" w:rsidP="00F5324C">
            <w:pPr>
              <w:rPr>
                <w:rFonts w:ascii="Arial" w:hAnsi="Arial" w:cs="Arial"/>
                <w:b/>
                <w:i/>
              </w:rPr>
            </w:pPr>
            <w:r w:rsidRPr="00863B6C">
              <w:rPr>
                <w:rFonts w:ascii="Arial" w:hAnsi="Arial" w:cs="Arial"/>
                <w:b/>
                <w:i/>
              </w:rPr>
              <w:lastRenderedPageBreak/>
              <w:t>3</w:t>
            </w:r>
            <w:r w:rsidR="005F7F1F" w:rsidRPr="00863B6C">
              <w:rPr>
                <w:rFonts w:ascii="Arial" w:hAnsi="Arial" w:cs="Arial"/>
                <w:b/>
                <w:i/>
              </w:rPr>
              <w:t>.</w:t>
            </w:r>
          </w:p>
        </w:tc>
        <w:tc>
          <w:tcPr>
            <w:tcW w:w="4759" w:type="pct"/>
            <w:gridSpan w:val="5"/>
            <w:shd w:val="clear" w:color="auto" w:fill="8DB3E2" w:themeFill="text2" w:themeFillTint="66"/>
          </w:tcPr>
          <w:p w14:paraId="445E38A8" w14:textId="77777777" w:rsidR="005F7F1F" w:rsidRPr="00863B6C" w:rsidRDefault="005F7F1F" w:rsidP="00F5324C">
            <w:pPr>
              <w:rPr>
                <w:rFonts w:ascii="Arial" w:hAnsi="Arial" w:cs="Arial"/>
                <w:b/>
                <w:i/>
              </w:rPr>
            </w:pPr>
            <w:r w:rsidRPr="00863B6C">
              <w:rPr>
                <w:rFonts w:ascii="Arial" w:hAnsi="Arial" w:cs="Arial"/>
                <w:b/>
                <w:i/>
              </w:rPr>
              <w:t>Implementation of the dysphagia management plan</w:t>
            </w:r>
          </w:p>
        </w:tc>
      </w:tr>
      <w:tr w:rsidR="005F7F1F" w:rsidRPr="00863B6C" w14:paraId="6BC8AB82" w14:textId="77777777" w:rsidTr="005F7F1F">
        <w:tc>
          <w:tcPr>
            <w:tcW w:w="241" w:type="pct"/>
          </w:tcPr>
          <w:p w14:paraId="21D2A715" w14:textId="77777777" w:rsidR="005F7F1F" w:rsidRPr="00863B6C" w:rsidRDefault="006F6144" w:rsidP="00F5324C">
            <w:pPr>
              <w:rPr>
                <w:rFonts w:ascii="Arial" w:hAnsi="Arial" w:cs="Arial"/>
              </w:rPr>
            </w:pPr>
            <w:r w:rsidRPr="00863B6C">
              <w:rPr>
                <w:rFonts w:ascii="Arial" w:hAnsi="Arial" w:cs="Arial"/>
              </w:rPr>
              <w:t>3</w:t>
            </w:r>
            <w:r w:rsidR="005F7F1F" w:rsidRPr="00863B6C">
              <w:rPr>
                <w:rFonts w:ascii="Arial" w:hAnsi="Arial" w:cs="Arial"/>
              </w:rPr>
              <w:t>.1.</w:t>
            </w:r>
          </w:p>
        </w:tc>
        <w:tc>
          <w:tcPr>
            <w:tcW w:w="2173" w:type="pct"/>
          </w:tcPr>
          <w:p w14:paraId="29609CAF" w14:textId="003818EF" w:rsidR="005F7F1F" w:rsidRPr="00863B6C" w:rsidRDefault="008C1B4C" w:rsidP="00F5324C">
            <w:pPr>
              <w:jc w:val="both"/>
              <w:rPr>
                <w:rFonts w:ascii="Arial" w:hAnsi="Arial" w:cs="Arial"/>
              </w:rPr>
            </w:pPr>
            <w:r w:rsidRPr="00863B6C">
              <w:rPr>
                <w:rFonts w:ascii="Arial" w:hAnsi="Arial" w:cs="Arial"/>
              </w:rPr>
              <w:t xml:space="preserve">Allow time for food </w:t>
            </w:r>
            <w:r w:rsidR="005F7F1F" w:rsidRPr="00863B6C">
              <w:rPr>
                <w:rFonts w:ascii="Arial" w:hAnsi="Arial" w:cs="Arial"/>
              </w:rPr>
              <w:t>and hand hygiene for individual and practitioner</w:t>
            </w:r>
          </w:p>
          <w:p w14:paraId="7A67A70F" w14:textId="77777777" w:rsidR="005F7F1F" w:rsidRPr="00863B6C" w:rsidRDefault="005F7F1F" w:rsidP="00F5324C">
            <w:pPr>
              <w:jc w:val="both"/>
              <w:rPr>
                <w:rFonts w:ascii="Arial" w:hAnsi="Arial" w:cs="Arial"/>
              </w:rPr>
            </w:pPr>
          </w:p>
          <w:p w14:paraId="7580E135" w14:textId="77777777" w:rsidR="005F7F1F" w:rsidRPr="00863B6C" w:rsidRDefault="005F7F1F" w:rsidP="00F5324C">
            <w:pPr>
              <w:jc w:val="both"/>
              <w:rPr>
                <w:rFonts w:ascii="Arial" w:hAnsi="Arial" w:cs="Arial"/>
              </w:rPr>
            </w:pPr>
          </w:p>
        </w:tc>
        <w:tc>
          <w:tcPr>
            <w:tcW w:w="1298" w:type="pct"/>
          </w:tcPr>
          <w:p w14:paraId="6C4CAAB5" w14:textId="77777777" w:rsidR="005F7F1F" w:rsidRPr="00863B6C" w:rsidRDefault="005F7F1F" w:rsidP="00F5324C">
            <w:pPr>
              <w:rPr>
                <w:rFonts w:ascii="Arial" w:hAnsi="Arial" w:cs="Arial"/>
              </w:rPr>
            </w:pPr>
          </w:p>
        </w:tc>
        <w:tc>
          <w:tcPr>
            <w:tcW w:w="777" w:type="pct"/>
            <w:gridSpan w:val="2"/>
          </w:tcPr>
          <w:p w14:paraId="543DD6B7" w14:textId="77777777" w:rsidR="005F7F1F" w:rsidRPr="00863B6C" w:rsidRDefault="005F7F1F" w:rsidP="00F5324C">
            <w:pPr>
              <w:rPr>
                <w:rFonts w:ascii="Arial" w:hAnsi="Arial" w:cs="Arial"/>
              </w:rPr>
            </w:pPr>
          </w:p>
        </w:tc>
        <w:tc>
          <w:tcPr>
            <w:tcW w:w="511" w:type="pct"/>
          </w:tcPr>
          <w:p w14:paraId="63631926" w14:textId="77777777" w:rsidR="005F7F1F" w:rsidRPr="00863B6C" w:rsidRDefault="005F7F1F" w:rsidP="00F5324C">
            <w:pPr>
              <w:rPr>
                <w:rFonts w:ascii="Arial" w:hAnsi="Arial" w:cs="Arial"/>
              </w:rPr>
            </w:pPr>
          </w:p>
        </w:tc>
      </w:tr>
      <w:tr w:rsidR="005F7F1F" w:rsidRPr="00863B6C" w14:paraId="26BF7AB3" w14:textId="77777777" w:rsidTr="005F7F1F">
        <w:tc>
          <w:tcPr>
            <w:tcW w:w="241" w:type="pct"/>
            <w:tcBorders>
              <w:bottom w:val="single" w:sz="4" w:space="0" w:color="000000" w:themeColor="text1"/>
            </w:tcBorders>
          </w:tcPr>
          <w:p w14:paraId="0C6878DD" w14:textId="77777777" w:rsidR="005F7F1F" w:rsidRPr="00863B6C" w:rsidRDefault="006F6144" w:rsidP="00F5324C">
            <w:pPr>
              <w:rPr>
                <w:rFonts w:ascii="Arial" w:hAnsi="Arial" w:cs="Arial"/>
              </w:rPr>
            </w:pPr>
            <w:r w:rsidRPr="00863B6C">
              <w:rPr>
                <w:rFonts w:ascii="Arial" w:hAnsi="Arial" w:cs="Arial"/>
              </w:rPr>
              <w:t>3</w:t>
            </w:r>
            <w:r w:rsidR="005F7F1F" w:rsidRPr="00863B6C">
              <w:rPr>
                <w:rFonts w:ascii="Arial" w:hAnsi="Arial" w:cs="Arial"/>
              </w:rPr>
              <w:t xml:space="preserve">.2. </w:t>
            </w:r>
          </w:p>
        </w:tc>
        <w:tc>
          <w:tcPr>
            <w:tcW w:w="2173" w:type="pct"/>
            <w:tcBorders>
              <w:bottom w:val="single" w:sz="4" w:space="0" w:color="000000" w:themeColor="text1"/>
            </w:tcBorders>
          </w:tcPr>
          <w:p w14:paraId="1EF179A6" w14:textId="17B39232" w:rsidR="005F7F1F" w:rsidRPr="00863B6C" w:rsidRDefault="005F7F1F" w:rsidP="00F5324C">
            <w:pPr>
              <w:rPr>
                <w:rFonts w:ascii="Arial" w:hAnsi="Arial" w:cs="Arial"/>
              </w:rPr>
            </w:pPr>
            <w:r w:rsidRPr="00863B6C">
              <w:rPr>
                <w:rFonts w:ascii="Arial" w:hAnsi="Arial" w:cs="Arial"/>
              </w:rPr>
              <w:t>Allow time for the individual to contribute and participate in eating, drinking</w:t>
            </w:r>
            <w:r w:rsidR="004C7BAF" w:rsidRPr="00863B6C">
              <w:rPr>
                <w:rFonts w:ascii="Arial" w:hAnsi="Arial" w:cs="Arial"/>
              </w:rPr>
              <w:t xml:space="preserve"> and swallowing</w:t>
            </w:r>
            <w:r w:rsidRPr="00863B6C">
              <w:rPr>
                <w:rFonts w:ascii="Arial" w:hAnsi="Arial" w:cs="Arial"/>
              </w:rPr>
              <w:t xml:space="preserve"> </w:t>
            </w:r>
            <w:r w:rsidR="00D5315F" w:rsidRPr="00863B6C">
              <w:rPr>
                <w:rFonts w:ascii="Arial" w:hAnsi="Arial" w:cs="Arial"/>
              </w:rPr>
              <w:t>u</w:t>
            </w:r>
            <w:r w:rsidRPr="00863B6C">
              <w:rPr>
                <w:rFonts w:ascii="Arial" w:hAnsi="Arial" w:cs="Arial"/>
              </w:rPr>
              <w:t>s</w:t>
            </w:r>
            <w:r w:rsidR="00D5315F" w:rsidRPr="00863B6C">
              <w:rPr>
                <w:rFonts w:ascii="Arial" w:hAnsi="Arial" w:cs="Arial"/>
              </w:rPr>
              <w:t>ing</w:t>
            </w:r>
            <w:r w:rsidRPr="00863B6C">
              <w:rPr>
                <w:rFonts w:ascii="Arial" w:hAnsi="Arial" w:cs="Arial"/>
              </w:rPr>
              <w:t xml:space="preserve"> facilitative techniques and optimise their independence</w:t>
            </w:r>
          </w:p>
          <w:p w14:paraId="30D49419" w14:textId="77777777" w:rsidR="005F7F1F" w:rsidRPr="00863B6C" w:rsidRDefault="005F7F1F" w:rsidP="00F5324C">
            <w:pPr>
              <w:rPr>
                <w:rFonts w:ascii="Arial" w:hAnsi="Arial" w:cs="Arial"/>
              </w:rPr>
            </w:pPr>
          </w:p>
        </w:tc>
        <w:tc>
          <w:tcPr>
            <w:tcW w:w="1298" w:type="pct"/>
            <w:tcBorders>
              <w:bottom w:val="single" w:sz="4" w:space="0" w:color="000000" w:themeColor="text1"/>
            </w:tcBorders>
          </w:tcPr>
          <w:p w14:paraId="66423ECC" w14:textId="77777777" w:rsidR="005F7F1F" w:rsidRPr="00863B6C" w:rsidRDefault="005F7F1F" w:rsidP="00F5324C">
            <w:pPr>
              <w:rPr>
                <w:rFonts w:ascii="Arial" w:hAnsi="Arial" w:cs="Arial"/>
              </w:rPr>
            </w:pPr>
          </w:p>
        </w:tc>
        <w:tc>
          <w:tcPr>
            <w:tcW w:w="777" w:type="pct"/>
            <w:gridSpan w:val="2"/>
            <w:tcBorders>
              <w:bottom w:val="single" w:sz="4" w:space="0" w:color="000000" w:themeColor="text1"/>
            </w:tcBorders>
          </w:tcPr>
          <w:p w14:paraId="16700F66" w14:textId="77777777" w:rsidR="005F7F1F" w:rsidRPr="00863B6C" w:rsidRDefault="005F7F1F" w:rsidP="00F5324C">
            <w:pPr>
              <w:rPr>
                <w:rFonts w:ascii="Arial" w:hAnsi="Arial" w:cs="Arial"/>
              </w:rPr>
            </w:pPr>
          </w:p>
        </w:tc>
        <w:tc>
          <w:tcPr>
            <w:tcW w:w="511" w:type="pct"/>
            <w:tcBorders>
              <w:bottom w:val="single" w:sz="4" w:space="0" w:color="000000" w:themeColor="text1"/>
            </w:tcBorders>
          </w:tcPr>
          <w:p w14:paraId="640B761F" w14:textId="77777777" w:rsidR="005F7F1F" w:rsidRPr="00863B6C" w:rsidRDefault="005F7F1F" w:rsidP="00F5324C">
            <w:pPr>
              <w:rPr>
                <w:rFonts w:ascii="Arial" w:hAnsi="Arial" w:cs="Arial"/>
              </w:rPr>
            </w:pPr>
          </w:p>
        </w:tc>
      </w:tr>
      <w:tr w:rsidR="005F7F1F" w:rsidRPr="00863B6C" w14:paraId="6BEB9C71" w14:textId="77777777" w:rsidTr="005F7F1F">
        <w:tc>
          <w:tcPr>
            <w:tcW w:w="241" w:type="pct"/>
          </w:tcPr>
          <w:p w14:paraId="1AD2ED09" w14:textId="77777777" w:rsidR="005F7F1F" w:rsidRPr="00863B6C" w:rsidRDefault="006F6144" w:rsidP="00F5324C">
            <w:pPr>
              <w:rPr>
                <w:rFonts w:ascii="Arial" w:hAnsi="Arial" w:cs="Arial"/>
              </w:rPr>
            </w:pPr>
            <w:r w:rsidRPr="00863B6C">
              <w:rPr>
                <w:rFonts w:ascii="Arial" w:hAnsi="Arial" w:cs="Arial"/>
              </w:rPr>
              <w:t>3</w:t>
            </w:r>
            <w:r w:rsidR="005F7F1F" w:rsidRPr="00863B6C">
              <w:rPr>
                <w:rFonts w:ascii="Arial" w:hAnsi="Arial" w:cs="Arial"/>
              </w:rPr>
              <w:t>.3.</w:t>
            </w:r>
          </w:p>
        </w:tc>
        <w:tc>
          <w:tcPr>
            <w:tcW w:w="2173" w:type="pct"/>
          </w:tcPr>
          <w:p w14:paraId="28DC3B1A" w14:textId="56CDD484" w:rsidR="005F7F1F" w:rsidRPr="00863B6C" w:rsidRDefault="005F7F1F" w:rsidP="00F5324C">
            <w:pPr>
              <w:rPr>
                <w:rFonts w:ascii="Arial" w:eastAsia="Calibri" w:hAnsi="Arial" w:cs="Arial"/>
              </w:rPr>
            </w:pPr>
            <w:r w:rsidRPr="00863B6C">
              <w:rPr>
                <w:rFonts w:ascii="Arial" w:eastAsia="Calibri" w:hAnsi="Arial" w:cs="Arial"/>
              </w:rPr>
              <w:t xml:space="preserve">Ensure optimum circumstances for </w:t>
            </w:r>
            <w:r w:rsidR="00393E8C" w:rsidRPr="00863B6C">
              <w:rPr>
                <w:rFonts w:ascii="Arial" w:eastAsia="Calibri" w:hAnsi="Arial" w:cs="Arial"/>
              </w:rPr>
              <w:t>eating, drinking and swallowing</w:t>
            </w:r>
            <w:r w:rsidR="00D5315F" w:rsidRPr="00863B6C">
              <w:rPr>
                <w:rFonts w:ascii="Arial" w:eastAsia="Calibri" w:hAnsi="Arial" w:cs="Arial"/>
              </w:rPr>
              <w:t xml:space="preserve">. </w:t>
            </w:r>
            <w:r w:rsidR="00F0142F" w:rsidRPr="00863B6C">
              <w:rPr>
                <w:rFonts w:ascii="Arial" w:eastAsia="Calibri" w:hAnsi="Arial" w:cs="Arial"/>
              </w:rPr>
              <w:t>Trial strategies to optimise swallowing function</w:t>
            </w:r>
            <w:r w:rsidR="006E7A85" w:rsidRPr="00863B6C">
              <w:rPr>
                <w:rFonts w:ascii="Arial" w:eastAsia="Calibri" w:hAnsi="Arial" w:cs="Arial"/>
              </w:rPr>
              <w:t>,</w:t>
            </w:r>
            <w:r w:rsidR="00F0142F" w:rsidRPr="00863B6C">
              <w:rPr>
                <w:rFonts w:ascii="Arial" w:eastAsia="Calibri" w:hAnsi="Arial" w:cs="Arial"/>
              </w:rPr>
              <w:t xml:space="preserve"> </w:t>
            </w:r>
            <w:proofErr w:type="spellStart"/>
            <w:r w:rsidR="00F0142F" w:rsidRPr="00863B6C">
              <w:rPr>
                <w:rFonts w:ascii="Arial" w:eastAsia="Calibri" w:hAnsi="Arial" w:cs="Arial"/>
              </w:rPr>
              <w:lastRenderedPageBreak/>
              <w:t>ie</w:t>
            </w:r>
            <w:proofErr w:type="spellEnd"/>
            <w:r w:rsidR="00F0142F" w:rsidRPr="00863B6C">
              <w:rPr>
                <w:rFonts w:ascii="Arial" w:eastAsia="Calibri" w:hAnsi="Arial" w:cs="Arial"/>
              </w:rPr>
              <w:t xml:space="preserve"> a</w:t>
            </w:r>
            <w:r w:rsidR="00BA0004" w:rsidRPr="00863B6C">
              <w:rPr>
                <w:rFonts w:ascii="Arial" w:eastAsia="Calibri" w:hAnsi="Arial" w:cs="Arial"/>
              </w:rPr>
              <w:t xml:space="preserve">n eating, drinking </w:t>
            </w:r>
            <w:r w:rsidR="00F0142F" w:rsidRPr="00863B6C">
              <w:rPr>
                <w:rFonts w:ascii="Arial" w:eastAsia="Calibri" w:hAnsi="Arial" w:cs="Arial"/>
              </w:rPr>
              <w:t xml:space="preserve">routine as part of an interim care plan. </w:t>
            </w:r>
            <w:r w:rsidRPr="00863B6C">
              <w:rPr>
                <w:rFonts w:ascii="Arial" w:eastAsia="Calibri" w:hAnsi="Arial" w:cs="Arial"/>
              </w:rPr>
              <w:t>This may include:</w:t>
            </w:r>
          </w:p>
          <w:p w14:paraId="23D41D34" w14:textId="77777777" w:rsidR="005F7F1F" w:rsidRPr="00863B6C" w:rsidRDefault="005F7F1F" w:rsidP="00F5324C">
            <w:pPr>
              <w:rPr>
                <w:rFonts w:ascii="Arial" w:eastAsia="Calibri" w:hAnsi="Arial" w:cs="Arial"/>
              </w:rPr>
            </w:pPr>
          </w:p>
          <w:p w14:paraId="1B7115AE" w14:textId="77777777" w:rsidR="00883837" w:rsidRPr="00863B6C" w:rsidRDefault="00883837" w:rsidP="00883837">
            <w:pPr>
              <w:pStyle w:val="ListParagraph"/>
              <w:numPr>
                <w:ilvl w:val="0"/>
                <w:numId w:val="16"/>
              </w:numPr>
              <w:spacing w:after="200" w:line="276" w:lineRule="auto"/>
              <w:rPr>
                <w:rFonts w:ascii="Arial" w:eastAsia="Calibri" w:hAnsi="Arial" w:cs="Arial"/>
              </w:rPr>
            </w:pPr>
            <w:r w:rsidRPr="00863B6C">
              <w:rPr>
                <w:rFonts w:ascii="Arial" w:eastAsia="Calibri" w:hAnsi="Arial" w:cs="Arial"/>
              </w:rPr>
              <w:t>checking the care plan for eating, drinking and swallowing guidelines</w:t>
            </w:r>
          </w:p>
          <w:p w14:paraId="5C597A1E" w14:textId="77777777" w:rsidR="00883837" w:rsidRPr="00863B6C" w:rsidRDefault="00883837" w:rsidP="00883837">
            <w:pPr>
              <w:pStyle w:val="ListParagraph"/>
              <w:numPr>
                <w:ilvl w:val="0"/>
                <w:numId w:val="16"/>
              </w:numPr>
              <w:spacing w:after="200" w:line="276" w:lineRule="auto"/>
              <w:rPr>
                <w:rFonts w:ascii="Arial" w:eastAsia="Calibri" w:hAnsi="Arial" w:cs="Arial"/>
              </w:rPr>
            </w:pPr>
            <w:r w:rsidRPr="00863B6C">
              <w:rPr>
                <w:rFonts w:ascii="Arial" w:eastAsia="Calibri" w:hAnsi="Arial" w:cs="Arial"/>
              </w:rPr>
              <w:t>consulting with colleagues to establish if this is a consistent difficulty</w:t>
            </w:r>
          </w:p>
          <w:p w14:paraId="6FAEBCCB" w14:textId="77777777" w:rsidR="0003235F" w:rsidRPr="00863B6C" w:rsidRDefault="0003235F"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checking conscious level</w:t>
            </w:r>
          </w:p>
          <w:p w14:paraId="1D8DA72B" w14:textId="77777777" w:rsidR="005F7F1F" w:rsidRPr="00863B6C" w:rsidRDefault="0003235F"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ensuring</w:t>
            </w:r>
            <w:r w:rsidR="007A691E" w:rsidRPr="00863B6C">
              <w:rPr>
                <w:rFonts w:ascii="Arial" w:eastAsia="Calibri" w:hAnsi="Arial" w:cs="Arial"/>
              </w:rPr>
              <w:t xml:space="preserve"> the person is sufficiently alert for oral intake </w:t>
            </w:r>
          </w:p>
          <w:p w14:paraId="5E52D3FE" w14:textId="77777777" w:rsidR="005F7F1F" w:rsidRPr="00863B6C" w:rsidRDefault="005F7F1F"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effects of medication</w:t>
            </w:r>
          </w:p>
          <w:p w14:paraId="2A9B9A08" w14:textId="77777777" w:rsidR="005F7F1F" w:rsidRPr="00863B6C" w:rsidRDefault="007A691E"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 xml:space="preserve">minimise distraction and </w:t>
            </w:r>
            <w:r w:rsidR="005F7F1F" w:rsidRPr="00863B6C">
              <w:rPr>
                <w:rFonts w:ascii="Arial" w:eastAsia="Calibri" w:hAnsi="Arial" w:cs="Arial"/>
              </w:rPr>
              <w:t>agitation</w:t>
            </w:r>
            <w:r w:rsidRPr="00863B6C">
              <w:rPr>
                <w:rFonts w:ascii="Arial" w:eastAsia="Calibri" w:hAnsi="Arial" w:cs="Arial"/>
              </w:rPr>
              <w:t xml:space="preserve"> to facilitate concentration and awareness</w:t>
            </w:r>
          </w:p>
          <w:p w14:paraId="2E70E7D2" w14:textId="3CFE3213" w:rsidR="005F7F1F" w:rsidRPr="00863B6C" w:rsidRDefault="00A22B66"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adjust environment</w:t>
            </w:r>
            <w:r w:rsidR="00EF1BC5" w:rsidRPr="00863B6C">
              <w:rPr>
                <w:rFonts w:ascii="Arial" w:eastAsia="Calibri" w:hAnsi="Arial" w:cs="Arial"/>
              </w:rPr>
              <w:t>al impact</w:t>
            </w:r>
            <w:r w:rsidR="00A74E57" w:rsidRPr="00863B6C">
              <w:rPr>
                <w:rFonts w:ascii="Arial" w:eastAsia="Calibri" w:hAnsi="Arial" w:cs="Arial"/>
              </w:rPr>
              <w:t>,</w:t>
            </w:r>
            <w:r w:rsidR="00EF1BC5" w:rsidRPr="00863B6C">
              <w:rPr>
                <w:rFonts w:ascii="Arial" w:eastAsia="Calibri" w:hAnsi="Arial" w:cs="Arial"/>
              </w:rPr>
              <w:t xml:space="preserve"> </w:t>
            </w:r>
            <w:proofErr w:type="spellStart"/>
            <w:r w:rsidR="00BC40AC" w:rsidRPr="00863B6C">
              <w:rPr>
                <w:rFonts w:ascii="Arial" w:eastAsia="Calibri" w:hAnsi="Arial" w:cs="Arial"/>
              </w:rPr>
              <w:t>eg</w:t>
            </w:r>
            <w:proofErr w:type="spellEnd"/>
            <w:r w:rsidRPr="00863B6C">
              <w:rPr>
                <w:rFonts w:ascii="Arial" w:eastAsia="Calibri" w:hAnsi="Arial" w:cs="Arial"/>
              </w:rPr>
              <w:t xml:space="preserve"> lighting, </w:t>
            </w:r>
            <w:r w:rsidR="00EF1BC5" w:rsidRPr="00863B6C">
              <w:rPr>
                <w:rFonts w:ascii="Arial" w:eastAsia="Calibri" w:hAnsi="Arial" w:cs="Arial"/>
              </w:rPr>
              <w:t>distractions</w:t>
            </w:r>
          </w:p>
          <w:p w14:paraId="3C7A1EA2" w14:textId="77777777" w:rsidR="005F7F1F" w:rsidRPr="00863B6C" w:rsidRDefault="00FD667B"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approp</w:t>
            </w:r>
            <w:r w:rsidR="005F7F1F" w:rsidRPr="00863B6C">
              <w:rPr>
                <w:rFonts w:ascii="Arial" w:eastAsia="Calibri" w:hAnsi="Arial" w:cs="Arial"/>
              </w:rPr>
              <w:t>riate use of seating or postural aids</w:t>
            </w:r>
            <w:r w:rsidR="005D6FFE" w:rsidRPr="00863B6C">
              <w:rPr>
                <w:rFonts w:ascii="Arial" w:eastAsia="Calibri" w:hAnsi="Arial" w:cs="Arial"/>
              </w:rPr>
              <w:t xml:space="preserve"> to achieve upright positioning for oral intake</w:t>
            </w:r>
            <w:r w:rsidR="00BA0004" w:rsidRPr="00863B6C">
              <w:rPr>
                <w:rFonts w:ascii="Arial" w:eastAsia="Calibri" w:hAnsi="Arial" w:cs="Arial"/>
              </w:rPr>
              <w:t xml:space="preserve"> and ensure they remain in upright posture for an hour post oral intake</w:t>
            </w:r>
          </w:p>
          <w:p w14:paraId="33F6014C" w14:textId="77777777" w:rsidR="005D6FFE" w:rsidRPr="00863B6C" w:rsidRDefault="005D6FFE"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ensure you are at eye level so that you may observe signs of aspiration and provide encouragement</w:t>
            </w:r>
          </w:p>
          <w:p w14:paraId="7F9C8F48" w14:textId="095D2E82" w:rsidR="005D6FFE" w:rsidRPr="00863B6C" w:rsidRDefault="005D6FFE"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 xml:space="preserve">ensure that the person has </w:t>
            </w:r>
            <w:r w:rsidR="00FC2781" w:rsidRPr="00863B6C">
              <w:rPr>
                <w:rFonts w:ascii="Arial" w:eastAsia="Calibri" w:hAnsi="Arial" w:cs="Arial"/>
              </w:rPr>
              <w:t>optimu</w:t>
            </w:r>
            <w:r w:rsidRPr="00863B6C">
              <w:rPr>
                <w:rFonts w:ascii="Arial" w:eastAsia="Calibri" w:hAnsi="Arial" w:cs="Arial"/>
              </w:rPr>
              <w:t>m sensory support</w:t>
            </w:r>
            <w:r w:rsidR="006E7A85" w:rsidRPr="00863B6C">
              <w:rPr>
                <w:rFonts w:ascii="Arial" w:eastAsia="Calibri" w:hAnsi="Arial" w:cs="Arial"/>
              </w:rPr>
              <w:t>,</w:t>
            </w:r>
            <w:r w:rsidRPr="00863B6C">
              <w:rPr>
                <w:rFonts w:ascii="Arial" w:eastAsia="Calibri" w:hAnsi="Arial" w:cs="Arial"/>
              </w:rPr>
              <w:t xml:space="preserve"> </w:t>
            </w:r>
            <w:proofErr w:type="spellStart"/>
            <w:r w:rsidR="00BC40AC" w:rsidRPr="00863B6C">
              <w:rPr>
                <w:rFonts w:ascii="Arial" w:eastAsia="Calibri" w:hAnsi="Arial" w:cs="Arial"/>
              </w:rPr>
              <w:t>eg</w:t>
            </w:r>
            <w:proofErr w:type="spellEnd"/>
            <w:r w:rsidRPr="00863B6C">
              <w:rPr>
                <w:rFonts w:ascii="Arial" w:eastAsia="Calibri" w:hAnsi="Arial" w:cs="Arial"/>
              </w:rPr>
              <w:t xml:space="preserve"> glasses, hearing aid</w:t>
            </w:r>
          </w:p>
          <w:p w14:paraId="3431B2B8" w14:textId="77777777" w:rsidR="005D6FFE" w:rsidRPr="00863B6C" w:rsidRDefault="005D6FFE"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ensure dentures are correctly fitting (if appropriate)</w:t>
            </w:r>
          </w:p>
          <w:p w14:paraId="71A21688" w14:textId="77777777" w:rsidR="005D6FFE" w:rsidRPr="00863B6C" w:rsidRDefault="005D6FFE"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allow sufficient time to support the person to eat and drink</w:t>
            </w:r>
          </w:p>
          <w:p w14:paraId="72474981" w14:textId="77777777" w:rsidR="005D6FFE" w:rsidRPr="00863B6C" w:rsidRDefault="005D6FFE"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ensure the mouth is clear from residue and is cleaned prior to and following oral intake</w:t>
            </w:r>
          </w:p>
          <w:p w14:paraId="33DBBB7F" w14:textId="77777777" w:rsidR="005F7F1F" w:rsidRPr="00863B6C" w:rsidRDefault="005F7F1F"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 xml:space="preserve">appropriate use of utensils, cutlery and equipment </w:t>
            </w:r>
          </w:p>
          <w:p w14:paraId="0FB4C4B1" w14:textId="315EBB00" w:rsidR="007B18DF" w:rsidRPr="00863B6C" w:rsidRDefault="007B18DF"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 xml:space="preserve">adapt the </w:t>
            </w:r>
            <w:r w:rsidR="00A22B66" w:rsidRPr="00863B6C">
              <w:rPr>
                <w:rFonts w:ascii="Arial" w:eastAsia="Calibri" w:hAnsi="Arial" w:cs="Arial"/>
              </w:rPr>
              <w:t>sensory characteristics of oral intake</w:t>
            </w:r>
            <w:r w:rsidR="006E7A85" w:rsidRPr="00863B6C">
              <w:rPr>
                <w:rFonts w:ascii="Arial" w:eastAsia="Calibri" w:hAnsi="Arial" w:cs="Arial"/>
              </w:rPr>
              <w:t>,</w:t>
            </w:r>
            <w:r w:rsidR="00A22B66" w:rsidRPr="00863B6C">
              <w:rPr>
                <w:rFonts w:ascii="Arial" w:eastAsia="Calibri" w:hAnsi="Arial" w:cs="Arial"/>
              </w:rPr>
              <w:t xml:space="preserve"> </w:t>
            </w:r>
            <w:proofErr w:type="spellStart"/>
            <w:r w:rsidR="00BC40AC" w:rsidRPr="00863B6C">
              <w:rPr>
                <w:rFonts w:ascii="Arial" w:eastAsia="Calibri" w:hAnsi="Arial" w:cs="Arial"/>
              </w:rPr>
              <w:t>eg</w:t>
            </w:r>
            <w:proofErr w:type="spellEnd"/>
            <w:r w:rsidR="00A22B66" w:rsidRPr="00863B6C">
              <w:rPr>
                <w:rFonts w:ascii="Arial" w:eastAsia="Calibri" w:hAnsi="Arial" w:cs="Arial"/>
              </w:rPr>
              <w:t xml:space="preserve"> </w:t>
            </w:r>
            <w:r w:rsidR="005F7F1F" w:rsidRPr="00863B6C">
              <w:rPr>
                <w:rFonts w:ascii="Arial" w:eastAsia="Calibri" w:hAnsi="Arial" w:cs="Arial"/>
              </w:rPr>
              <w:lastRenderedPageBreak/>
              <w:t xml:space="preserve">appearance, temperature, taste </w:t>
            </w:r>
          </w:p>
          <w:p w14:paraId="24EA6DB4" w14:textId="0F5EA575" w:rsidR="005F7F1F" w:rsidRPr="00863B6C" w:rsidRDefault="00FD667B"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 xml:space="preserve">offering food textures that are more easily swallowed </w:t>
            </w:r>
            <w:r w:rsidR="0047373D" w:rsidRPr="00863B6C">
              <w:rPr>
                <w:rFonts w:ascii="Arial" w:eastAsia="Calibri" w:hAnsi="Arial" w:cs="Arial"/>
              </w:rPr>
              <w:t xml:space="preserve">and align to the International Dysphagia Diet Standardisation Initiative </w:t>
            </w:r>
            <w:r w:rsidRPr="00863B6C">
              <w:rPr>
                <w:rFonts w:ascii="Arial" w:eastAsia="Calibri" w:hAnsi="Arial" w:cs="Arial"/>
              </w:rPr>
              <w:t>(NB: thickened drinks should not be trialled unless advised by the GP</w:t>
            </w:r>
            <w:r w:rsidR="00070495" w:rsidRPr="00863B6C">
              <w:rPr>
                <w:rFonts w:ascii="Arial" w:eastAsia="Calibri" w:hAnsi="Arial" w:cs="Arial"/>
              </w:rPr>
              <w:t>, Paediatrician</w:t>
            </w:r>
            <w:r w:rsidRPr="00863B6C">
              <w:rPr>
                <w:rFonts w:ascii="Arial" w:eastAsia="Calibri" w:hAnsi="Arial" w:cs="Arial"/>
              </w:rPr>
              <w:t xml:space="preserve"> or SLT. Naturally thick drinks may be used</w:t>
            </w:r>
            <w:r w:rsidR="00A74E57" w:rsidRPr="00863B6C">
              <w:rPr>
                <w:rFonts w:ascii="Arial" w:eastAsia="Calibri" w:hAnsi="Arial" w:cs="Arial"/>
              </w:rPr>
              <w:t>,</w:t>
            </w:r>
            <w:r w:rsidRPr="00863B6C">
              <w:rPr>
                <w:rFonts w:ascii="Arial" w:eastAsia="Calibri" w:hAnsi="Arial" w:cs="Arial"/>
              </w:rPr>
              <w:t xml:space="preserve"> </w:t>
            </w:r>
            <w:proofErr w:type="spellStart"/>
            <w:r w:rsidR="00BC40AC" w:rsidRPr="00863B6C">
              <w:rPr>
                <w:rFonts w:ascii="Arial" w:eastAsia="Calibri" w:hAnsi="Arial" w:cs="Arial"/>
              </w:rPr>
              <w:t>eg</w:t>
            </w:r>
            <w:proofErr w:type="spellEnd"/>
            <w:r w:rsidRPr="00863B6C">
              <w:rPr>
                <w:rFonts w:ascii="Arial" w:eastAsia="Calibri" w:hAnsi="Arial" w:cs="Arial"/>
              </w:rPr>
              <w:t xml:space="preserve"> smoothies)</w:t>
            </w:r>
          </w:p>
          <w:p w14:paraId="507F5D18" w14:textId="77777777" w:rsidR="005F7F1F" w:rsidRPr="00863B6C" w:rsidRDefault="005F7F1F"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size and rate of food and liquid presentation</w:t>
            </w:r>
          </w:p>
          <w:p w14:paraId="41233F3B" w14:textId="77777777" w:rsidR="005F7F1F" w:rsidRPr="00863B6C" w:rsidRDefault="00EF1BC5"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frequency and</w:t>
            </w:r>
            <w:r w:rsidR="005F7F1F" w:rsidRPr="00863B6C">
              <w:rPr>
                <w:rFonts w:ascii="Arial" w:eastAsia="Calibri" w:hAnsi="Arial" w:cs="Arial"/>
              </w:rPr>
              <w:t xml:space="preserve"> timing of meals</w:t>
            </w:r>
          </w:p>
          <w:p w14:paraId="003D884A" w14:textId="77777777" w:rsidR="005F7F1F" w:rsidRPr="00863B6C" w:rsidRDefault="005F7F1F"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position of individual and person offering food and drink</w:t>
            </w:r>
          </w:p>
          <w:p w14:paraId="53A227CB" w14:textId="77777777" w:rsidR="005F7F1F" w:rsidRPr="00863B6C" w:rsidRDefault="005F7F1F"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verbal, physical and symbolic prompts</w:t>
            </w:r>
          </w:p>
          <w:p w14:paraId="0EDD7755" w14:textId="77777777" w:rsidR="005F7F1F" w:rsidRPr="00863B6C" w:rsidRDefault="00EF1BC5"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 xml:space="preserve">encourage independence with </w:t>
            </w:r>
            <w:r w:rsidR="005F7F1F" w:rsidRPr="00863B6C">
              <w:rPr>
                <w:rFonts w:ascii="Arial" w:eastAsia="Calibri" w:hAnsi="Arial" w:cs="Arial"/>
              </w:rPr>
              <w:t xml:space="preserve">facilitated eating, drinking and swallowing techniques, </w:t>
            </w:r>
            <w:proofErr w:type="spellStart"/>
            <w:r w:rsidR="005F7F1F" w:rsidRPr="00863B6C">
              <w:rPr>
                <w:rFonts w:ascii="Arial" w:eastAsia="Calibri" w:hAnsi="Arial" w:cs="Arial"/>
              </w:rPr>
              <w:t>eg</w:t>
            </w:r>
            <w:proofErr w:type="spellEnd"/>
            <w:r w:rsidR="005F7F1F" w:rsidRPr="00863B6C">
              <w:rPr>
                <w:rFonts w:ascii="Arial" w:eastAsia="Calibri" w:hAnsi="Arial" w:cs="Arial"/>
              </w:rPr>
              <w:t xml:space="preserve"> hand over hand support</w:t>
            </w:r>
          </w:p>
          <w:p w14:paraId="6137BEE9" w14:textId="77777777" w:rsidR="005F7F1F" w:rsidRPr="00863B6C" w:rsidRDefault="00EF1BC5"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implement</w:t>
            </w:r>
            <w:r w:rsidR="005F7F1F" w:rsidRPr="00863B6C">
              <w:rPr>
                <w:rFonts w:ascii="Arial" w:eastAsia="Calibri" w:hAnsi="Arial" w:cs="Arial"/>
              </w:rPr>
              <w:t xml:space="preserve"> compensatory postures and techniques</w:t>
            </w:r>
          </w:p>
          <w:p w14:paraId="32A3D1FA" w14:textId="77777777" w:rsidR="005F7F1F" w:rsidRPr="00863B6C" w:rsidRDefault="005F7F1F"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nutrition and hydration</w:t>
            </w:r>
          </w:p>
          <w:p w14:paraId="51BB3BC9" w14:textId="342588B6" w:rsidR="00EF1BC5" w:rsidRPr="00863B6C" w:rsidRDefault="00EF1BC5"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observe the individual for any change in difficulties, in particular, an alteration in their medical state and notify more specialist practitioners</w:t>
            </w:r>
          </w:p>
        </w:tc>
        <w:tc>
          <w:tcPr>
            <w:tcW w:w="1298" w:type="pct"/>
          </w:tcPr>
          <w:p w14:paraId="16F1714D" w14:textId="77777777" w:rsidR="005F7F1F" w:rsidRPr="00863B6C" w:rsidRDefault="005F7F1F" w:rsidP="00BA0004">
            <w:pPr>
              <w:pStyle w:val="NoSpacing"/>
              <w:rPr>
                <w:rFonts w:ascii="Arial" w:hAnsi="Arial" w:cs="Arial"/>
              </w:rPr>
            </w:pPr>
          </w:p>
        </w:tc>
        <w:tc>
          <w:tcPr>
            <w:tcW w:w="777" w:type="pct"/>
            <w:gridSpan w:val="2"/>
          </w:tcPr>
          <w:p w14:paraId="4794644C" w14:textId="77777777" w:rsidR="005F7F1F" w:rsidRPr="00863B6C" w:rsidRDefault="005F7F1F" w:rsidP="00F5324C">
            <w:pPr>
              <w:rPr>
                <w:rFonts w:ascii="Arial" w:hAnsi="Arial" w:cs="Arial"/>
              </w:rPr>
            </w:pPr>
          </w:p>
        </w:tc>
        <w:tc>
          <w:tcPr>
            <w:tcW w:w="511" w:type="pct"/>
          </w:tcPr>
          <w:p w14:paraId="22D8A2D5" w14:textId="77777777" w:rsidR="005F7F1F" w:rsidRPr="00863B6C" w:rsidRDefault="005F7F1F" w:rsidP="00F5324C">
            <w:pPr>
              <w:rPr>
                <w:rFonts w:ascii="Arial" w:hAnsi="Arial" w:cs="Arial"/>
              </w:rPr>
            </w:pPr>
          </w:p>
        </w:tc>
      </w:tr>
      <w:tr w:rsidR="005F7F1F" w:rsidRPr="00863B6C" w14:paraId="6D88C9C0" w14:textId="77777777" w:rsidTr="005F7F1F">
        <w:tc>
          <w:tcPr>
            <w:tcW w:w="241" w:type="pct"/>
          </w:tcPr>
          <w:p w14:paraId="48DD9DCD" w14:textId="77777777" w:rsidR="005F7F1F" w:rsidRPr="00863B6C" w:rsidRDefault="00D12BD0" w:rsidP="00F5324C">
            <w:pPr>
              <w:rPr>
                <w:rFonts w:ascii="Arial" w:hAnsi="Arial" w:cs="Arial"/>
              </w:rPr>
            </w:pPr>
            <w:r w:rsidRPr="00863B6C">
              <w:rPr>
                <w:rFonts w:ascii="Arial" w:hAnsi="Arial" w:cs="Arial"/>
              </w:rPr>
              <w:lastRenderedPageBreak/>
              <w:t>3</w:t>
            </w:r>
            <w:r w:rsidR="005F7F1F" w:rsidRPr="00863B6C">
              <w:rPr>
                <w:rFonts w:ascii="Arial" w:hAnsi="Arial" w:cs="Arial"/>
              </w:rPr>
              <w:t>.4.</w:t>
            </w:r>
          </w:p>
        </w:tc>
        <w:tc>
          <w:tcPr>
            <w:tcW w:w="2173" w:type="pct"/>
          </w:tcPr>
          <w:p w14:paraId="78FB99F6" w14:textId="77777777" w:rsidR="005F7F1F" w:rsidRPr="00863B6C" w:rsidRDefault="005F7F1F" w:rsidP="00F5324C">
            <w:pPr>
              <w:contextualSpacing/>
              <w:rPr>
                <w:rFonts w:ascii="Arial" w:eastAsia="Calibri" w:hAnsi="Arial" w:cs="Arial"/>
              </w:rPr>
            </w:pPr>
            <w:r w:rsidRPr="00863B6C">
              <w:rPr>
                <w:rFonts w:ascii="Arial" w:eastAsia="Calibri" w:hAnsi="Arial" w:cs="Arial"/>
              </w:rPr>
              <w:t>Carry out the activities detailed in the dysphagia management plan using the methods as directed by a more experienced dysphagia practitioner</w:t>
            </w:r>
          </w:p>
          <w:p w14:paraId="674E600F" w14:textId="77777777" w:rsidR="005F7F1F" w:rsidRPr="00863B6C" w:rsidRDefault="005F7F1F" w:rsidP="00F5324C">
            <w:pPr>
              <w:contextualSpacing/>
              <w:rPr>
                <w:rFonts w:ascii="Arial" w:eastAsia="Calibri" w:hAnsi="Arial" w:cs="Arial"/>
              </w:rPr>
            </w:pPr>
          </w:p>
        </w:tc>
        <w:tc>
          <w:tcPr>
            <w:tcW w:w="1298" w:type="pct"/>
          </w:tcPr>
          <w:p w14:paraId="44C81CA8" w14:textId="77777777" w:rsidR="005F7F1F" w:rsidRPr="00863B6C" w:rsidRDefault="005F7F1F" w:rsidP="00F5324C">
            <w:pPr>
              <w:rPr>
                <w:rFonts w:ascii="Arial" w:hAnsi="Arial" w:cs="Arial"/>
              </w:rPr>
            </w:pPr>
          </w:p>
        </w:tc>
        <w:tc>
          <w:tcPr>
            <w:tcW w:w="777" w:type="pct"/>
            <w:gridSpan w:val="2"/>
          </w:tcPr>
          <w:p w14:paraId="4C002083" w14:textId="77777777" w:rsidR="005F7F1F" w:rsidRPr="00863B6C" w:rsidRDefault="005F7F1F" w:rsidP="00F5324C">
            <w:pPr>
              <w:rPr>
                <w:rFonts w:ascii="Arial" w:hAnsi="Arial" w:cs="Arial"/>
              </w:rPr>
            </w:pPr>
          </w:p>
        </w:tc>
        <w:tc>
          <w:tcPr>
            <w:tcW w:w="511" w:type="pct"/>
          </w:tcPr>
          <w:p w14:paraId="3BEC265E" w14:textId="77777777" w:rsidR="005F7F1F" w:rsidRPr="00863B6C" w:rsidRDefault="005F7F1F" w:rsidP="00F5324C">
            <w:pPr>
              <w:rPr>
                <w:rFonts w:ascii="Arial" w:hAnsi="Arial" w:cs="Arial"/>
              </w:rPr>
            </w:pPr>
          </w:p>
        </w:tc>
      </w:tr>
      <w:tr w:rsidR="005F7F1F" w:rsidRPr="00863B6C" w14:paraId="5D4C2611" w14:textId="77777777" w:rsidTr="005F7F1F">
        <w:tc>
          <w:tcPr>
            <w:tcW w:w="241" w:type="pct"/>
          </w:tcPr>
          <w:p w14:paraId="33B0B047" w14:textId="77777777" w:rsidR="005F7F1F" w:rsidRPr="00863B6C" w:rsidRDefault="00D12BD0" w:rsidP="00F5324C">
            <w:pPr>
              <w:rPr>
                <w:rFonts w:ascii="Arial" w:hAnsi="Arial" w:cs="Arial"/>
              </w:rPr>
            </w:pPr>
            <w:r w:rsidRPr="00863B6C">
              <w:rPr>
                <w:rFonts w:ascii="Arial" w:hAnsi="Arial" w:cs="Arial"/>
              </w:rPr>
              <w:t>3</w:t>
            </w:r>
            <w:r w:rsidR="005F7F1F" w:rsidRPr="00863B6C">
              <w:rPr>
                <w:rFonts w:ascii="Arial" w:hAnsi="Arial" w:cs="Arial"/>
              </w:rPr>
              <w:t xml:space="preserve">.5. </w:t>
            </w:r>
          </w:p>
        </w:tc>
        <w:tc>
          <w:tcPr>
            <w:tcW w:w="2173" w:type="pct"/>
          </w:tcPr>
          <w:p w14:paraId="1C67726E" w14:textId="0C1095C0" w:rsidR="005F7F1F" w:rsidRPr="00863B6C" w:rsidRDefault="005F7F1F" w:rsidP="00F5324C">
            <w:pPr>
              <w:rPr>
                <w:rFonts w:ascii="Arial" w:eastAsia="Calibri" w:hAnsi="Arial" w:cs="Arial"/>
              </w:rPr>
            </w:pPr>
            <w:r w:rsidRPr="00863B6C">
              <w:rPr>
                <w:rFonts w:ascii="Arial" w:eastAsia="Calibri" w:hAnsi="Arial" w:cs="Arial"/>
              </w:rPr>
              <w:t>Give the individual sufficient time, opportunity and encouragement to practise existing or newly</w:t>
            </w:r>
            <w:r w:rsidR="004C7BAF" w:rsidRPr="00863B6C">
              <w:rPr>
                <w:rFonts w:ascii="Arial" w:eastAsia="Calibri" w:hAnsi="Arial" w:cs="Arial"/>
              </w:rPr>
              <w:t>-</w:t>
            </w:r>
            <w:r w:rsidRPr="00863B6C">
              <w:rPr>
                <w:rFonts w:ascii="Arial" w:eastAsia="Calibri" w:hAnsi="Arial" w:cs="Arial"/>
              </w:rPr>
              <w:t>developed skills in order to improve/maintain motivation and co-operation</w:t>
            </w:r>
          </w:p>
          <w:p w14:paraId="479DA93F" w14:textId="77777777" w:rsidR="005F7F1F" w:rsidRPr="00863B6C" w:rsidRDefault="005F7F1F" w:rsidP="00F5324C">
            <w:pPr>
              <w:rPr>
                <w:rFonts w:ascii="Arial" w:eastAsia="Calibri" w:hAnsi="Arial" w:cs="Arial"/>
              </w:rPr>
            </w:pPr>
          </w:p>
        </w:tc>
        <w:tc>
          <w:tcPr>
            <w:tcW w:w="1298" w:type="pct"/>
          </w:tcPr>
          <w:p w14:paraId="0672B413" w14:textId="77777777" w:rsidR="005F7F1F" w:rsidRPr="00863B6C" w:rsidRDefault="005F7F1F" w:rsidP="00F5324C">
            <w:pPr>
              <w:rPr>
                <w:rFonts w:ascii="Arial" w:hAnsi="Arial" w:cs="Arial"/>
              </w:rPr>
            </w:pPr>
          </w:p>
        </w:tc>
        <w:tc>
          <w:tcPr>
            <w:tcW w:w="777" w:type="pct"/>
            <w:gridSpan w:val="2"/>
          </w:tcPr>
          <w:p w14:paraId="7972FCBD" w14:textId="77777777" w:rsidR="005F7F1F" w:rsidRPr="00863B6C" w:rsidRDefault="005F7F1F" w:rsidP="00F5324C">
            <w:pPr>
              <w:rPr>
                <w:rFonts w:ascii="Arial" w:hAnsi="Arial" w:cs="Arial"/>
              </w:rPr>
            </w:pPr>
          </w:p>
        </w:tc>
        <w:tc>
          <w:tcPr>
            <w:tcW w:w="511" w:type="pct"/>
          </w:tcPr>
          <w:p w14:paraId="4B56D592" w14:textId="77777777" w:rsidR="005F7F1F" w:rsidRPr="00863B6C" w:rsidRDefault="005F7F1F" w:rsidP="00F5324C">
            <w:pPr>
              <w:rPr>
                <w:rFonts w:ascii="Arial" w:hAnsi="Arial" w:cs="Arial"/>
              </w:rPr>
            </w:pPr>
          </w:p>
        </w:tc>
      </w:tr>
    </w:tbl>
    <w:p w14:paraId="24D5DDEA" w14:textId="77777777" w:rsidR="00775A22" w:rsidRPr="00863B6C" w:rsidRDefault="00775A22">
      <w:r w:rsidRPr="00863B6C">
        <w:lastRenderedPageBreak/>
        <w:br w:type="page"/>
      </w:r>
    </w:p>
    <w:tbl>
      <w:tblPr>
        <w:tblStyle w:val="TableGrid"/>
        <w:tblW w:w="5000" w:type="pct"/>
        <w:tblLook w:val="04A0" w:firstRow="1" w:lastRow="0" w:firstColumn="1" w:lastColumn="0" w:noHBand="0" w:noVBand="1"/>
      </w:tblPr>
      <w:tblGrid>
        <w:gridCol w:w="682"/>
        <w:gridCol w:w="6160"/>
        <w:gridCol w:w="3680"/>
        <w:gridCol w:w="2203"/>
        <w:gridCol w:w="1449"/>
      </w:tblGrid>
      <w:tr w:rsidR="00775A22" w:rsidRPr="00863B6C" w14:paraId="6084781D" w14:textId="77777777" w:rsidTr="00775A22">
        <w:trPr>
          <w:tblHeader/>
        </w:trPr>
        <w:tc>
          <w:tcPr>
            <w:tcW w:w="2414" w:type="pct"/>
            <w:gridSpan w:val="2"/>
            <w:shd w:val="clear" w:color="auto" w:fill="C2D69B" w:themeFill="accent3" w:themeFillTint="99"/>
          </w:tcPr>
          <w:p w14:paraId="25582864" w14:textId="182B4FE6" w:rsidR="00775A22" w:rsidRPr="00863B6C" w:rsidRDefault="00775A22" w:rsidP="00F5324C">
            <w:pPr>
              <w:rPr>
                <w:rFonts w:ascii="Arial" w:eastAsia="Calibri" w:hAnsi="Arial" w:cs="Arial"/>
              </w:rPr>
            </w:pPr>
            <w:r w:rsidRPr="00863B6C">
              <w:rPr>
                <w:rFonts w:ascii="Arial" w:hAnsi="Arial" w:cs="Arial"/>
                <w:b/>
                <w:szCs w:val="20"/>
              </w:rPr>
              <w:lastRenderedPageBreak/>
              <w:t>Skill required (Level 3)</w:t>
            </w:r>
          </w:p>
        </w:tc>
        <w:tc>
          <w:tcPr>
            <w:tcW w:w="1298" w:type="pct"/>
            <w:shd w:val="clear" w:color="auto" w:fill="C2D69B" w:themeFill="accent3" w:themeFillTint="99"/>
          </w:tcPr>
          <w:p w14:paraId="42123FBF" w14:textId="50A4FA94" w:rsidR="00775A22" w:rsidRPr="00863B6C" w:rsidRDefault="00775A22" w:rsidP="00F5324C">
            <w:pPr>
              <w:rPr>
                <w:rFonts w:ascii="Arial" w:hAnsi="Arial" w:cs="Arial"/>
              </w:rPr>
            </w:pPr>
            <w:r w:rsidRPr="00863B6C">
              <w:rPr>
                <w:rFonts w:ascii="Arial" w:hAnsi="Arial" w:cs="Arial"/>
                <w:b/>
                <w:szCs w:val="20"/>
              </w:rPr>
              <w:t>Evidence</w:t>
            </w:r>
          </w:p>
        </w:tc>
        <w:tc>
          <w:tcPr>
            <w:tcW w:w="777" w:type="pct"/>
            <w:shd w:val="clear" w:color="auto" w:fill="C2D69B" w:themeFill="accent3" w:themeFillTint="99"/>
          </w:tcPr>
          <w:p w14:paraId="642DD94E" w14:textId="77777777" w:rsidR="00775A22" w:rsidRPr="00863B6C" w:rsidRDefault="00775A22" w:rsidP="00882C33">
            <w:pPr>
              <w:rPr>
                <w:rFonts w:ascii="Arial" w:hAnsi="Arial" w:cs="Arial"/>
                <w:b/>
                <w:szCs w:val="20"/>
              </w:rPr>
            </w:pPr>
            <w:r w:rsidRPr="00863B6C">
              <w:rPr>
                <w:rFonts w:ascii="Arial" w:hAnsi="Arial" w:cs="Arial"/>
                <w:b/>
                <w:szCs w:val="20"/>
              </w:rPr>
              <w:t>Date completed Level 3 skill</w:t>
            </w:r>
          </w:p>
          <w:p w14:paraId="51245DCC" w14:textId="77777777" w:rsidR="00775A22" w:rsidRPr="00863B6C" w:rsidRDefault="00775A22" w:rsidP="00F5324C">
            <w:pPr>
              <w:rPr>
                <w:rFonts w:ascii="Arial" w:hAnsi="Arial" w:cs="Arial"/>
              </w:rPr>
            </w:pPr>
          </w:p>
        </w:tc>
        <w:tc>
          <w:tcPr>
            <w:tcW w:w="511" w:type="pct"/>
            <w:shd w:val="clear" w:color="auto" w:fill="C2D69B" w:themeFill="accent3" w:themeFillTint="99"/>
          </w:tcPr>
          <w:p w14:paraId="7B2F4C06" w14:textId="4DF6617F" w:rsidR="00775A22" w:rsidRPr="00863B6C" w:rsidRDefault="00775A22" w:rsidP="00F5324C">
            <w:pPr>
              <w:rPr>
                <w:rFonts w:ascii="Arial" w:hAnsi="Arial" w:cs="Arial"/>
              </w:rPr>
            </w:pPr>
            <w:r w:rsidRPr="00863B6C">
              <w:rPr>
                <w:rFonts w:ascii="Arial" w:hAnsi="Arial" w:cs="Arial"/>
                <w:b/>
                <w:szCs w:val="20"/>
              </w:rPr>
              <w:t>Supervisor sign-off</w:t>
            </w:r>
          </w:p>
        </w:tc>
      </w:tr>
      <w:tr w:rsidR="00775A22" w:rsidRPr="00863B6C" w14:paraId="0BBE5EE0" w14:textId="77777777" w:rsidTr="005F7F1F">
        <w:tc>
          <w:tcPr>
            <w:tcW w:w="241" w:type="pct"/>
          </w:tcPr>
          <w:p w14:paraId="4D5D46D2" w14:textId="61CA3165" w:rsidR="00775A22" w:rsidRPr="00863B6C" w:rsidRDefault="00775A22" w:rsidP="00F5324C">
            <w:pPr>
              <w:rPr>
                <w:rFonts w:ascii="Arial" w:hAnsi="Arial" w:cs="Arial"/>
              </w:rPr>
            </w:pPr>
            <w:r w:rsidRPr="00863B6C">
              <w:rPr>
                <w:rFonts w:ascii="Arial" w:hAnsi="Arial" w:cs="Arial"/>
              </w:rPr>
              <w:t>3.6.</w:t>
            </w:r>
          </w:p>
        </w:tc>
        <w:tc>
          <w:tcPr>
            <w:tcW w:w="2173" w:type="pct"/>
          </w:tcPr>
          <w:p w14:paraId="0E72CEAB" w14:textId="77777777" w:rsidR="00775A22" w:rsidRPr="00863B6C" w:rsidRDefault="00775A22" w:rsidP="00F5324C">
            <w:pPr>
              <w:rPr>
                <w:rFonts w:ascii="Arial" w:eastAsia="Calibri" w:hAnsi="Arial" w:cs="Arial"/>
              </w:rPr>
            </w:pPr>
            <w:r w:rsidRPr="00863B6C">
              <w:rPr>
                <w:rFonts w:ascii="Arial" w:eastAsia="Calibri" w:hAnsi="Arial" w:cs="Arial"/>
              </w:rPr>
              <w:t>Terminate eating/drinking if you observe signs of choking or respiratory distress and implement procedures dictated by local policies. This may include:</w:t>
            </w:r>
          </w:p>
          <w:p w14:paraId="656F2A92" w14:textId="77777777" w:rsidR="00775A22" w:rsidRPr="00863B6C" w:rsidRDefault="00775A22" w:rsidP="00F5324C">
            <w:pPr>
              <w:rPr>
                <w:rFonts w:ascii="Arial" w:eastAsia="Calibri" w:hAnsi="Arial" w:cs="Arial"/>
              </w:rPr>
            </w:pPr>
          </w:p>
          <w:p w14:paraId="74C10292"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secretion management</w:t>
            </w:r>
          </w:p>
          <w:p w14:paraId="2B8C8B95"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choking management appropriate to age, size and consciousness of individual</w:t>
            </w:r>
          </w:p>
          <w:p w14:paraId="49D3A660"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oxygen administration</w:t>
            </w:r>
          </w:p>
          <w:p w14:paraId="57A28325"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oral/tracheal suction</w:t>
            </w:r>
          </w:p>
          <w:p w14:paraId="108E0D38"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basic life support</w:t>
            </w:r>
          </w:p>
        </w:tc>
        <w:tc>
          <w:tcPr>
            <w:tcW w:w="1298" w:type="pct"/>
          </w:tcPr>
          <w:p w14:paraId="349DCA9A" w14:textId="77777777" w:rsidR="00775A22" w:rsidRPr="00863B6C" w:rsidRDefault="00775A22" w:rsidP="00F5324C">
            <w:pPr>
              <w:rPr>
                <w:rFonts w:ascii="Arial" w:hAnsi="Arial" w:cs="Arial"/>
              </w:rPr>
            </w:pPr>
          </w:p>
        </w:tc>
        <w:tc>
          <w:tcPr>
            <w:tcW w:w="777" w:type="pct"/>
          </w:tcPr>
          <w:p w14:paraId="247244B2" w14:textId="77777777" w:rsidR="00775A22" w:rsidRPr="00863B6C" w:rsidRDefault="00775A22" w:rsidP="00F5324C">
            <w:pPr>
              <w:rPr>
                <w:rFonts w:ascii="Arial" w:hAnsi="Arial" w:cs="Arial"/>
              </w:rPr>
            </w:pPr>
          </w:p>
        </w:tc>
        <w:tc>
          <w:tcPr>
            <w:tcW w:w="511" w:type="pct"/>
          </w:tcPr>
          <w:p w14:paraId="4EC236D5" w14:textId="77777777" w:rsidR="00775A22" w:rsidRPr="00863B6C" w:rsidRDefault="00775A22" w:rsidP="00F5324C">
            <w:pPr>
              <w:rPr>
                <w:rFonts w:ascii="Arial" w:hAnsi="Arial" w:cs="Arial"/>
              </w:rPr>
            </w:pPr>
          </w:p>
        </w:tc>
      </w:tr>
      <w:tr w:rsidR="00775A22" w:rsidRPr="00863B6C" w14:paraId="3DEC3D5B" w14:textId="77777777" w:rsidTr="005F7F1F">
        <w:tc>
          <w:tcPr>
            <w:tcW w:w="241" w:type="pct"/>
          </w:tcPr>
          <w:p w14:paraId="214A7485" w14:textId="77777777" w:rsidR="00775A22" w:rsidRPr="00863B6C" w:rsidRDefault="00775A22" w:rsidP="00F5324C">
            <w:pPr>
              <w:rPr>
                <w:rFonts w:ascii="Arial" w:hAnsi="Arial" w:cs="Arial"/>
              </w:rPr>
            </w:pPr>
            <w:r w:rsidRPr="00863B6C">
              <w:rPr>
                <w:rFonts w:ascii="Arial" w:hAnsi="Arial" w:cs="Arial"/>
              </w:rPr>
              <w:t>3.7.</w:t>
            </w:r>
          </w:p>
        </w:tc>
        <w:tc>
          <w:tcPr>
            <w:tcW w:w="2173" w:type="pct"/>
          </w:tcPr>
          <w:p w14:paraId="4064CE2F" w14:textId="77777777" w:rsidR="00775A22" w:rsidRPr="00863B6C" w:rsidRDefault="00775A22" w:rsidP="00F5324C">
            <w:pPr>
              <w:rPr>
                <w:rFonts w:ascii="Arial" w:eastAsia="Calibri" w:hAnsi="Arial" w:cs="Arial"/>
              </w:rPr>
            </w:pPr>
            <w:r w:rsidRPr="00863B6C">
              <w:rPr>
                <w:rFonts w:ascii="Arial" w:eastAsia="Calibri" w:hAnsi="Arial" w:cs="Arial"/>
              </w:rPr>
              <w:t>If you observe ongoing signs of choking or signs of distress and/or there is a change in the individual’s presentation:</w:t>
            </w:r>
          </w:p>
          <w:p w14:paraId="7646BFEE" w14:textId="77777777" w:rsidR="00775A22" w:rsidRPr="00863B6C" w:rsidRDefault="00775A22" w:rsidP="00F5324C">
            <w:pPr>
              <w:rPr>
                <w:rFonts w:ascii="Arial" w:eastAsia="Calibri" w:hAnsi="Arial" w:cs="Arial"/>
              </w:rPr>
            </w:pPr>
          </w:p>
          <w:p w14:paraId="133E0C05"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 xml:space="preserve">act in accordance with the Anticipatory Care Plan (if available) </w:t>
            </w:r>
          </w:p>
          <w:p w14:paraId="4E5FC759"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refer to the Speech and Language Therapy Department (and/or more experienced qualified staff)</w:t>
            </w:r>
          </w:p>
          <w:p w14:paraId="4B6F8FA0" w14:textId="6DBE6829"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contact the GP, Paediatrician, specialist nurse or emergency pharmacist with regard to the administration of medication</w:t>
            </w:r>
          </w:p>
        </w:tc>
        <w:tc>
          <w:tcPr>
            <w:tcW w:w="1298" w:type="pct"/>
          </w:tcPr>
          <w:p w14:paraId="11E5D55A" w14:textId="77777777" w:rsidR="00775A22" w:rsidRPr="00863B6C" w:rsidRDefault="00775A22" w:rsidP="00F5324C">
            <w:pPr>
              <w:rPr>
                <w:rFonts w:ascii="Arial" w:hAnsi="Arial" w:cs="Arial"/>
              </w:rPr>
            </w:pPr>
          </w:p>
        </w:tc>
        <w:tc>
          <w:tcPr>
            <w:tcW w:w="777" w:type="pct"/>
          </w:tcPr>
          <w:p w14:paraId="3936AA93" w14:textId="77777777" w:rsidR="00775A22" w:rsidRPr="00863B6C" w:rsidRDefault="00775A22" w:rsidP="00F5324C">
            <w:pPr>
              <w:rPr>
                <w:rFonts w:ascii="Arial" w:hAnsi="Arial" w:cs="Arial"/>
              </w:rPr>
            </w:pPr>
          </w:p>
        </w:tc>
        <w:tc>
          <w:tcPr>
            <w:tcW w:w="511" w:type="pct"/>
          </w:tcPr>
          <w:p w14:paraId="013A8AD2" w14:textId="77777777" w:rsidR="00775A22" w:rsidRPr="00863B6C" w:rsidRDefault="00775A22" w:rsidP="00F5324C">
            <w:pPr>
              <w:rPr>
                <w:rFonts w:ascii="Arial" w:hAnsi="Arial" w:cs="Arial"/>
              </w:rPr>
            </w:pPr>
          </w:p>
        </w:tc>
      </w:tr>
      <w:tr w:rsidR="00775A22" w:rsidRPr="00863B6C" w14:paraId="2087103D" w14:textId="77777777" w:rsidTr="00B2746E">
        <w:tc>
          <w:tcPr>
            <w:tcW w:w="241" w:type="pct"/>
            <w:shd w:val="clear" w:color="auto" w:fill="8DB3E2" w:themeFill="text2" w:themeFillTint="66"/>
          </w:tcPr>
          <w:p w14:paraId="2AFAA633" w14:textId="77777777" w:rsidR="00775A22" w:rsidRPr="00863B6C" w:rsidRDefault="00775A22" w:rsidP="00F5324C">
            <w:pPr>
              <w:rPr>
                <w:rFonts w:ascii="Arial" w:hAnsi="Arial" w:cs="Arial"/>
                <w:b/>
                <w:i/>
              </w:rPr>
            </w:pPr>
            <w:r w:rsidRPr="00863B6C">
              <w:rPr>
                <w:rFonts w:ascii="Arial" w:hAnsi="Arial" w:cs="Arial"/>
                <w:b/>
                <w:i/>
              </w:rPr>
              <w:t>4.</w:t>
            </w:r>
          </w:p>
        </w:tc>
        <w:tc>
          <w:tcPr>
            <w:tcW w:w="4759" w:type="pct"/>
            <w:gridSpan w:val="4"/>
            <w:shd w:val="clear" w:color="auto" w:fill="8DB3E2" w:themeFill="text2" w:themeFillTint="66"/>
          </w:tcPr>
          <w:p w14:paraId="6CC6C52C" w14:textId="77777777" w:rsidR="00775A22" w:rsidRPr="00863B6C" w:rsidRDefault="00775A22" w:rsidP="00F5324C">
            <w:pPr>
              <w:rPr>
                <w:rFonts w:ascii="Arial" w:hAnsi="Arial" w:cs="Arial"/>
                <w:b/>
                <w:i/>
              </w:rPr>
            </w:pPr>
            <w:r w:rsidRPr="00863B6C">
              <w:rPr>
                <w:rFonts w:ascii="Arial" w:hAnsi="Arial" w:cs="Arial"/>
                <w:b/>
                <w:i/>
              </w:rPr>
              <w:t>Documentation</w:t>
            </w:r>
          </w:p>
        </w:tc>
      </w:tr>
      <w:tr w:rsidR="00775A22" w:rsidRPr="00863B6C" w14:paraId="62C39DFF" w14:textId="77777777" w:rsidTr="005F7F1F">
        <w:tc>
          <w:tcPr>
            <w:tcW w:w="241" w:type="pct"/>
          </w:tcPr>
          <w:p w14:paraId="7886B352" w14:textId="77777777" w:rsidR="00775A22" w:rsidRPr="00863B6C" w:rsidRDefault="00775A22" w:rsidP="00F5324C">
            <w:pPr>
              <w:rPr>
                <w:rFonts w:ascii="Arial" w:hAnsi="Arial" w:cs="Arial"/>
              </w:rPr>
            </w:pPr>
            <w:r w:rsidRPr="00863B6C">
              <w:rPr>
                <w:rFonts w:ascii="Arial" w:hAnsi="Arial" w:cs="Arial"/>
              </w:rPr>
              <w:t>4.1.</w:t>
            </w:r>
          </w:p>
        </w:tc>
        <w:tc>
          <w:tcPr>
            <w:tcW w:w="2173" w:type="pct"/>
          </w:tcPr>
          <w:p w14:paraId="629A55B6" w14:textId="6A3B95E1" w:rsidR="00775A22" w:rsidRPr="00863B6C" w:rsidRDefault="00775A22" w:rsidP="00F5324C">
            <w:pPr>
              <w:rPr>
                <w:rFonts w:ascii="Arial" w:eastAsia="Calibri" w:hAnsi="Arial" w:cs="Arial"/>
              </w:rPr>
            </w:pPr>
            <w:r w:rsidRPr="00863B6C">
              <w:rPr>
                <w:rFonts w:ascii="Arial" w:eastAsia="Calibri" w:hAnsi="Arial" w:cs="Arial"/>
              </w:rPr>
              <w:t>Work with the appropriate dysphagia practitioner, the individual and carers, to identify the effectiveness of the dysphagia management plan and to record areas of progress and specific difficulties arising in order to assist the review process</w:t>
            </w:r>
          </w:p>
          <w:p w14:paraId="00072F04" w14:textId="77777777" w:rsidR="00775A22" w:rsidRPr="00863B6C" w:rsidRDefault="00775A22" w:rsidP="00F5324C">
            <w:pPr>
              <w:rPr>
                <w:rFonts w:ascii="Arial" w:eastAsia="Calibri" w:hAnsi="Arial" w:cs="Arial"/>
              </w:rPr>
            </w:pPr>
          </w:p>
          <w:p w14:paraId="55D709F2" w14:textId="77777777" w:rsidR="00775A22" w:rsidRPr="00863B6C" w:rsidRDefault="00775A22" w:rsidP="00F5324C">
            <w:pPr>
              <w:rPr>
                <w:rFonts w:ascii="Arial" w:eastAsia="Calibri" w:hAnsi="Arial" w:cs="Arial"/>
              </w:rPr>
            </w:pPr>
          </w:p>
        </w:tc>
        <w:tc>
          <w:tcPr>
            <w:tcW w:w="1298" w:type="pct"/>
          </w:tcPr>
          <w:p w14:paraId="35A57928" w14:textId="77777777" w:rsidR="00775A22" w:rsidRPr="00863B6C" w:rsidRDefault="00775A22" w:rsidP="00F5324C">
            <w:pPr>
              <w:rPr>
                <w:rFonts w:ascii="Arial" w:hAnsi="Arial" w:cs="Arial"/>
              </w:rPr>
            </w:pPr>
          </w:p>
        </w:tc>
        <w:tc>
          <w:tcPr>
            <w:tcW w:w="777" w:type="pct"/>
          </w:tcPr>
          <w:p w14:paraId="2825D11E" w14:textId="77777777" w:rsidR="00775A22" w:rsidRPr="00863B6C" w:rsidRDefault="00775A22" w:rsidP="00F5324C">
            <w:pPr>
              <w:rPr>
                <w:rFonts w:ascii="Arial" w:hAnsi="Arial" w:cs="Arial"/>
              </w:rPr>
            </w:pPr>
          </w:p>
        </w:tc>
        <w:tc>
          <w:tcPr>
            <w:tcW w:w="511" w:type="pct"/>
          </w:tcPr>
          <w:p w14:paraId="4DD440B7" w14:textId="77777777" w:rsidR="00775A22" w:rsidRPr="00863B6C" w:rsidRDefault="00775A22" w:rsidP="00F5324C">
            <w:pPr>
              <w:rPr>
                <w:rFonts w:ascii="Arial" w:hAnsi="Arial" w:cs="Arial"/>
              </w:rPr>
            </w:pPr>
          </w:p>
        </w:tc>
      </w:tr>
      <w:tr w:rsidR="00775A22" w:rsidRPr="00863B6C" w14:paraId="3785161C" w14:textId="77777777" w:rsidTr="005F7F1F">
        <w:tc>
          <w:tcPr>
            <w:tcW w:w="241" w:type="pct"/>
          </w:tcPr>
          <w:p w14:paraId="05912099" w14:textId="77777777" w:rsidR="00775A22" w:rsidRPr="00863B6C" w:rsidRDefault="00775A22" w:rsidP="00F5324C">
            <w:pPr>
              <w:rPr>
                <w:rFonts w:ascii="Arial" w:hAnsi="Arial" w:cs="Arial"/>
              </w:rPr>
            </w:pPr>
            <w:r w:rsidRPr="00863B6C">
              <w:rPr>
                <w:rFonts w:ascii="Arial" w:hAnsi="Arial" w:cs="Arial"/>
              </w:rPr>
              <w:lastRenderedPageBreak/>
              <w:t>4.2.</w:t>
            </w:r>
          </w:p>
        </w:tc>
        <w:tc>
          <w:tcPr>
            <w:tcW w:w="2173" w:type="pct"/>
          </w:tcPr>
          <w:p w14:paraId="2B9C42B5" w14:textId="77777777" w:rsidR="00775A22" w:rsidRPr="00863B6C" w:rsidRDefault="00775A22" w:rsidP="00F5324C">
            <w:pPr>
              <w:rPr>
                <w:rFonts w:ascii="Arial" w:eastAsia="Calibri" w:hAnsi="Arial" w:cs="Arial"/>
              </w:rPr>
            </w:pPr>
            <w:r w:rsidRPr="00863B6C">
              <w:rPr>
                <w:rFonts w:ascii="Arial" w:eastAsia="Calibri" w:hAnsi="Arial" w:cs="Arial"/>
              </w:rPr>
              <w:t>Monitor and record amount of food and drink taken. This may include secretion loss.</w:t>
            </w:r>
          </w:p>
          <w:p w14:paraId="24B7EB47" w14:textId="77777777" w:rsidR="00775A22" w:rsidRPr="00863B6C" w:rsidRDefault="00775A22" w:rsidP="00F5324C">
            <w:pPr>
              <w:rPr>
                <w:rFonts w:ascii="Arial" w:eastAsia="Calibri" w:hAnsi="Arial" w:cs="Arial"/>
              </w:rPr>
            </w:pPr>
          </w:p>
          <w:p w14:paraId="3EC9CE3F" w14:textId="77777777" w:rsidR="00775A22" w:rsidRPr="00863B6C" w:rsidRDefault="00775A22" w:rsidP="00F5324C">
            <w:pPr>
              <w:rPr>
                <w:rFonts w:ascii="Arial" w:eastAsia="Calibri" w:hAnsi="Arial" w:cs="Arial"/>
              </w:rPr>
            </w:pPr>
          </w:p>
        </w:tc>
        <w:tc>
          <w:tcPr>
            <w:tcW w:w="1298" w:type="pct"/>
          </w:tcPr>
          <w:p w14:paraId="5EFA1D5A" w14:textId="77777777" w:rsidR="00775A22" w:rsidRPr="00863B6C" w:rsidRDefault="00775A22" w:rsidP="00F5324C">
            <w:pPr>
              <w:rPr>
                <w:rFonts w:ascii="Arial" w:hAnsi="Arial" w:cs="Arial"/>
              </w:rPr>
            </w:pPr>
          </w:p>
        </w:tc>
        <w:tc>
          <w:tcPr>
            <w:tcW w:w="777" w:type="pct"/>
          </w:tcPr>
          <w:p w14:paraId="3C44F710" w14:textId="77777777" w:rsidR="00775A22" w:rsidRPr="00863B6C" w:rsidRDefault="00775A22" w:rsidP="00F5324C">
            <w:pPr>
              <w:rPr>
                <w:rFonts w:ascii="Arial" w:hAnsi="Arial" w:cs="Arial"/>
              </w:rPr>
            </w:pPr>
          </w:p>
        </w:tc>
        <w:tc>
          <w:tcPr>
            <w:tcW w:w="511" w:type="pct"/>
          </w:tcPr>
          <w:p w14:paraId="3CC6F3D5" w14:textId="77777777" w:rsidR="00775A22" w:rsidRPr="00863B6C" w:rsidRDefault="00775A22" w:rsidP="00F5324C">
            <w:pPr>
              <w:rPr>
                <w:rFonts w:ascii="Arial" w:hAnsi="Arial" w:cs="Arial"/>
              </w:rPr>
            </w:pPr>
          </w:p>
        </w:tc>
      </w:tr>
      <w:tr w:rsidR="00775A22" w:rsidRPr="00863B6C" w14:paraId="326530F5" w14:textId="77777777" w:rsidTr="005F7F1F">
        <w:tc>
          <w:tcPr>
            <w:tcW w:w="241" w:type="pct"/>
          </w:tcPr>
          <w:p w14:paraId="07AE00F3" w14:textId="77777777" w:rsidR="00775A22" w:rsidRPr="00863B6C" w:rsidRDefault="00775A22" w:rsidP="00F5324C">
            <w:pPr>
              <w:rPr>
                <w:rFonts w:ascii="Arial" w:hAnsi="Arial" w:cs="Arial"/>
              </w:rPr>
            </w:pPr>
            <w:r w:rsidRPr="00863B6C">
              <w:rPr>
                <w:rFonts w:ascii="Arial" w:hAnsi="Arial" w:cs="Arial"/>
              </w:rPr>
              <w:t>4.3.</w:t>
            </w:r>
          </w:p>
        </w:tc>
        <w:tc>
          <w:tcPr>
            <w:tcW w:w="2173" w:type="pct"/>
          </w:tcPr>
          <w:p w14:paraId="39671669" w14:textId="77777777" w:rsidR="00775A22" w:rsidRPr="00863B6C" w:rsidRDefault="00775A22" w:rsidP="00F5324C">
            <w:pPr>
              <w:rPr>
                <w:rFonts w:ascii="Arial" w:hAnsi="Arial" w:cs="Arial"/>
              </w:rPr>
            </w:pPr>
            <w:r w:rsidRPr="00863B6C">
              <w:rPr>
                <w:rFonts w:ascii="Arial" w:hAnsi="Arial" w:cs="Arial"/>
              </w:rPr>
              <w:t>Document all actions and keep accurate, legible and contemporaneous records</w:t>
            </w:r>
          </w:p>
          <w:p w14:paraId="42D39376" w14:textId="77777777" w:rsidR="00775A22" w:rsidRPr="00863B6C" w:rsidRDefault="00775A22" w:rsidP="00F5324C">
            <w:pPr>
              <w:rPr>
                <w:rFonts w:ascii="Arial" w:hAnsi="Arial" w:cs="Arial"/>
              </w:rPr>
            </w:pPr>
          </w:p>
          <w:p w14:paraId="49CCDD20" w14:textId="77777777" w:rsidR="00775A22" w:rsidRPr="00863B6C" w:rsidRDefault="00775A22" w:rsidP="00F5324C">
            <w:pPr>
              <w:rPr>
                <w:rFonts w:ascii="Arial" w:hAnsi="Arial" w:cs="Arial"/>
              </w:rPr>
            </w:pPr>
          </w:p>
        </w:tc>
        <w:tc>
          <w:tcPr>
            <w:tcW w:w="1298" w:type="pct"/>
          </w:tcPr>
          <w:p w14:paraId="534BE47F" w14:textId="77777777" w:rsidR="00775A22" w:rsidRPr="00863B6C" w:rsidRDefault="00775A22" w:rsidP="00F5324C">
            <w:pPr>
              <w:rPr>
                <w:rFonts w:ascii="Arial" w:hAnsi="Arial" w:cs="Arial"/>
              </w:rPr>
            </w:pPr>
          </w:p>
        </w:tc>
        <w:tc>
          <w:tcPr>
            <w:tcW w:w="777" w:type="pct"/>
          </w:tcPr>
          <w:p w14:paraId="2189CE1B" w14:textId="77777777" w:rsidR="00775A22" w:rsidRPr="00863B6C" w:rsidRDefault="00775A22" w:rsidP="00F5324C">
            <w:pPr>
              <w:rPr>
                <w:rFonts w:ascii="Arial" w:hAnsi="Arial" w:cs="Arial"/>
              </w:rPr>
            </w:pPr>
          </w:p>
        </w:tc>
        <w:tc>
          <w:tcPr>
            <w:tcW w:w="511" w:type="pct"/>
          </w:tcPr>
          <w:p w14:paraId="3EB49FDA" w14:textId="77777777" w:rsidR="00775A22" w:rsidRPr="00863B6C" w:rsidRDefault="00775A22" w:rsidP="00F5324C">
            <w:pPr>
              <w:rPr>
                <w:rFonts w:ascii="Arial" w:hAnsi="Arial" w:cs="Arial"/>
              </w:rPr>
            </w:pPr>
          </w:p>
        </w:tc>
      </w:tr>
    </w:tbl>
    <w:p w14:paraId="4AACF5C4" w14:textId="77777777" w:rsidR="00775A22" w:rsidRPr="00863B6C" w:rsidRDefault="00775A22" w:rsidP="00775A22">
      <w:pPr>
        <w:pStyle w:val="Heading2"/>
        <w:rPr>
          <w:rFonts w:ascii="Arial" w:hAnsi="Arial" w:cs="Arial"/>
          <w:sz w:val="32"/>
          <w:szCs w:val="32"/>
        </w:rPr>
      </w:pPr>
    </w:p>
    <w:p w14:paraId="5C5A603A" w14:textId="77777777" w:rsidR="00775A22" w:rsidRPr="00863B6C" w:rsidRDefault="00775A22">
      <w:pPr>
        <w:rPr>
          <w:rFonts w:ascii="Arial" w:eastAsiaTheme="majorEastAsia" w:hAnsi="Arial" w:cs="Arial"/>
          <w:b/>
          <w:bCs/>
          <w:color w:val="4F81BD" w:themeColor="accent1"/>
          <w:sz w:val="32"/>
          <w:szCs w:val="32"/>
        </w:rPr>
      </w:pPr>
      <w:r w:rsidRPr="00863B6C">
        <w:rPr>
          <w:rFonts w:ascii="Arial" w:hAnsi="Arial" w:cs="Arial"/>
          <w:sz w:val="32"/>
          <w:szCs w:val="32"/>
        </w:rPr>
        <w:br w:type="page"/>
      </w:r>
    </w:p>
    <w:p w14:paraId="1E68A830" w14:textId="685D3F83" w:rsidR="000616F7" w:rsidRPr="00863B6C" w:rsidRDefault="000616F7" w:rsidP="009B2EAB">
      <w:pPr>
        <w:pStyle w:val="Heading2"/>
        <w:rPr>
          <w:rFonts w:ascii="Arial" w:hAnsi="Arial" w:cs="Arial"/>
          <w:sz w:val="32"/>
        </w:rPr>
      </w:pPr>
      <w:bookmarkStart w:id="6" w:name="_Toc39501274"/>
      <w:r w:rsidRPr="00863B6C">
        <w:rPr>
          <w:rFonts w:ascii="Arial" w:hAnsi="Arial" w:cs="Arial"/>
          <w:sz w:val="32"/>
          <w:szCs w:val="32"/>
        </w:rPr>
        <w:lastRenderedPageBreak/>
        <w:t>L</w:t>
      </w:r>
      <w:r w:rsidR="00C943A5" w:rsidRPr="00863B6C">
        <w:rPr>
          <w:rFonts w:ascii="Arial" w:hAnsi="Arial" w:cs="Arial"/>
          <w:sz w:val="32"/>
          <w:szCs w:val="32"/>
        </w:rPr>
        <w:t>evel</w:t>
      </w:r>
      <w:r w:rsidR="00C943A5" w:rsidRPr="00863B6C">
        <w:rPr>
          <w:rFonts w:ascii="Arial" w:hAnsi="Arial" w:cs="Arial"/>
          <w:sz w:val="32"/>
        </w:rPr>
        <w:t xml:space="preserve"> 3</w:t>
      </w:r>
      <w:r w:rsidRPr="00863B6C">
        <w:rPr>
          <w:rFonts w:ascii="Arial" w:hAnsi="Arial" w:cs="Arial"/>
          <w:sz w:val="32"/>
        </w:rPr>
        <w:t>: Knowledge</w:t>
      </w:r>
      <w:r w:rsidR="00C943A5" w:rsidRPr="00863B6C">
        <w:rPr>
          <w:rFonts w:ascii="Arial" w:hAnsi="Arial" w:cs="Arial"/>
          <w:sz w:val="32"/>
        </w:rPr>
        <w:t xml:space="preserve"> required</w:t>
      </w:r>
      <w:bookmarkEnd w:id="6"/>
      <w:r w:rsidR="00C943A5" w:rsidRPr="00863B6C">
        <w:rPr>
          <w:rFonts w:ascii="Arial" w:hAnsi="Arial" w:cs="Arial"/>
          <w:sz w:val="32"/>
        </w:rPr>
        <w:t xml:space="preserve"> </w:t>
      </w:r>
    </w:p>
    <w:p w14:paraId="3008F89A" w14:textId="77777777" w:rsidR="000616F7" w:rsidRPr="00863B6C" w:rsidRDefault="000616F7" w:rsidP="000616F7"/>
    <w:tbl>
      <w:tblPr>
        <w:tblStyle w:val="TableGrid"/>
        <w:tblW w:w="5000" w:type="pct"/>
        <w:tblLook w:val="04A0" w:firstRow="1" w:lastRow="0" w:firstColumn="1" w:lastColumn="0" w:noHBand="0" w:noVBand="1"/>
      </w:tblPr>
      <w:tblGrid>
        <w:gridCol w:w="743"/>
        <w:gridCol w:w="9777"/>
        <w:gridCol w:w="2188"/>
        <w:gridCol w:w="1466"/>
      </w:tblGrid>
      <w:tr w:rsidR="000616F7" w:rsidRPr="00863B6C" w14:paraId="7B331D4C" w14:textId="77777777" w:rsidTr="006A4B65">
        <w:trPr>
          <w:tblHeader/>
        </w:trPr>
        <w:tc>
          <w:tcPr>
            <w:tcW w:w="3711" w:type="pct"/>
            <w:gridSpan w:val="2"/>
            <w:tcBorders>
              <w:right w:val="single" w:sz="4" w:space="0" w:color="auto"/>
            </w:tcBorders>
            <w:shd w:val="clear" w:color="auto" w:fill="C2D69B" w:themeFill="accent3" w:themeFillTint="99"/>
          </w:tcPr>
          <w:p w14:paraId="63360A81" w14:textId="77777777" w:rsidR="000616F7" w:rsidRPr="00863B6C" w:rsidRDefault="000616F7" w:rsidP="00C943A5">
            <w:pPr>
              <w:rPr>
                <w:rFonts w:ascii="Arial" w:hAnsi="Arial" w:cs="Arial"/>
                <w:b/>
              </w:rPr>
            </w:pPr>
            <w:r w:rsidRPr="00863B6C">
              <w:rPr>
                <w:rFonts w:ascii="Arial" w:hAnsi="Arial" w:cs="Arial"/>
                <w:b/>
              </w:rPr>
              <w:t xml:space="preserve">Knowledge required </w:t>
            </w:r>
            <w:r w:rsidR="00B2746E" w:rsidRPr="00863B6C">
              <w:rPr>
                <w:rFonts w:ascii="Arial" w:hAnsi="Arial" w:cs="Arial"/>
                <w:b/>
              </w:rPr>
              <w:t>(Level 3)</w:t>
            </w:r>
          </w:p>
        </w:tc>
        <w:tc>
          <w:tcPr>
            <w:tcW w:w="772" w:type="pct"/>
            <w:tcBorders>
              <w:left w:val="single" w:sz="4" w:space="0" w:color="auto"/>
              <w:right w:val="single" w:sz="4" w:space="0" w:color="auto"/>
            </w:tcBorders>
            <w:shd w:val="clear" w:color="auto" w:fill="C2D69B" w:themeFill="accent3" w:themeFillTint="99"/>
          </w:tcPr>
          <w:p w14:paraId="2B3DD98C" w14:textId="77777777" w:rsidR="000616F7" w:rsidRPr="00863B6C" w:rsidRDefault="000616F7" w:rsidP="00FE4A6E">
            <w:pPr>
              <w:rPr>
                <w:rFonts w:ascii="Arial" w:hAnsi="Arial" w:cs="Arial"/>
                <w:b/>
              </w:rPr>
            </w:pPr>
            <w:r w:rsidRPr="00863B6C">
              <w:rPr>
                <w:rFonts w:ascii="Arial" w:hAnsi="Arial" w:cs="Arial"/>
                <w:b/>
              </w:rPr>
              <w:t>Date demonstrated Level 3 knowledge</w:t>
            </w:r>
          </w:p>
        </w:tc>
        <w:tc>
          <w:tcPr>
            <w:tcW w:w="517" w:type="pct"/>
            <w:tcBorders>
              <w:left w:val="single" w:sz="4" w:space="0" w:color="auto"/>
            </w:tcBorders>
            <w:shd w:val="clear" w:color="auto" w:fill="C2D69B" w:themeFill="accent3" w:themeFillTint="99"/>
          </w:tcPr>
          <w:p w14:paraId="7ECF8BCC" w14:textId="77777777" w:rsidR="000616F7" w:rsidRPr="00863B6C" w:rsidRDefault="000616F7" w:rsidP="00FE4A6E">
            <w:pPr>
              <w:rPr>
                <w:rFonts w:ascii="Arial" w:hAnsi="Arial" w:cs="Arial"/>
                <w:b/>
              </w:rPr>
            </w:pPr>
            <w:r w:rsidRPr="00863B6C">
              <w:rPr>
                <w:rFonts w:ascii="Arial" w:hAnsi="Arial" w:cs="Arial"/>
                <w:b/>
              </w:rPr>
              <w:t>Supervisor sign-off</w:t>
            </w:r>
          </w:p>
        </w:tc>
      </w:tr>
      <w:tr w:rsidR="000616F7" w:rsidRPr="00863B6C" w14:paraId="269E7C72" w14:textId="77777777" w:rsidTr="00B2746E">
        <w:tc>
          <w:tcPr>
            <w:tcW w:w="262" w:type="pct"/>
            <w:shd w:val="clear" w:color="auto" w:fill="8DB3E2" w:themeFill="text2" w:themeFillTint="66"/>
          </w:tcPr>
          <w:p w14:paraId="72F7E71D" w14:textId="77777777" w:rsidR="000616F7" w:rsidRPr="00863B6C" w:rsidRDefault="000616F7" w:rsidP="00FE4A6E">
            <w:pPr>
              <w:rPr>
                <w:rFonts w:ascii="Arial" w:hAnsi="Arial" w:cs="Arial"/>
                <w:b/>
                <w:i/>
              </w:rPr>
            </w:pPr>
            <w:r w:rsidRPr="00863B6C">
              <w:rPr>
                <w:rFonts w:ascii="Arial" w:hAnsi="Arial" w:cs="Arial"/>
                <w:b/>
                <w:i/>
              </w:rPr>
              <w:t>1.</w:t>
            </w:r>
          </w:p>
        </w:tc>
        <w:tc>
          <w:tcPr>
            <w:tcW w:w="4738" w:type="pct"/>
            <w:gridSpan w:val="3"/>
            <w:shd w:val="clear" w:color="auto" w:fill="8DB3E2" w:themeFill="text2" w:themeFillTint="66"/>
          </w:tcPr>
          <w:p w14:paraId="2B6A4324" w14:textId="77777777" w:rsidR="000616F7" w:rsidRPr="00863B6C" w:rsidRDefault="000616F7" w:rsidP="00FE4A6E">
            <w:pPr>
              <w:rPr>
                <w:rFonts w:ascii="Arial" w:hAnsi="Arial" w:cs="Arial"/>
                <w:b/>
                <w:i/>
              </w:rPr>
            </w:pPr>
            <w:r w:rsidRPr="00863B6C">
              <w:rPr>
                <w:rFonts w:ascii="Arial" w:hAnsi="Arial" w:cs="Arial"/>
                <w:b/>
                <w:i/>
              </w:rPr>
              <w:t>Information</w:t>
            </w:r>
          </w:p>
        </w:tc>
      </w:tr>
      <w:tr w:rsidR="000616F7" w:rsidRPr="00863B6C" w14:paraId="5CE454E7" w14:textId="77777777" w:rsidTr="00FE4A6E">
        <w:tc>
          <w:tcPr>
            <w:tcW w:w="262" w:type="pct"/>
            <w:vMerge w:val="restart"/>
          </w:tcPr>
          <w:p w14:paraId="2918D604" w14:textId="77777777" w:rsidR="000616F7" w:rsidRPr="00863B6C" w:rsidRDefault="000616F7" w:rsidP="00FE4A6E">
            <w:pPr>
              <w:rPr>
                <w:rFonts w:ascii="Arial" w:hAnsi="Arial" w:cs="Arial"/>
              </w:rPr>
            </w:pPr>
            <w:r w:rsidRPr="00863B6C">
              <w:rPr>
                <w:rFonts w:ascii="Arial" w:hAnsi="Arial" w:cs="Arial"/>
              </w:rPr>
              <w:t>1.1.</w:t>
            </w:r>
          </w:p>
        </w:tc>
        <w:tc>
          <w:tcPr>
            <w:tcW w:w="3449" w:type="pct"/>
          </w:tcPr>
          <w:p w14:paraId="38D71E90" w14:textId="77777777" w:rsidR="000616F7" w:rsidRPr="00863B6C" w:rsidRDefault="008D1B79" w:rsidP="00622609">
            <w:pPr>
              <w:pStyle w:val="ListParagraph"/>
              <w:numPr>
                <w:ilvl w:val="0"/>
                <w:numId w:val="23"/>
              </w:numPr>
              <w:ind w:left="391"/>
              <w:rPr>
                <w:rFonts w:ascii="Arial" w:eastAsia="Calibri" w:hAnsi="Arial" w:cs="Arial"/>
              </w:rPr>
            </w:pPr>
            <w:r w:rsidRPr="00863B6C">
              <w:rPr>
                <w:rFonts w:ascii="Arial" w:eastAsia="Calibri" w:hAnsi="Arial" w:cs="Arial"/>
              </w:rPr>
              <w:t xml:space="preserve">Understand information </w:t>
            </w:r>
            <w:r w:rsidR="000616F7" w:rsidRPr="00863B6C">
              <w:rPr>
                <w:rFonts w:ascii="Arial" w:eastAsia="Calibri" w:hAnsi="Arial" w:cs="Arial"/>
              </w:rPr>
              <w:t>detailed in the dysphagia management plan that may impact upon the individual’s ability to participate in eating and drinking</w:t>
            </w:r>
          </w:p>
          <w:p w14:paraId="2FBC3C40" w14:textId="77777777" w:rsidR="000616F7" w:rsidRPr="00863B6C" w:rsidRDefault="000616F7" w:rsidP="00FE4A6E">
            <w:pPr>
              <w:ind w:left="32"/>
              <w:rPr>
                <w:rFonts w:ascii="Arial" w:eastAsia="Calibri" w:hAnsi="Arial" w:cs="Arial"/>
              </w:rPr>
            </w:pPr>
          </w:p>
          <w:p w14:paraId="63603718" w14:textId="77777777" w:rsidR="000616F7" w:rsidRPr="00863B6C" w:rsidRDefault="000616F7" w:rsidP="00FE4A6E">
            <w:pPr>
              <w:ind w:left="32"/>
              <w:rPr>
                <w:rFonts w:ascii="Arial" w:eastAsia="Calibri" w:hAnsi="Arial" w:cs="Arial"/>
              </w:rPr>
            </w:pPr>
          </w:p>
        </w:tc>
        <w:tc>
          <w:tcPr>
            <w:tcW w:w="772" w:type="pct"/>
          </w:tcPr>
          <w:p w14:paraId="7D2E775F" w14:textId="77777777" w:rsidR="000616F7" w:rsidRPr="00863B6C" w:rsidRDefault="000616F7" w:rsidP="00FE4A6E">
            <w:pPr>
              <w:rPr>
                <w:rFonts w:ascii="Arial" w:hAnsi="Arial" w:cs="Arial"/>
              </w:rPr>
            </w:pPr>
          </w:p>
        </w:tc>
        <w:tc>
          <w:tcPr>
            <w:tcW w:w="517" w:type="pct"/>
          </w:tcPr>
          <w:p w14:paraId="7AA667AD" w14:textId="77777777" w:rsidR="000616F7" w:rsidRPr="00863B6C" w:rsidRDefault="000616F7" w:rsidP="00FE4A6E">
            <w:pPr>
              <w:rPr>
                <w:rFonts w:ascii="Arial" w:hAnsi="Arial" w:cs="Arial"/>
              </w:rPr>
            </w:pPr>
          </w:p>
        </w:tc>
      </w:tr>
      <w:tr w:rsidR="000616F7" w:rsidRPr="00863B6C" w14:paraId="35D9E1DC" w14:textId="77777777" w:rsidTr="00FE4A6E">
        <w:tc>
          <w:tcPr>
            <w:tcW w:w="262" w:type="pct"/>
            <w:vMerge/>
          </w:tcPr>
          <w:p w14:paraId="3E9A01E7" w14:textId="77777777" w:rsidR="000616F7" w:rsidRPr="00863B6C" w:rsidRDefault="000616F7" w:rsidP="00FE4A6E">
            <w:pPr>
              <w:rPr>
                <w:rFonts w:ascii="Arial" w:hAnsi="Arial" w:cs="Arial"/>
              </w:rPr>
            </w:pPr>
          </w:p>
        </w:tc>
        <w:tc>
          <w:tcPr>
            <w:tcW w:w="3449" w:type="pct"/>
          </w:tcPr>
          <w:p w14:paraId="3547C88B" w14:textId="77777777" w:rsidR="000616F7" w:rsidRPr="00863B6C" w:rsidRDefault="000616F7" w:rsidP="00622609">
            <w:pPr>
              <w:pStyle w:val="ListParagraph"/>
              <w:numPr>
                <w:ilvl w:val="0"/>
                <w:numId w:val="23"/>
              </w:numPr>
              <w:ind w:left="392"/>
              <w:rPr>
                <w:rFonts w:ascii="Arial" w:eastAsia="Calibri" w:hAnsi="Arial" w:cs="Arial"/>
              </w:rPr>
            </w:pPr>
            <w:r w:rsidRPr="00863B6C">
              <w:rPr>
                <w:rFonts w:ascii="Arial" w:eastAsia="Calibri" w:hAnsi="Arial" w:cs="Arial"/>
              </w:rPr>
              <w:t>Understand how end of life/quality of life issues and the dying process can guide and influence the dysphagia management plan</w:t>
            </w:r>
          </w:p>
          <w:p w14:paraId="1DE55D3B" w14:textId="77777777" w:rsidR="000616F7" w:rsidRPr="00863B6C" w:rsidRDefault="000616F7" w:rsidP="00FE4A6E">
            <w:pPr>
              <w:ind w:left="32"/>
              <w:rPr>
                <w:rFonts w:ascii="Arial" w:eastAsia="Calibri" w:hAnsi="Arial" w:cs="Arial"/>
              </w:rPr>
            </w:pPr>
          </w:p>
          <w:p w14:paraId="03366705" w14:textId="77777777" w:rsidR="000616F7" w:rsidRPr="00863B6C" w:rsidRDefault="000616F7" w:rsidP="00FE4A6E">
            <w:pPr>
              <w:ind w:left="32"/>
              <w:rPr>
                <w:rFonts w:ascii="Arial" w:eastAsia="Calibri" w:hAnsi="Arial" w:cs="Arial"/>
              </w:rPr>
            </w:pPr>
          </w:p>
        </w:tc>
        <w:tc>
          <w:tcPr>
            <w:tcW w:w="772" w:type="pct"/>
          </w:tcPr>
          <w:p w14:paraId="591AE256" w14:textId="77777777" w:rsidR="000616F7" w:rsidRPr="00863B6C" w:rsidRDefault="000616F7" w:rsidP="00FE4A6E">
            <w:pPr>
              <w:rPr>
                <w:rFonts w:ascii="Arial" w:hAnsi="Arial" w:cs="Arial"/>
              </w:rPr>
            </w:pPr>
          </w:p>
        </w:tc>
        <w:tc>
          <w:tcPr>
            <w:tcW w:w="517" w:type="pct"/>
          </w:tcPr>
          <w:p w14:paraId="7769EDEF" w14:textId="77777777" w:rsidR="000616F7" w:rsidRPr="00863B6C" w:rsidRDefault="000616F7" w:rsidP="00FE4A6E">
            <w:pPr>
              <w:rPr>
                <w:rFonts w:ascii="Arial" w:hAnsi="Arial" w:cs="Arial"/>
              </w:rPr>
            </w:pPr>
          </w:p>
        </w:tc>
      </w:tr>
      <w:tr w:rsidR="000616F7" w:rsidRPr="00863B6C" w14:paraId="1B8996EC" w14:textId="77777777" w:rsidTr="00FE4A6E">
        <w:tc>
          <w:tcPr>
            <w:tcW w:w="262" w:type="pct"/>
          </w:tcPr>
          <w:p w14:paraId="02BA8E77" w14:textId="77777777" w:rsidR="000616F7" w:rsidRPr="00863B6C" w:rsidRDefault="000616F7" w:rsidP="00FE4A6E">
            <w:pPr>
              <w:rPr>
                <w:rFonts w:ascii="Arial" w:hAnsi="Arial" w:cs="Arial"/>
              </w:rPr>
            </w:pPr>
            <w:r w:rsidRPr="00863B6C">
              <w:rPr>
                <w:rFonts w:ascii="Arial" w:hAnsi="Arial" w:cs="Arial"/>
              </w:rPr>
              <w:t>1.2.</w:t>
            </w:r>
          </w:p>
        </w:tc>
        <w:tc>
          <w:tcPr>
            <w:tcW w:w="3449" w:type="pct"/>
          </w:tcPr>
          <w:p w14:paraId="49F82107" w14:textId="77777777" w:rsidR="000616F7" w:rsidRPr="00863B6C" w:rsidRDefault="000616F7" w:rsidP="00FE4A6E">
            <w:pPr>
              <w:rPr>
                <w:rFonts w:ascii="Arial" w:hAnsi="Arial" w:cs="Arial"/>
              </w:rPr>
            </w:pPr>
            <w:r w:rsidRPr="00863B6C">
              <w:rPr>
                <w:rFonts w:ascii="Arial" w:hAnsi="Arial" w:cs="Arial"/>
              </w:rPr>
              <w:t>Understand the impact of additional information on the dysphagia management plan and how to obtain this information in a sensitive manner</w:t>
            </w:r>
          </w:p>
          <w:p w14:paraId="4F17F36B" w14:textId="77777777" w:rsidR="000616F7" w:rsidRPr="00863B6C" w:rsidRDefault="000616F7" w:rsidP="00FE4A6E">
            <w:pPr>
              <w:rPr>
                <w:rFonts w:ascii="Arial" w:hAnsi="Arial" w:cs="Arial"/>
              </w:rPr>
            </w:pPr>
          </w:p>
          <w:p w14:paraId="64E23399" w14:textId="77777777" w:rsidR="000616F7" w:rsidRPr="00863B6C" w:rsidRDefault="000616F7" w:rsidP="00FE4A6E">
            <w:pPr>
              <w:rPr>
                <w:rFonts w:ascii="Arial" w:hAnsi="Arial" w:cs="Arial"/>
              </w:rPr>
            </w:pPr>
          </w:p>
        </w:tc>
        <w:tc>
          <w:tcPr>
            <w:tcW w:w="772" w:type="pct"/>
          </w:tcPr>
          <w:p w14:paraId="54E26BB8" w14:textId="77777777" w:rsidR="000616F7" w:rsidRPr="00863B6C" w:rsidRDefault="000616F7" w:rsidP="00FE4A6E">
            <w:pPr>
              <w:rPr>
                <w:rFonts w:ascii="Arial" w:hAnsi="Arial" w:cs="Arial"/>
              </w:rPr>
            </w:pPr>
          </w:p>
        </w:tc>
        <w:tc>
          <w:tcPr>
            <w:tcW w:w="517" w:type="pct"/>
          </w:tcPr>
          <w:p w14:paraId="0D4B4458" w14:textId="77777777" w:rsidR="000616F7" w:rsidRPr="00863B6C" w:rsidRDefault="000616F7" w:rsidP="00FE4A6E">
            <w:pPr>
              <w:rPr>
                <w:rFonts w:ascii="Arial" w:hAnsi="Arial" w:cs="Arial"/>
              </w:rPr>
            </w:pPr>
          </w:p>
        </w:tc>
      </w:tr>
      <w:tr w:rsidR="000616F7" w:rsidRPr="00863B6C" w14:paraId="7F880D4B" w14:textId="77777777" w:rsidTr="00FE4A6E">
        <w:tc>
          <w:tcPr>
            <w:tcW w:w="262" w:type="pct"/>
            <w:tcBorders>
              <w:bottom w:val="single" w:sz="4" w:space="0" w:color="000000" w:themeColor="text1"/>
            </w:tcBorders>
          </w:tcPr>
          <w:p w14:paraId="086FA2FF" w14:textId="77777777" w:rsidR="000616F7" w:rsidRPr="00863B6C" w:rsidRDefault="000616F7" w:rsidP="00FE4A6E">
            <w:pPr>
              <w:rPr>
                <w:rFonts w:ascii="Arial" w:hAnsi="Arial" w:cs="Arial"/>
              </w:rPr>
            </w:pPr>
            <w:r w:rsidRPr="00863B6C">
              <w:rPr>
                <w:rFonts w:ascii="Arial" w:hAnsi="Arial" w:cs="Arial"/>
              </w:rPr>
              <w:t>1.3.</w:t>
            </w:r>
          </w:p>
        </w:tc>
        <w:tc>
          <w:tcPr>
            <w:tcW w:w="3449" w:type="pct"/>
            <w:tcBorders>
              <w:bottom w:val="single" w:sz="4" w:space="0" w:color="000000" w:themeColor="text1"/>
            </w:tcBorders>
          </w:tcPr>
          <w:p w14:paraId="3DCCBA26" w14:textId="1A38A9D2" w:rsidR="000616F7" w:rsidRPr="00863B6C" w:rsidRDefault="000616F7" w:rsidP="00FE4A6E">
            <w:pPr>
              <w:rPr>
                <w:rFonts w:ascii="Arial" w:eastAsia="Calibri" w:hAnsi="Arial" w:cs="Arial"/>
              </w:rPr>
            </w:pPr>
            <w:r w:rsidRPr="00863B6C">
              <w:rPr>
                <w:rFonts w:ascii="Arial" w:eastAsia="Calibri" w:hAnsi="Arial" w:cs="Arial"/>
              </w:rPr>
              <w:t>Understand how to accommodate the needs of the individual in order to maximise optimum swallow function</w:t>
            </w:r>
            <w:r w:rsidR="006E7A85" w:rsidRPr="00863B6C">
              <w:rPr>
                <w:rFonts w:ascii="Arial" w:eastAsia="Calibri" w:hAnsi="Arial" w:cs="Arial"/>
              </w:rPr>
              <w:t>,</w:t>
            </w:r>
            <w:r w:rsidRPr="00863B6C">
              <w:rPr>
                <w:rFonts w:ascii="Arial" w:eastAsia="Calibri" w:hAnsi="Arial" w:cs="Arial"/>
              </w:rPr>
              <w:t xml:space="preserve"> </w:t>
            </w:r>
            <w:proofErr w:type="spellStart"/>
            <w:r w:rsidR="00BC40AC" w:rsidRPr="00863B6C">
              <w:rPr>
                <w:rFonts w:ascii="Arial" w:eastAsia="Calibri" w:hAnsi="Arial" w:cs="Arial"/>
              </w:rPr>
              <w:t>eg</w:t>
            </w:r>
            <w:proofErr w:type="spellEnd"/>
            <w:r w:rsidRPr="00863B6C">
              <w:rPr>
                <w:rFonts w:ascii="Arial" w:eastAsia="Calibri" w:hAnsi="Arial" w:cs="Arial"/>
              </w:rPr>
              <w:t xml:space="preserve"> </w:t>
            </w:r>
            <w:r w:rsidR="008D1B79" w:rsidRPr="00863B6C">
              <w:rPr>
                <w:rFonts w:ascii="Arial" w:eastAsia="Calibri" w:hAnsi="Arial" w:cs="Arial"/>
              </w:rPr>
              <w:t xml:space="preserve">be aware of the impact of endurance </w:t>
            </w:r>
            <w:r w:rsidR="00883837" w:rsidRPr="00863B6C">
              <w:rPr>
                <w:rFonts w:ascii="Arial" w:eastAsia="Calibri" w:hAnsi="Arial" w:cs="Arial"/>
              </w:rPr>
              <w:t>and fatigue on swallow function</w:t>
            </w:r>
          </w:p>
          <w:p w14:paraId="720E0F68" w14:textId="77777777" w:rsidR="000616F7" w:rsidRPr="00863B6C" w:rsidRDefault="000616F7" w:rsidP="00FE4A6E">
            <w:pPr>
              <w:rPr>
                <w:rFonts w:ascii="Arial" w:eastAsia="Calibri" w:hAnsi="Arial" w:cs="Arial"/>
              </w:rPr>
            </w:pPr>
          </w:p>
          <w:p w14:paraId="2071ED30" w14:textId="77777777" w:rsidR="000616F7" w:rsidRPr="00863B6C" w:rsidRDefault="000616F7" w:rsidP="00FE4A6E">
            <w:pPr>
              <w:rPr>
                <w:rFonts w:ascii="Arial" w:eastAsia="Calibri" w:hAnsi="Arial" w:cs="Arial"/>
              </w:rPr>
            </w:pPr>
          </w:p>
        </w:tc>
        <w:tc>
          <w:tcPr>
            <w:tcW w:w="772" w:type="pct"/>
            <w:tcBorders>
              <w:bottom w:val="single" w:sz="4" w:space="0" w:color="000000" w:themeColor="text1"/>
            </w:tcBorders>
          </w:tcPr>
          <w:p w14:paraId="4DA50D33" w14:textId="77777777" w:rsidR="000616F7" w:rsidRPr="00863B6C" w:rsidRDefault="000616F7" w:rsidP="00FE4A6E">
            <w:pPr>
              <w:rPr>
                <w:rFonts w:ascii="Arial" w:hAnsi="Arial" w:cs="Arial"/>
              </w:rPr>
            </w:pPr>
          </w:p>
        </w:tc>
        <w:tc>
          <w:tcPr>
            <w:tcW w:w="517" w:type="pct"/>
            <w:tcBorders>
              <w:bottom w:val="single" w:sz="4" w:space="0" w:color="000000" w:themeColor="text1"/>
            </w:tcBorders>
          </w:tcPr>
          <w:p w14:paraId="4FF8314C" w14:textId="77777777" w:rsidR="000616F7" w:rsidRPr="00863B6C" w:rsidRDefault="000616F7" w:rsidP="00FE4A6E">
            <w:pPr>
              <w:rPr>
                <w:rFonts w:ascii="Arial" w:hAnsi="Arial" w:cs="Arial"/>
              </w:rPr>
            </w:pPr>
          </w:p>
        </w:tc>
      </w:tr>
      <w:tr w:rsidR="000616F7" w:rsidRPr="00863B6C" w14:paraId="7096D0A2" w14:textId="77777777" w:rsidTr="00FE4A6E">
        <w:tc>
          <w:tcPr>
            <w:tcW w:w="262" w:type="pct"/>
            <w:tcBorders>
              <w:bottom w:val="single" w:sz="4" w:space="0" w:color="000000" w:themeColor="text1"/>
            </w:tcBorders>
          </w:tcPr>
          <w:p w14:paraId="2172EA89" w14:textId="77777777" w:rsidR="000616F7" w:rsidRPr="00863B6C" w:rsidRDefault="000616F7" w:rsidP="00FE4A6E">
            <w:pPr>
              <w:rPr>
                <w:rFonts w:ascii="Arial" w:hAnsi="Arial" w:cs="Arial"/>
              </w:rPr>
            </w:pPr>
            <w:r w:rsidRPr="00863B6C">
              <w:rPr>
                <w:rFonts w:ascii="Arial" w:hAnsi="Arial" w:cs="Arial"/>
              </w:rPr>
              <w:t>1.4.</w:t>
            </w:r>
          </w:p>
        </w:tc>
        <w:tc>
          <w:tcPr>
            <w:tcW w:w="3449" w:type="pct"/>
            <w:tcBorders>
              <w:bottom w:val="single" w:sz="4" w:space="0" w:color="000000" w:themeColor="text1"/>
            </w:tcBorders>
          </w:tcPr>
          <w:p w14:paraId="509C6003" w14:textId="77777777" w:rsidR="000616F7" w:rsidRPr="00863B6C" w:rsidRDefault="000616F7" w:rsidP="00FE4A6E">
            <w:pPr>
              <w:rPr>
                <w:rFonts w:ascii="Arial" w:eastAsia="Calibri" w:hAnsi="Arial" w:cs="Arial"/>
              </w:rPr>
            </w:pPr>
            <w:r w:rsidRPr="00863B6C">
              <w:rPr>
                <w:rFonts w:ascii="Arial" w:eastAsia="Calibri" w:hAnsi="Arial" w:cs="Arial"/>
              </w:rPr>
              <w:t xml:space="preserve">Understand: </w:t>
            </w:r>
          </w:p>
          <w:p w14:paraId="1A1C2F8E" w14:textId="77777777" w:rsidR="000616F7" w:rsidRPr="00863B6C" w:rsidRDefault="000616F7" w:rsidP="00FE4A6E">
            <w:pPr>
              <w:rPr>
                <w:rFonts w:ascii="Arial" w:eastAsia="Calibri" w:hAnsi="Arial" w:cs="Arial"/>
              </w:rPr>
            </w:pPr>
          </w:p>
          <w:p w14:paraId="4659139B" w14:textId="77777777" w:rsidR="000616F7" w:rsidRPr="00863B6C" w:rsidRDefault="000616F7" w:rsidP="00622609">
            <w:pPr>
              <w:pStyle w:val="ListParagraph"/>
              <w:numPr>
                <w:ilvl w:val="0"/>
                <w:numId w:val="19"/>
              </w:numPr>
              <w:spacing w:after="200" w:line="276" w:lineRule="auto"/>
              <w:rPr>
                <w:rFonts w:ascii="Arial" w:eastAsia="Calibri" w:hAnsi="Arial" w:cs="Arial"/>
              </w:rPr>
            </w:pPr>
            <w:r w:rsidRPr="00863B6C">
              <w:rPr>
                <w:rFonts w:ascii="Arial" w:eastAsia="Calibri" w:hAnsi="Arial" w:cs="Arial"/>
              </w:rPr>
              <w:t>the rationale for the component parts of the dysphagia management plan</w:t>
            </w:r>
          </w:p>
          <w:p w14:paraId="625203EA" w14:textId="77777777" w:rsidR="000616F7" w:rsidRPr="00863B6C" w:rsidRDefault="000616F7" w:rsidP="00622609">
            <w:pPr>
              <w:pStyle w:val="ListParagraph"/>
              <w:numPr>
                <w:ilvl w:val="0"/>
                <w:numId w:val="19"/>
              </w:numPr>
              <w:spacing w:after="200" w:line="276" w:lineRule="auto"/>
              <w:rPr>
                <w:rFonts w:ascii="Arial" w:eastAsia="Calibri" w:hAnsi="Arial" w:cs="Arial"/>
              </w:rPr>
            </w:pPr>
            <w:r w:rsidRPr="00863B6C">
              <w:rPr>
                <w:rFonts w:ascii="Arial" w:eastAsia="Calibri" w:hAnsi="Arial" w:cs="Arial"/>
              </w:rPr>
              <w:t>the timing, potential outcome</w:t>
            </w:r>
          </w:p>
          <w:p w14:paraId="7F6D0358" w14:textId="77777777" w:rsidR="000616F7" w:rsidRPr="00863B6C" w:rsidRDefault="008D1B79" w:rsidP="00883837">
            <w:pPr>
              <w:pStyle w:val="ListParagraph"/>
              <w:numPr>
                <w:ilvl w:val="0"/>
                <w:numId w:val="19"/>
              </w:numPr>
              <w:spacing w:after="200" w:line="276" w:lineRule="auto"/>
              <w:rPr>
                <w:rFonts w:ascii="Arial" w:eastAsia="Calibri" w:hAnsi="Arial" w:cs="Arial"/>
              </w:rPr>
            </w:pPr>
            <w:r w:rsidRPr="00863B6C">
              <w:rPr>
                <w:rFonts w:ascii="Arial" w:eastAsia="Calibri" w:hAnsi="Arial" w:cs="Arial"/>
              </w:rPr>
              <w:t xml:space="preserve">the </w:t>
            </w:r>
            <w:r w:rsidR="000616F7" w:rsidRPr="00863B6C">
              <w:rPr>
                <w:rFonts w:ascii="Arial" w:eastAsia="Calibri" w:hAnsi="Arial" w:cs="Arial"/>
              </w:rPr>
              <w:t>implications for the individual, carer and other professionals</w:t>
            </w:r>
          </w:p>
        </w:tc>
        <w:tc>
          <w:tcPr>
            <w:tcW w:w="772" w:type="pct"/>
            <w:tcBorders>
              <w:bottom w:val="single" w:sz="4" w:space="0" w:color="000000" w:themeColor="text1"/>
            </w:tcBorders>
          </w:tcPr>
          <w:p w14:paraId="142630EC" w14:textId="77777777" w:rsidR="000616F7" w:rsidRPr="00863B6C" w:rsidRDefault="000616F7" w:rsidP="00FE4A6E">
            <w:pPr>
              <w:rPr>
                <w:rFonts w:ascii="Arial" w:hAnsi="Arial" w:cs="Arial"/>
              </w:rPr>
            </w:pPr>
          </w:p>
        </w:tc>
        <w:tc>
          <w:tcPr>
            <w:tcW w:w="517" w:type="pct"/>
            <w:tcBorders>
              <w:bottom w:val="single" w:sz="4" w:space="0" w:color="000000" w:themeColor="text1"/>
            </w:tcBorders>
          </w:tcPr>
          <w:p w14:paraId="182F7B38" w14:textId="77777777" w:rsidR="000616F7" w:rsidRPr="00863B6C" w:rsidRDefault="000616F7" w:rsidP="00FE4A6E">
            <w:pPr>
              <w:rPr>
                <w:rFonts w:ascii="Arial" w:hAnsi="Arial" w:cs="Arial"/>
              </w:rPr>
            </w:pPr>
          </w:p>
        </w:tc>
      </w:tr>
      <w:tr w:rsidR="000616F7" w:rsidRPr="00863B6C" w14:paraId="3B991823" w14:textId="77777777" w:rsidTr="00B2746E">
        <w:tc>
          <w:tcPr>
            <w:tcW w:w="262" w:type="pct"/>
            <w:shd w:val="clear" w:color="auto" w:fill="8DB3E2" w:themeFill="text2" w:themeFillTint="66"/>
          </w:tcPr>
          <w:p w14:paraId="64CEC704" w14:textId="77777777" w:rsidR="000616F7" w:rsidRPr="00863B6C" w:rsidRDefault="00D12BD0" w:rsidP="00FE4A6E">
            <w:pPr>
              <w:rPr>
                <w:rFonts w:ascii="Arial" w:eastAsia="Calibri" w:hAnsi="Arial" w:cs="Arial"/>
                <w:b/>
                <w:i/>
              </w:rPr>
            </w:pPr>
            <w:r w:rsidRPr="00863B6C">
              <w:rPr>
                <w:rFonts w:ascii="Arial" w:eastAsia="Calibri" w:hAnsi="Arial" w:cs="Arial"/>
                <w:b/>
                <w:i/>
              </w:rPr>
              <w:t>2</w:t>
            </w:r>
            <w:r w:rsidR="000616F7" w:rsidRPr="00863B6C">
              <w:rPr>
                <w:rFonts w:ascii="Arial" w:eastAsia="Calibri" w:hAnsi="Arial" w:cs="Arial"/>
                <w:b/>
                <w:i/>
              </w:rPr>
              <w:t>.</w:t>
            </w:r>
          </w:p>
        </w:tc>
        <w:tc>
          <w:tcPr>
            <w:tcW w:w="4738" w:type="pct"/>
            <w:gridSpan w:val="3"/>
            <w:shd w:val="clear" w:color="auto" w:fill="8DB3E2" w:themeFill="text2" w:themeFillTint="66"/>
          </w:tcPr>
          <w:p w14:paraId="6BB5E182" w14:textId="77777777" w:rsidR="000616F7" w:rsidRPr="00863B6C" w:rsidRDefault="000616F7" w:rsidP="00FE4A6E">
            <w:pPr>
              <w:rPr>
                <w:rFonts w:ascii="Arial" w:hAnsi="Arial" w:cs="Arial"/>
                <w:b/>
                <w:i/>
              </w:rPr>
            </w:pPr>
            <w:r w:rsidRPr="00863B6C">
              <w:rPr>
                <w:rFonts w:ascii="Arial" w:hAnsi="Arial" w:cs="Arial"/>
                <w:b/>
                <w:i/>
              </w:rPr>
              <w:t>Environment</w:t>
            </w:r>
          </w:p>
        </w:tc>
      </w:tr>
      <w:tr w:rsidR="000616F7" w:rsidRPr="00863B6C" w14:paraId="5077691A" w14:textId="77777777" w:rsidTr="00FE4A6E">
        <w:tc>
          <w:tcPr>
            <w:tcW w:w="262" w:type="pct"/>
          </w:tcPr>
          <w:p w14:paraId="7B3FBD5E" w14:textId="77777777" w:rsidR="000616F7" w:rsidRPr="00863B6C" w:rsidRDefault="00D12BD0" w:rsidP="00FE4A6E">
            <w:pPr>
              <w:rPr>
                <w:rFonts w:ascii="Arial" w:hAnsi="Arial" w:cs="Arial"/>
              </w:rPr>
            </w:pPr>
            <w:r w:rsidRPr="00863B6C">
              <w:rPr>
                <w:rFonts w:ascii="Arial" w:hAnsi="Arial" w:cs="Arial"/>
              </w:rPr>
              <w:t>2</w:t>
            </w:r>
            <w:r w:rsidR="000616F7" w:rsidRPr="00863B6C">
              <w:rPr>
                <w:rFonts w:ascii="Arial" w:hAnsi="Arial" w:cs="Arial"/>
              </w:rPr>
              <w:t>.1.</w:t>
            </w:r>
          </w:p>
        </w:tc>
        <w:tc>
          <w:tcPr>
            <w:tcW w:w="3449" w:type="pct"/>
          </w:tcPr>
          <w:p w14:paraId="5750CA5D" w14:textId="77777777" w:rsidR="000616F7" w:rsidRPr="00863B6C" w:rsidRDefault="000616F7" w:rsidP="00FE4A6E">
            <w:pPr>
              <w:rPr>
                <w:rFonts w:ascii="Arial" w:eastAsia="Calibri" w:hAnsi="Arial" w:cs="Arial"/>
              </w:rPr>
            </w:pPr>
            <w:r w:rsidRPr="00863B6C">
              <w:rPr>
                <w:rFonts w:ascii="Arial" w:eastAsia="Calibri" w:hAnsi="Arial" w:cs="Arial"/>
              </w:rPr>
              <w:t>Understand how the environment affects the individual’s posture, muscle tone, mood and ability to participate in eating and drinking. This may include:</w:t>
            </w:r>
          </w:p>
          <w:p w14:paraId="51703E81" w14:textId="77777777" w:rsidR="000616F7" w:rsidRPr="00863B6C" w:rsidRDefault="000616F7" w:rsidP="00FE4A6E">
            <w:pPr>
              <w:rPr>
                <w:rFonts w:ascii="Arial" w:eastAsia="Calibri" w:hAnsi="Arial" w:cs="Arial"/>
              </w:rPr>
            </w:pPr>
          </w:p>
          <w:p w14:paraId="5A1ACA35" w14:textId="77777777" w:rsidR="000616F7" w:rsidRPr="00863B6C" w:rsidRDefault="000616F7"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the individual’s privacy and dignity</w:t>
            </w:r>
          </w:p>
          <w:p w14:paraId="50CC29F2" w14:textId="77777777" w:rsidR="000616F7" w:rsidRPr="00863B6C" w:rsidRDefault="000616F7"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lastRenderedPageBreak/>
              <w:t>lighting</w:t>
            </w:r>
          </w:p>
          <w:p w14:paraId="437208D3" w14:textId="77777777" w:rsidR="000616F7" w:rsidRPr="00863B6C" w:rsidRDefault="000616F7"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heating</w:t>
            </w:r>
          </w:p>
          <w:p w14:paraId="08C94D50" w14:textId="77777777" w:rsidR="000616F7" w:rsidRPr="00863B6C" w:rsidRDefault="000616F7"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 xml:space="preserve">environmental stimulus, </w:t>
            </w:r>
            <w:proofErr w:type="spellStart"/>
            <w:r w:rsidRPr="00863B6C">
              <w:rPr>
                <w:rFonts w:ascii="Arial" w:eastAsia="Calibri" w:hAnsi="Arial" w:cs="Arial"/>
              </w:rPr>
              <w:t>eg</w:t>
            </w:r>
            <w:proofErr w:type="spellEnd"/>
            <w:r w:rsidRPr="00863B6C">
              <w:rPr>
                <w:rFonts w:ascii="Arial" w:eastAsia="Calibri" w:hAnsi="Arial" w:cs="Arial"/>
              </w:rPr>
              <w:t xml:space="preserve"> distractions and odours</w:t>
            </w:r>
          </w:p>
          <w:p w14:paraId="2DA7B48E" w14:textId="77777777" w:rsidR="000616F7" w:rsidRPr="00863B6C" w:rsidRDefault="000616F7"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position and behaviour of the person offering food and drink</w:t>
            </w:r>
          </w:p>
        </w:tc>
        <w:tc>
          <w:tcPr>
            <w:tcW w:w="772" w:type="pct"/>
          </w:tcPr>
          <w:p w14:paraId="15C671CC" w14:textId="77777777" w:rsidR="000616F7" w:rsidRPr="00863B6C" w:rsidRDefault="000616F7" w:rsidP="00FE4A6E">
            <w:pPr>
              <w:rPr>
                <w:rFonts w:ascii="Arial" w:hAnsi="Arial" w:cs="Arial"/>
              </w:rPr>
            </w:pPr>
          </w:p>
        </w:tc>
        <w:tc>
          <w:tcPr>
            <w:tcW w:w="517" w:type="pct"/>
          </w:tcPr>
          <w:p w14:paraId="79085A26" w14:textId="77777777" w:rsidR="000616F7" w:rsidRPr="00863B6C" w:rsidRDefault="000616F7" w:rsidP="00FE4A6E">
            <w:pPr>
              <w:rPr>
                <w:rFonts w:ascii="Arial" w:hAnsi="Arial" w:cs="Arial"/>
              </w:rPr>
            </w:pPr>
          </w:p>
        </w:tc>
      </w:tr>
      <w:tr w:rsidR="000616F7" w:rsidRPr="00863B6C" w14:paraId="0D4926CC" w14:textId="77777777" w:rsidTr="00FE4A6E">
        <w:tc>
          <w:tcPr>
            <w:tcW w:w="262" w:type="pct"/>
          </w:tcPr>
          <w:p w14:paraId="1007E9AF" w14:textId="77777777" w:rsidR="000616F7" w:rsidRPr="00863B6C" w:rsidRDefault="00D12BD0" w:rsidP="00FE4A6E">
            <w:pPr>
              <w:rPr>
                <w:rFonts w:ascii="Arial" w:hAnsi="Arial" w:cs="Arial"/>
              </w:rPr>
            </w:pPr>
            <w:r w:rsidRPr="00863B6C">
              <w:rPr>
                <w:rFonts w:ascii="Arial" w:hAnsi="Arial" w:cs="Arial"/>
              </w:rPr>
              <w:lastRenderedPageBreak/>
              <w:t>2</w:t>
            </w:r>
            <w:r w:rsidR="000616F7" w:rsidRPr="00863B6C">
              <w:rPr>
                <w:rFonts w:ascii="Arial" w:hAnsi="Arial" w:cs="Arial"/>
              </w:rPr>
              <w:t>.2.</w:t>
            </w:r>
          </w:p>
        </w:tc>
        <w:tc>
          <w:tcPr>
            <w:tcW w:w="3449" w:type="pct"/>
          </w:tcPr>
          <w:p w14:paraId="1A9C8CE2" w14:textId="0AF1D785" w:rsidR="000616F7" w:rsidRPr="00863B6C" w:rsidRDefault="000616F7" w:rsidP="00FE4A6E">
            <w:pPr>
              <w:rPr>
                <w:rFonts w:ascii="Arial" w:hAnsi="Arial" w:cs="Arial"/>
              </w:rPr>
            </w:pPr>
            <w:r w:rsidRPr="00863B6C">
              <w:rPr>
                <w:rFonts w:ascii="Arial" w:hAnsi="Arial" w:cs="Arial"/>
              </w:rPr>
              <w:t xml:space="preserve">Understand how the support required by the individual impacts upon swallow function and how to </w:t>
            </w:r>
            <w:r w:rsidR="00D95C4C" w:rsidRPr="00863B6C">
              <w:rPr>
                <w:rFonts w:ascii="Arial" w:hAnsi="Arial" w:cs="Arial"/>
              </w:rPr>
              <w:t>e</w:t>
            </w:r>
            <w:r w:rsidRPr="00863B6C">
              <w:rPr>
                <w:rFonts w:ascii="Arial" w:hAnsi="Arial" w:cs="Arial"/>
              </w:rPr>
              <w:t>ffect change in order to optimise the individual’s eating and drinking efficiency and swallowing skills</w:t>
            </w:r>
          </w:p>
          <w:p w14:paraId="02D57752" w14:textId="77777777" w:rsidR="000616F7" w:rsidRPr="00863B6C" w:rsidRDefault="000616F7" w:rsidP="00FE4A6E">
            <w:pPr>
              <w:rPr>
                <w:rFonts w:ascii="Arial" w:hAnsi="Arial" w:cs="Arial"/>
              </w:rPr>
            </w:pPr>
          </w:p>
          <w:p w14:paraId="524F47A0" w14:textId="77777777" w:rsidR="000616F7" w:rsidRPr="00863B6C" w:rsidRDefault="000616F7" w:rsidP="00FE4A6E">
            <w:pPr>
              <w:rPr>
                <w:rFonts w:ascii="Arial" w:hAnsi="Arial" w:cs="Arial"/>
              </w:rPr>
            </w:pPr>
          </w:p>
        </w:tc>
        <w:tc>
          <w:tcPr>
            <w:tcW w:w="772" w:type="pct"/>
          </w:tcPr>
          <w:p w14:paraId="467B9FDE" w14:textId="77777777" w:rsidR="000616F7" w:rsidRPr="00863B6C" w:rsidRDefault="000616F7" w:rsidP="00FE4A6E">
            <w:pPr>
              <w:rPr>
                <w:rFonts w:ascii="Arial" w:hAnsi="Arial" w:cs="Arial"/>
              </w:rPr>
            </w:pPr>
          </w:p>
        </w:tc>
        <w:tc>
          <w:tcPr>
            <w:tcW w:w="517" w:type="pct"/>
          </w:tcPr>
          <w:p w14:paraId="0FB0D0DB" w14:textId="77777777" w:rsidR="000616F7" w:rsidRPr="00863B6C" w:rsidRDefault="000616F7" w:rsidP="00FE4A6E">
            <w:pPr>
              <w:rPr>
                <w:rFonts w:ascii="Arial" w:hAnsi="Arial" w:cs="Arial"/>
              </w:rPr>
            </w:pPr>
          </w:p>
        </w:tc>
      </w:tr>
      <w:tr w:rsidR="000616F7" w:rsidRPr="00863B6C" w14:paraId="011AECD6" w14:textId="77777777" w:rsidTr="00B2746E">
        <w:tc>
          <w:tcPr>
            <w:tcW w:w="262" w:type="pct"/>
            <w:shd w:val="clear" w:color="auto" w:fill="8DB3E2" w:themeFill="text2" w:themeFillTint="66"/>
          </w:tcPr>
          <w:p w14:paraId="4A620D4A" w14:textId="77777777" w:rsidR="000616F7" w:rsidRPr="00863B6C" w:rsidRDefault="00D12BD0" w:rsidP="00FE4A6E">
            <w:pPr>
              <w:rPr>
                <w:rFonts w:ascii="Arial" w:eastAsia="Calibri" w:hAnsi="Arial" w:cs="Arial"/>
                <w:b/>
                <w:i/>
              </w:rPr>
            </w:pPr>
            <w:r w:rsidRPr="00863B6C">
              <w:rPr>
                <w:rFonts w:ascii="Arial" w:eastAsia="Calibri" w:hAnsi="Arial" w:cs="Arial"/>
                <w:b/>
                <w:i/>
              </w:rPr>
              <w:t>3</w:t>
            </w:r>
            <w:r w:rsidR="000616F7" w:rsidRPr="00863B6C">
              <w:rPr>
                <w:rFonts w:ascii="Arial" w:eastAsia="Calibri" w:hAnsi="Arial" w:cs="Arial"/>
                <w:b/>
                <w:i/>
              </w:rPr>
              <w:t>.</w:t>
            </w:r>
          </w:p>
        </w:tc>
        <w:tc>
          <w:tcPr>
            <w:tcW w:w="4738" w:type="pct"/>
            <w:gridSpan w:val="3"/>
            <w:shd w:val="clear" w:color="auto" w:fill="8DB3E2" w:themeFill="text2" w:themeFillTint="66"/>
          </w:tcPr>
          <w:p w14:paraId="2EA4BE07" w14:textId="77777777" w:rsidR="000616F7" w:rsidRPr="00863B6C" w:rsidRDefault="000616F7" w:rsidP="00FE4A6E">
            <w:pPr>
              <w:rPr>
                <w:rFonts w:ascii="Arial" w:hAnsi="Arial" w:cs="Arial"/>
                <w:b/>
                <w:i/>
              </w:rPr>
            </w:pPr>
            <w:r w:rsidRPr="00863B6C">
              <w:rPr>
                <w:rFonts w:ascii="Arial" w:hAnsi="Arial" w:cs="Arial"/>
                <w:b/>
                <w:i/>
              </w:rPr>
              <w:t>Implementation of dysphagia management plan</w:t>
            </w:r>
          </w:p>
        </w:tc>
      </w:tr>
      <w:tr w:rsidR="000616F7" w:rsidRPr="00863B6C" w14:paraId="52986F89" w14:textId="77777777" w:rsidTr="00FE4A6E">
        <w:tc>
          <w:tcPr>
            <w:tcW w:w="262" w:type="pct"/>
          </w:tcPr>
          <w:p w14:paraId="00FC7C80" w14:textId="77777777" w:rsidR="000616F7" w:rsidRPr="00863B6C" w:rsidRDefault="00D12BD0" w:rsidP="00FE4A6E">
            <w:pPr>
              <w:rPr>
                <w:rFonts w:ascii="Arial" w:hAnsi="Arial" w:cs="Arial"/>
              </w:rPr>
            </w:pPr>
            <w:r w:rsidRPr="00863B6C">
              <w:rPr>
                <w:rFonts w:ascii="Arial" w:hAnsi="Arial" w:cs="Arial"/>
              </w:rPr>
              <w:t>3</w:t>
            </w:r>
            <w:r w:rsidR="000616F7" w:rsidRPr="00863B6C">
              <w:rPr>
                <w:rFonts w:ascii="Arial" w:hAnsi="Arial" w:cs="Arial"/>
              </w:rPr>
              <w:t>.1.</w:t>
            </w:r>
          </w:p>
        </w:tc>
        <w:tc>
          <w:tcPr>
            <w:tcW w:w="3449" w:type="pct"/>
          </w:tcPr>
          <w:p w14:paraId="7140FB29" w14:textId="77777777" w:rsidR="000616F7" w:rsidRPr="00863B6C" w:rsidRDefault="000616F7" w:rsidP="00964198">
            <w:pPr>
              <w:rPr>
                <w:rFonts w:ascii="Arial" w:eastAsia="Calibri" w:hAnsi="Arial" w:cs="Arial"/>
              </w:rPr>
            </w:pPr>
            <w:r w:rsidRPr="00863B6C">
              <w:rPr>
                <w:rFonts w:ascii="Arial" w:eastAsia="Calibri" w:hAnsi="Arial" w:cs="Arial"/>
              </w:rPr>
              <w:t xml:space="preserve">Understand </w:t>
            </w:r>
            <w:r w:rsidR="0068660F" w:rsidRPr="00863B6C">
              <w:rPr>
                <w:rFonts w:ascii="Arial" w:eastAsia="Calibri" w:hAnsi="Arial" w:cs="Arial"/>
              </w:rPr>
              <w:t>the need for food and hand hygiene surrounding mealtimes</w:t>
            </w:r>
          </w:p>
          <w:p w14:paraId="64F0563A" w14:textId="77777777" w:rsidR="000616F7" w:rsidRPr="00863B6C" w:rsidRDefault="000616F7" w:rsidP="00FE4A6E">
            <w:pPr>
              <w:rPr>
                <w:rFonts w:ascii="Arial" w:eastAsia="Calibri" w:hAnsi="Arial" w:cs="Arial"/>
              </w:rPr>
            </w:pPr>
          </w:p>
          <w:p w14:paraId="7328EA2D" w14:textId="77777777" w:rsidR="000616F7" w:rsidRPr="00863B6C" w:rsidRDefault="000616F7" w:rsidP="00FE4A6E">
            <w:pPr>
              <w:rPr>
                <w:rFonts w:ascii="Arial" w:eastAsia="Calibri" w:hAnsi="Arial" w:cs="Arial"/>
              </w:rPr>
            </w:pPr>
          </w:p>
          <w:p w14:paraId="03ACAAE6" w14:textId="77777777" w:rsidR="000616F7" w:rsidRPr="00863B6C" w:rsidRDefault="000616F7" w:rsidP="00FE4A6E">
            <w:pPr>
              <w:rPr>
                <w:rFonts w:ascii="Arial" w:eastAsia="Calibri" w:hAnsi="Arial" w:cs="Arial"/>
              </w:rPr>
            </w:pPr>
          </w:p>
        </w:tc>
        <w:tc>
          <w:tcPr>
            <w:tcW w:w="772" w:type="pct"/>
          </w:tcPr>
          <w:p w14:paraId="1224F86C" w14:textId="77777777" w:rsidR="000616F7" w:rsidRPr="00863B6C" w:rsidRDefault="000616F7" w:rsidP="00FE4A6E">
            <w:pPr>
              <w:rPr>
                <w:rFonts w:ascii="Arial" w:hAnsi="Arial" w:cs="Arial"/>
              </w:rPr>
            </w:pPr>
          </w:p>
        </w:tc>
        <w:tc>
          <w:tcPr>
            <w:tcW w:w="517" w:type="pct"/>
          </w:tcPr>
          <w:p w14:paraId="2F5B09EC" w14:textId="77777777" w:rsidR="000616F7" w:rsidRPr="00863B6C" w:rsidRDefault="000616F7" w:rsidP="00FE4A6E">
            <w:pPr>
              <w:rPr>
                <w:rFonts w:ascii="Arial" w:hAnsi="Arial" w:cs="Arial"/>
              </w:rPr>
            </w:pPr>
          </w:p>
        </w:tc>
      </w:tr>
      <w:tr w:rsidR="000616F7" w:rsidRPr="00863B6C" w14:paraId="7EBC39D7" w14:textId="77777777" w:rsidTr="00FE4A6E">
        <w:tc>
          <w:tcPr>
            <w:tcW w:w="262" w:type="pct"/>
          </w:tcPr>
          <w:p w14:paraId="3CFBBB94" w14:textId="77777777" w:rsidR="000616F7" w:rsidRPr="00863B6C" w:rsidRDefault="00D12BD0" w:rsidP="00FE4A6E">
            <w:pPr>
              <w:rPr>
                <w:rFonts w:ascii="Arial" w:hAnsi="Arial" w:cs="Arial"/>
              </w:rPr>
            </w:pPr>
            <w:r w:rsidRPr="00863B6C">
              <w:rPr>
                <w:rFonts w:ascii="Arial" w:hAnsi="Arial" w:cs="Arial"/>
              </w:rPr>
              <w:t>3</w:t>
            </w:r>
            <w:r w:rsidR="000616F7" w:rsidRPr="00863B6C">
              <w:rPr>
                <w:rFonts w:ascii="Arial" w:hAnsi="Arial" w:cs="Arial"/>
              </w:rPr>
              <w:t>.2.</w:t>
            </w:r>
          </w:p>
        </w:tc>
        <w:tc>
          <w:tcPr>
            <w:tcW w:w="3449" w:type="pct"/>
          </w:tcPr>
          <w:p w14:paraId="2057EA52" w14:textId="77777777" w:rsidR="000616F7" w:rsidRPr="00863B6C" w:rsidRDefault="000616F7" w:rsidP="00FE4A6E">
            <w:pPr>
              <w:rPr>
                <w:rFonts w:ascii="Arial" w:eastAsia="Calibri" w:hAnsi="Arial" w:cs="Arial"/>
              </w:rPr>
            </w:pPr>
            <w:r w:rsidRPr="00863B6C">
              <w:rPr>
                <w:rFonts w:ascii="Arial" w:eastAsia="Calibri" w:hAnsi="Arial" w:cs="Arial"/>
              </w:rPr>
              <w:t xml:space="preserve">Understand how pacing and other swallowing techniques identified in the management plan </w:t>
            </w:r>
            <w:r w:rsidR="001C043E" w:rsidRPr="00863B6C">
              <w:rPr>
                <w:rFonts w:ascii="Arial" w:eastAsia="Calibri" w:hAnsi="Arial" w:cs="Arial"/>
              </w:rPr>
              <w:t>maximises independence surrounding eating and drinking to improve swallow function</w:t>
            </w:r>
          </w:p>
          <w:p w14:paraId="67C4FF30" w14:textId="77777777" w:rsidR="000616F7" w:rsidRPr="00863B6C" w:rsidRDefault="000616F7" w:rsidP="00FE4A6E">
            <w:pPr>
              <w:rPr>
                <w:rFonts w:ascii="Arial" w:eastAsia="Calibri" w:hAnsi="Arial" w:cs="Arial"/>
              </w:rPr>
            </w:pPr>
          </w:p>
          <w:p w14:paraId="0B7EC582" w14:textId="77777777" w:rsidR="000616F7" w:rsidRPr="00863B6C" w:rsidRDefault="000616F7" w:rsidP="00FE4A6E">
            <w:pPr>
              <w:rPr>
                <w:rFonts w:ascii="Arial" w:eastAsia="Calibri" w:hAnsi="Arial" w:cs="Arial"/>
              </w:rPr>
            </w:pPr>
          </w:p>
        </w:tc>
        <w:tc>
          <w:tcPr>
            <w:tcW w:w="772" w:type="pct"/>
          </w:tcPr>
          <w:p w14:paraId="196BC360" w14:textId="77777777" w:rsidR="000616F7" w:rsidRPr="00863B6C" w:rsidRDefault="000616F7" w:rsidP="00FE4A6E">
            <w:pPr>
              <w:rPr>
                <w:rFonts w:ascii="Arial" w:hAnsi="Arial" w:cs="Arial"/>
              </w:rPr>
            </w:pPr>
          </w:p>
        </w:tc>
        <w:tc>
          <w:tcPr>
            <w:tcW w:w="517" w:type="pct"/>
          </w:tcPr>
          <w:p w14:paraId="563307B9" w14:textId="77777777" w:rsidR="000616F7" w:rsidRPr="00863B6C" w:rsidRDefault="000616F7" w:rsidP="00FE4A6E">
            <w:pPr>
              <w:rPr>
                <w:rFonts w:ascii="Arial" w:hAnsi="Arial" w:cs="Arial"/>
              </w:rPr>
            </w:pPr>
          </w:p>
        </w:tc>
      </w:tr>
      <w:tr w:rsidR="000616F7" w:rsidRPr="00863B6C" w14:paraId="768B0816" w14:textId="77777777" w:rsidTr="00FE4A6E">
        <w:tc>
          <w:tcPr>
            <w:tcW w:w="262" w:type="pct"/>
          </w:tcPr>
          <w:p w14:paraId="1603F40E" w14:textId="77777777" w:rsidR="000616F7" w:rsidRPr="00863B6C" w:rsidRDefault="00D12BD0" w:rsidP="00FE4A6E">
            <w:pPr>
              <w:rPr>
                <w:rFonts w:ascii="Arial" w:hAnsi="Arial" w:cs="Arial"/>
              </w:rPr>
            </w:pPr>
            <w:r w:rsidRPr="00863B6C">
              <w:rPr>
                <w:rFonts w:ascii="Arial" w:hAnsi="Arial" w:cs="Arial"/>
              </w:rPr>
              <w:t>3</w:t>
            </w:r>
            <w:r w:rsidR="000616F7" w:rsidRPr="00863B6C">
              <w:rPr>
                <w:rFonts w:ascii="Arial" w:hAnsi="Arial" w:cs="Arial"/>
              </w:rPr>
              <w:t>.3.</w:t>
            </w:r>
          </w:p>
        </w:tc>
        <w:tc>
          <w:tcPr>
            <w:tcW w:w="3449" w:type="pct"/>
          </w:tcPr>
          <w:p w14:paraId="30B675CF" w14:textId="1C2EF58B" w:rsidR="000616F7" w:rsidRPr="00863B6C" w:rsidRDefault="001C043E" w:rsidP="00FE4A6E">
            <w:pPr>
              <w:rPr>
                <w:rFonts w:ascii="Arial" w:eastAsia="Calibri" w:hAnsi="Arial" w:cs="Arial"/>
              </w:rPr>
            </w:pPr>
            <w:r w:rsidRPr="00863B6C">
              <w:rPr>
                <w:rFonts w:ascii="Arial" w:eastAsia="Calibri" w:hAnsi="Arial" w:cs="Arial"/>
              </w:rPr>
              <w:t>Understand how to modify the individual</w:t>
            </w:r>
            <w:r w:rsidR="0027149E" w:rsidRPr="00863B6C">
              <w:rPr>
                <w:rFonts w:ascii="Arial" w:eastAsia="Calibri" w:hAnsi="Arial" w:cs="Arial"/>
              </w:rPr>
              <w:t>’</w:t>
            </w:r>
            <w:r w:rsidRPr="00863B6C">
              <w:rPr>
                <w:rFonts w:ascii="Arial" w:eastAsia="Calibri" w:hAnsi="Arial" w:cs="Arial"/>
              </w:rPr>
              <w:t xml:space="preserve">s environment, posture, </w:t>
            </w:r>
            <w:r w:rsidR="0027149E" w:rsidRPr="00863B6C">
              <w:rPr>
                <w:rFonts w:ascii="Arial" w:eastAsia="Calibri" w:hAnsi="Arial" w:cs="Arial"/>
              </w:rPr>
              <w:t xml:space="preserve">utensils, </w:t>
            </w:r>
            <w:r w:rsidRPr="00863B6C">
              <w:rPr>
                <w:rFonts w:ascii="Arial" w:eastAsia="Calibri" w:hAnsi="Arial" w:cs="Arial"/>
              </w:rPr>
              <w:t>sensory support, oral intake</w:t>
            </w:r>
            <w:r w:rsidR="0027149E" w:rsidRPr="00863B6C">
              <w:rPr>
                <w:rFonts w:ascii="Arial" w:eastAsia="Calibri" w:hAnsi="Arial" w:cs="Arial"/>
              </w:rPr>
              <w:t xml:space="preserve"> etc. to provide an eating, drinking routine a</w:t>
            </w:r>
            <w:r w:rsidR="00883837" w:rsidRPr="00863B6C">
              <w:rPr>
                <w:rFonts w:ascii="Arial" w:eastAsia="Calibri" w:hAnsi="Arial" w:cs="Arial"/>
              </w:rPr>
              <w:t>s part of an interim care plan</w:t>
            </w:r>
          </w:p>
          <w:p w14:paraId="62D24CEE" w14:textId="77777777" w:rsidR="000616F7" w:rsidRPr="00863B6C" w:rsidRDefault="000616F7" w:rsidP="00FE4A6E">
            <w:pPr>
              <w:rPr>
                <w:rFonts w:ascii="Arial" w:eastAsia="Calibri" w:hAnsi="Arial" w:cs="Arial"/>
              </w:rPr>
            </w:pPr>
          </w:p>
        </w:tc>
        <w:tc>
          <w:tcPr>
            <w:tcW w:w="772" w:type="pct"/>
          </w:tcPr>
          <w:p w14:paraId="38DE3249" w14:textId="77777777" w:rsidR="000616F7" w:rsidRPr="00863B6C" w:rsidRDefault="000616F7" w:rsidP="00FE4A6E">
            <w:pPr>
              <w:rPr>
                <w:rFonts w:ascii="Arial" w:hAnsi="Arial" w:cs="Arial"/>
              </w:rPr>
            </w:pPr>
          </w:p>
        </w:tc>
        <w:tc>
          <w:tcPr>
            <w:tcW w:w="517" w:type="pct"/>
          </w:tcPr>
          <w:p w14:paraId="3F3BDC9B" w14:textId="77777777" w:rsidR="000616F7" w:rsidRPr="00863B6C" w:rsidRDefault="000616F7" w:rsidP="00FE4A6E">
            <w:pPr>
              <w:rPr>
                <w:rFonts w:ascii="Arial" w:hAnsi="Arial" w:cs="Arial"/>
              </w:rPr>
            </w:pPr>
          </w:p>
        </w:tc>
      </w:tr>
      <w:tr w:rsidR="000616F7" w:rsidRPr="00863B6C" w14:paraId="35E0845F" w14:textId="77777777" w:rsidTr="00FE4A6E">
        <w:tc>
          <w:tcPr>
            <w:tcW w:w="262" w:type="pct"/>
          </w:tcPr>
          <w:p w14:paraId="4EC235C4" w14:textId="77777777" w:rsidR="000616F7" w:rsidRPr="00863B6C" w:rsidRDefault="00D12BD0" w:rsidP="00FE4A6E">
            <w:pPr>
              <w:rPr>
                <w:rFonts w:ascii="Arial" w:hAnsi="Arial" w:cs="Arial"/>
              </w:rPr>
            </w:pPr>
            <w:r w:rsidRPr="00863B6C">
              <w:rPr>
                <w:rFonts w:ascii="Arial" w:hAnsi="Arial" w:cs="Arial"/>
              </w:rPr>
              <w:t>3</w:t>
            </w:r>
            <w:r w:rsidR="000616F7" w:rsidRPr="00863B6C">
              <w:rPr>
                <w:rFonts w:ascii="Arial" w:hAnsi="Arial" w:cs="Arial"/>
              </w:rPr>
              <w:t>.4.</w:t>
            </w:r>
          </w:p>
        </w:tc>
        <w:tc>
          <w:tcPr>
            <w:tcW w:w="3449" w:type="pct"/>
          </w:tcPr>
          <w:p w14:paraId="0B959120" w14:textId="77777777" w:rsidR="000616F7" w:rsidRPr="00863B6C" w:rsidRDefault="000616F7" w:rsidP="00FE4A6E">
            <w:pPr>
              <w:rPr>
                <w:rFonts w:ascii="Arial" w:eastAsia="Calibri" w:hAnsi="Arial" w:cs="Arial"/>
              </w:rPr>
            </w:pPr>
            <w:r w:rsidRPr="00863B6C">
              <w:rPr>
                <w:rFonts w:ascii="Arial" w:eastAsia="Calibri" w:hAnsi="Arial" w:cs="Arial"/>
              </w:rPr>
              <w:t>Understand the component parts of the dysphagia management plan and the methods used to implement them</w:t>
            </w:r>
          </w:p>
          <w:p w14:paraId="03ED21D7" w14:textId="77777777" w:rsidR="000616F7" w:rsidRPr="00863B6C" w:rsidRDefault="000616F7" w:rsidP="00FE4A6E">
            <w:pPr>
              <w:rPr>
                <w:rFonts w:ascii="Arial" w:eastAsia="Calibri" w:hAnsi="Arial" w:cs="Arial"/>
              </w:rPr>
            </w:pPr>
          </w:p>
          <w:p w14:paraId="3B37E4D6" w14:textId="77777777" w:rsidR="00FB54E6" w:rsidRPr="00863B6C" w:rsidRDefault="00FB54E6" w:rsidP="00FE4A6E">
            <w:pPr>
              <w:rPr>
                <w:rFonts w:ascii="Arial" w:eastAsia="Calibri" w:hAnsi="Arial" w:cs="Arial"/>
              </w:rPr>
            </w:pPr>
          </w:p>
        </w:tc>
        <w:tc>
          <w:tcPr>
            <w:tcW w:w="772" w:type="pct"/>
          </w:tcPr>
          <w:p w14:paraId="6A52B444" w14:textId="77777777" w:rsidR="000616F7" w:rsidRPr="00863B6C" w:rsidRDefault="000616F7" w:rsidP="00FE4A6E">
            <w:pPr>
              <w:rPr>
                <w:rFonts w:ascii="Arial" w:hAnsi="Arial" w:cs="Arial"/>
              </w:rPr>
            </w:pPr>
          </w:p>
        </w:tc>
        <w:tc>
          <w:tcPr>
            <w:tcW w:w="517" w:type="pct"/>
          </w:tcPr>
          <w:p w14:paraId="01DA7C55" w14:textId="77777777" w:rsidR="000616F7" w:rsidRPr="00863B6C" w:rsidRDefault="000616F7" w:rsidP="00FE4A6E">
            <w:pPr>
              <w:rPr>
                <w:rFonts w:ascii="Arial" w:hAnsi="Arial" w:cs="Arial"/>
              </w:rPr>
            </w:pPr>
          </w:p>
        </w:tc>
      </w:tr>
      <w:tr w:rsidR="000616F7" w:rsidRPr="00863B6C" w14:paraId="6133B629" w14:textId="77777777" w:rsidTr="00FE4A6E">
        <w:tc>
          <w:tcPr>
            <w:tcW w:w="262" w:type="pct"/>
          </w:tcPr>
          <w:p w14:paraId="014312E6" w14:textId="77777777" w:rsidR="000616F7" w:rsidRPr="00863B6C" w:rsidRDefault="00D12BD0" w:rsidP="00FE4A6E">
            <w:pPr>
              <w:rPr>
                <w:rFonts w:ascii="Arial" w:hAnsi="Arial" w:cs="Arial"/>
              </w:rPr>
            </w:pPr>
            <w:r w:rsidRPr="00863B6C">
              <w:rPr>
                <w:rFonts w:ascii="Arial" w:hAnsi="Arial" w:cs="Arial"/>
              </w:rPr>
              <w:t>3</w:t>
            </w:r>
            <w:r w:rsidR="000616F7" w:rsidRPr="00863B6C">
              <w:rPr>
                <w:rFonts w:ascii="Arial" w:hAnsi="Arial" w:cs="Arial"/>
              </w:rPr>
              <w:t xml:space="preserve">.5. </w:t>
            </w:r>
          </w:p>
        </w:tc>
        <w:tc>
          <w:tcPr>
            <w:tcW w:w="3449" w:type="pct"/>
          </w:tcPr>
          <w:p w14:paraId="0538B8A2" w14:textId="1DC4EA17" w:rsidR="000616F7" w:rsidRPr="00863B6C" w:rsidRDefault="000616F7" w:rsidP="00FE4A6E">
            <w:pPr>
              <w:rPr>
                <w:rFonts w:ascii="Arial" w:eastAsia="Calibri" w:hAnsi="Arial" w:cs="Arial"/>
              </w:rPr>
            </w:pPr>
            <w:r w:rsidRPr="00863B6C">
              <w:rPr>
                <w:rFonts w:ascii="Arial" w:eastAsia="Calibri" w:hAnsi="Arial" w:cs="Arial"/>
              </w:rPr>
              <w:t>Understand the importance of giving the individual time, opportunity and encouragement to practise existing or newly</w:t>
            </w:r>
            <w:r w:rsidR="004C7BAF" w:rsidRPr="00863B6C">
              <w:rPr>
                <w:rFonts w:ascii="Arial" w:eastAsia="Calibri" w:hAnsi="Arial" w:cs="Arial"/>
              </w:rPr>
              <w:t>-</w:t>
            </w:r>
            <w:r w:rsidRPr="00863B6C">
              <w:rPr>
                <w:rFonts w:ascii="Arial" w:eastAsia="Calibri" w:hAnsi="Arial" w:cs="Arial"/>
              </w:rPr>
              <w:t>developed swallowing skills</w:t>
            </w:r>
          </w:p>
          <w:p w14:paraId="6C0FBF5F" w14:textId="77777777" w:rsidR="000616F7" w:rsidRPr="00863B6C" w:rsidRDefault="000616F7" w:rsidP="00FE4A6E">
            <w:pPr>
              <w:rPr>
                <w:rFonts w:ascii="Arial" w:eastAsia="Calibri" w:hAnsi="Arial" w:cs="Arial"/>
              </w:rPr>
            </w:pPr>
          </w:p>
          <w:p w14:paraId="332D7E68" w14:textId="77777777" w:rsidR="000616F7" w:rsidRPr="00863B6C" w:rsidRDefault="000616F7" w:rsidP="00FE4A6E">
            <w:pPr>
              <w:rPr>
                <w:rFonts w:ascii="Arial" w:eastAsia="Calibri" w:hAnsi="Arial" w:cs="Arial"/>
              </w:rPr>
            </w:pPr>
          </w:p>
        </w:tc>
        <w:tc>
          <w:tcPr>
            <w:tcW w:w="772" w:type="pct"/>
          </w:tcPr>
          <w:p w14:paraId="73571CBE" w14:textId="77777777" w:rsidR="000616F7" w:rsidRPr="00863B6C" w:rsidRDefault="000616F7" w:rsidP="00FE4A6E">
            <w:pPr>
              <w:rPr>
                <w:rFonts w:ascii="Arial" w:hAnsi="Arial" w:cs="Arial"/>
              </w:rPr>
            </w:pPr>
          </w:p>
        </w:tc>
        <w:tc>
          <w:tcPr>
            <w:tcW w:w="517" w:type="pct"/>
          </w:tcPr>
          <w:p w14:paraId="6FF6915E" w14:textId="77777777" w:rsidR="000616F7" w:rsidRPr="00863B6C" w:rsidRDefault="000616F7" w:rsidP="00FE4A6E">
            <w:pPr>
              <w:rPr>
                <w:rFonts w:ascii="Arial" w:hAnsi="Arial" w:cs="Arial"/>
              </w:rPr>
            </w:pPr>
          </w:p>
        </w:tc>
      </w:tr>
    </w:tbl>
    <w:p w14:paraId="572D2BF6" w14:textId="77777777" w:rsidR="00775A22" w:rsidRPr="00863B6C" w:rsidRDefault="00775A22">
      <w:r w:rsidRPr="00863B6C">
        <w:br w:type="page"/>
      </w:r>
    </w:p>
    <w:tbl>
      <w:tblPr>
        <w:tblStyle w:val="TableGrid"/>
        <w:tblW w:w="5000" w:type="pct"/>
        <w:tblLook w:val="04A0" w:firstRow="1" w:lastRow="0" w:firstColumn="1" w:lastColumn="0" w:noHBand="0" w:noVBand="1"/>
      </w:tblPr>
      <w:tblGrid>
        <w:gridCol w:w="743"/>
        <w:gridCol w:w="9777"/>
        <w:gridCol w:w="2188"/>
        <w:gridCol w:w="1466"/>
      </w:tblGrid>
      <w:tr w:rsidR="00775A22" w:rsidRPr="00863B6C" w14:paraId="7643C0F4" w14:textId="77777777" w:rsidTr="00775A22">
        <w:trPr>
          <w:tblHeader/>
        </w:trPr>
        <w:tc>
          <w:tcPr>
            <w:tcW w:w="3711" w:type="pct"/>
            <w:gridSpan w:val="2"/>
            <w:shd w:val="clear" w:color="auto" w:fill="C2D69B" w:themeFill="accent3" w:themeFillTint="99"/>
          </w:tcPr>
          <w:p w14:paraId="7F120FFB" w14:textId="108261DF" w:rsidR="00775A22" w:rsidRPr="00863B6C" w:rsidRDefault="00775A22" w:rsidP="00775A22">
            <w:pPr>
              <w:rPr>
                <w:rFonts w:ascii="Arial" w:eastAsia="Calibri" w:hAnsi="Arial" w:cs="Arial"/>
              </w:rPr>
            </w:pPr>
            <w:r w:rsidRPr="00863B6C">
              <w:rPr>
                <w:rFonts w:ascii="Arial" w:hAnsi="Arial" w:cs="Arial"/>
                <w:b/>
              </w:rPr>
              <w:lastRenderedPageBreak/>
              <w:t>Knowledge required (Level 3)</w:t>
            </w:r>
          </w:p>
        </w:tc>
        <w:tc>
          <w:tcPr>
            <w:tcW w:w="772" w:type="pct"/>
            <w:shd w:val="clear" w:color="auto" w:fill="C2D69B" w:themeFill="accent3" w:themeFillTint="99"/>
          </w:tcPr>
          <w:p w14:paraId="72FC1388" w14:textId="74F1563D" w:rsidR="00775A22" w:rsidRPr="00863B6C" w:rsidRDefault="00775A22" w:rsidP="00FE4A6E">
            <w:pPr>
              <w:rPr>
                <w:rFonts w:ascii="Arial" w:hAnsi="Arial" w:cs="Arial"/>
              </w:rPr>
            </w:pPr>
            <w:r w:rsidRPr="00863B6C">
              <w:rPr>
                <w:rFonts w:ascii="Arial" w:hAnsi="Arial" w:cs="Arial"/>
                <w:b/>
              </w:rPr>
              <w:t>Date demonstrated Level 3 knowledge</w:t>
            </w:r>
          </w:p>
        </w:tc>
        <w:tc>
          <w:tcPr>
            <w:tcW w:w="517" w:type="pct"/>
            <w:shd w:val="clear" w:color="auto" w:fill="C2D69B" w:themeFill="accent3" w:themeFillTint="99"/>
          </w:tcPr>
          <w:p w14:paraId="4B863248" w14:textId="69866522" w:rsidR="00775A22" w:rsidRPr="00863B6C" w:rsidRDefault="00775A22" w:rsidP="00FE4A6E">
            <w:pPr>
              <w:rPr>
                <w:rFonts w:ascii="Arial" w:hAnsi="Arial" w:cs="Arial"/>
              </w:rPr>
            </w:pPr>
            <w:r w:rsidRPr="00863B6C">
              <w:rPr>
                <w:rFonts w:ascii="Arial" w:hAnsi="Arial" w:cs="Arial"/>
                <w:b/>
              </w:rPr>
              <w:t>Supervisor sign-off</w:t>
            </w:r>
          </w:p>
        </w:tc>
      </w:tr>
      <w:tr w:rsidR="00775A22" w:rsidRPr="00863B6C" w14:paraId="17E84089" w14:textId="77777777" w:rsidTr="00FE4A6E">
        <w:tc>
          <w:tcPr>
            <w:tcW w:w="262" w:type="pct"/>
            <w:vMerge w:val="restart"/>
          </w:tcPr>
          <w:p w14:paraId="17E03C35" w14:textId="7504E0B3" w:rsidR="00775A22" w:rsidRPr="00863B6C" w:rsidRDefault="00775A22" w:rsidP="00FE4A6E">
            <w:pPr>
              <w:rPr>
                <w:rFonts w:ascii="Arial" w:hAnsi="Arial" w:cs="Arial"/>
              </w:rPr>
            </w:pPr>
            <w:r w:rsidRPr="00863B6C">
              <w:rPr>
                <w:rFonts w:ascii="Arial" w:hAnsi="Arial" w:cs="Arial"/>
              </w:rPr>
              <w:t>3.6.</w:t>
            </w:r>
          </w:p>
        </w:tc>
        <w:tc>
          <w:tcPr>
            <w:tcW w:w="3449" w:type="pct"/>
          </w:tcPr>
          <w:p w14:paraId="107273A8" w14:textId="77777777" w:rsidR="00775A22" w:rsidRPr="00863B6C" w:rsidRDefault="00775A22" w:rsidP="00622609">
            <w:pPr>
              <w:pStyle w:val="ListParagraph"/>
              <w:numPr>
                <w:ilvl w:val="0"/>
                <w:numId w:val="25"/>
              </w:numPr>
              <w:ind w:left="391"/>
              <w:rPr>
                <w:rFonts w:ascii="Arial" w:eastAsia="Calibri" w:hAnsi="Arial" w:cs="Arial"/>
              </w:rPr>
            </w:pPr>
            <w:r w:rsidRPr="00863B6C">
              <w:rPr>
                <w:rFonts w:ascii="Arial" w:eastAsia="Calibri" w:hAnsi="Arial" w:cs="Arial"/>
              </w:rPr>
              <w:t>Knowledge of the anatomy and physiology of swallowing pertinent to your service area</w:t>
            </w:r>
          </w:p>
          <w:p w14:paraId="11CBA291" w14:textId="77777777" w:rsidR="00775A22" w:rsidRPr="00863B6C" w:rsidRDefault="00775A22" w:rsidP="00FE4A6E">
            <w:pPr>
              <w:ind w:left="31"/>
              <w:rPr>
                <w:rFonts w:ascii="Arial" w:eastAsia="Calibri" w:hAnsi="Arial" w:cs="Arial"/>
              </w:rPr>
            </w:pPr>
          </w:p>
          <w:p w14:paraId="4C28406F" w14:textId="77777777" w:rsidR="00775A22" w:rsidRPr="00863B6C" w:rsidRDefault="00775A22" w:rsidP="00FE4A6E">
            <w:pPr>
              <w:ind w:left="31"/>
              <w:rPr>
                <w:rFonts w:ascii="Arial" w:eastAsia="Calibri" w:hAnsi="Arial" w:cs="Arial"/>
              </w:rPr>
            </w:pPr>
          </w:p>
          <w:p w14:paraId="3F3CBF29" w14:textId="77777777" w:rsidR="00775A22" w:rsidRPr="00863B6C" w:rsidRDefault="00775A22" w:rsidP="00FE4A6E">
            <w:pPr>
              <w:ind w:left="31"/>
              <w:rPr>
                <w:rFonts w:ascii="Arial" w:eastAsia="Calibri" w:hAnsi="Arial" w:cs="Arial"/>
              </w:rPr>
            </w:pPr>
          </w:p>
        </w:tc>
        <w:tc>
          <w:tcPr>
            <w:tcW w:w="772" w:type="pct"/>
          </w:tcPr>
          <w:p w14:paraId="187E63C2" w14:textId="77777777" w:rsidR="00775A22" w:rsidRPr="00863B6C" w:rsidRDefault="00775A22" w:rsidP="00FE4A6E">
            <w:pPr>
              <w:rPr>
                <w:rFonts w:ascii="Arial" w:hAnsi="Arial" w:cs="Arial"/>
              </w:rPr>
            </w:pPr>
          </w:p>
        </w:tc>
        <w:tc>
          <w:tcPr>
            <w:tcW w:w="517" w:type="pct"/>
          </w:tcPr>
          <w:p w14:paraId="43C5D77A" w14:textId="77777777" w:rsidR="00775A22" w:rsidRPr="00863B6C" w:rsidRDefault="00775A22" w:rsidP="00FE4A6E">
            <w:pPr>
              <w:rPr>
                <w:rFonts w:ascii="Arial" w:hAnsi="Arial" w:cs="Arial"/>
              </w:rPr>
            </w:pPr>
          </w:p>
        </w:tc>
      </w:tr>
      <w:tr w:rsidR="00775A22" w:rsidRPr="00863B6C" w14:paraId="2050F102" w14:textId="77777777" w:rsidTr="00FE4A6E">
        <w:tc>
          <w:tcPr>
            <w:tcW w:w="262" w:type="pct"/>
            <w:vMerge/>
          </w:tcPr>
          <w:p w14:paraId="440079BF" w14:textId="77777777" w:rsidR="00775A22" w:rsidRPr="00863B6C" w:rsidRDefault="00775A22" w:rsidP="00FE4A6E">
            <w:pPr>
              <w:rPr>
                <w:rFonts w:ascii="Arial" w:hAnsi="Arial" w:cs="Arial"/>
              </w:rPr>
            </w:pPr>
          </w:p>
        </w:tc>
        <w:tc>
          <w:tcPr>
            <w:tcW w:w="3449" w:type="pct"/>
          </w:tcPr>
          <w:p w14:paraId="614B7425" w14:textId="77777777" w:rsidR="00775A22" w:rsidRPr="00863B6C" w:rsidRDefault="00775A22" w:rsidP="00622609">
            <w:pPr>
              <w:pStyle w:val="ListParagraph"/>
              <w:numPr>
                <w:ilvl w:val="0"/>
                <w:numId w:val="25"/>
              </w:numPr>
              <w:ind w:left="391"/>
              <w:rPr>
                <w:rFonts w:ascii="Arial" w:eastAsia="Calibri" w:hAnsi="Arial" w:cs="Arial"/>
              </w:rPr>
            </w:pPr>
            <w:r w:rsidRPr="00863B6C">
              <w:rPr>
                <w:rFonts w:ascii="Arial" w:eastAsia="Calibri" w:hAnsi="Arial" w:cs="Arial"/>
              </w:rPr>
              <w:t>Understand the signs of abnormal swallowing. This may include:</w:t>
            </w:r>
          </w:p>
          <w:p w14:paraId="26B38E87" w14:textId="77777777" w:rsidR="00775A22" w:rsidRPr="00863B6C" w:rsidRDefault="00775A22" w:rsidP="00FE4A6E">
            <w:pPr>
              <w:pStyle w:val="ListParagraph"/>
              <w:ind w:left="391"/>
              <w:rPr>
                <w:rFonts w:ascii="Arial" w:eastAsia="Calibri" w:hAnsi="Arial" w:cs="Arial"/>
              </w:rPr>
            </w:pPr>
          </w:p>
          <w:p w14:paraId="516F97C6" w14:textId="77777777" w:rsidR="00775A22" w:rsidRPr="00863B6C" w:rsidRDefault="00775A22"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acute aspiration</w:t>
            </w:r>
          </w:p>
          <w:p w14:paraId="411E72C0" w14:textId="77777777" w:rsidR="00775A22" w:rsidRPr="00863B6C" w:rsidRDefault="00775A22"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 xml:space="preserve">chronic aspiration, </w:t>
            </w:r>
            <w:proofErr w:type="spellStart"/>
            <w:r w:rsidRPr="00863B6C">
              <w:rPr>
                <w:rFonts w:ascii="Arial" w:eastAsia="Calibri" w:hAnsi="Arial" w:cs="Arial"/>
              </w:rPr>
              <w:t>eg</w:t>
            </w:r>
            <w:proofErr w:type="spellEnd"/>
            <w:r w:rsidRPr="00863B6C">
              <w:rPr>
                <w:rFonts w:ascii="Arial" w:eastAsia="Calibri" w:hAnsi="Arial" w:cs="Arial"/>
              </w:rPr>
              <w:t xml:space="preserve"> compromised nutrition, hydration and respiration</w:t>
            </w:r>
          </w:p>
          <w:p w14:paraId="48251833" w14:textId="77777777" w:rsidR="00775A22" w:rsidRPr="00863B6C" w:rsidRDefault="00775A22"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silent aspiration</w:t>
            </w:r>
          </w:p>
          <w:p w14:paraId="521E3E4F" w14:textId="77777777" w:rsidR="00775A22" w:rsidRPr="00863B6C" w:rsidRDefault="00775A22" w:rsidP="00883837">
            <w:pPr>
              <w:pStyle w:val="ListParagraph"/>
              <w:numPr>
                <w:ilvl w:val="0"/>
                <w:numId w:val="20"/>
              </w:numPr>
              <w:spacing w:after="200" w:line="276" w:lineRule="auto"/>
              <w:rPr>
                <w:rFonts w:ascii="Arial" w:eastAsia="Calibri" w:hAnsi="Arial" w:cs="Arial"/>
              </w:rPr>
            </w:pPr>
            <w:r w:rsidRPr="00863B6C">
              <w:rPr>
                <w:rFonts w:ascii="Arial" w:eastAsia="Calibri" w:hAnsi="Arial" w:cs="Arial"/>
              </w:rPr>
              <w:t>non-verbal signals of stress whilst eating, drinking and swallowing</w:t>
            </w:r>
          </w:p>
        </w:tc>
        <w:tc>
          <w:tcPr>
            <w:tcW w:w="772" w:type="pct"/>
          </w:tcPr>
          <w:p w14:paraId="6D49381C" w14:textId="77777777" w:rsidR="00775A22" w:rsidRPr="00863B6C" w:rsidRDefault="00775A22" w:rsidP="00FE4A6E">
            <w:pPr>
              <w:rPr>
                <w:rFonts w:ascii="Arial" w:hAnsi="Arial" w:cs="Arial"/>
              </w:rPr>
            </w:pPr>
          </w:p>
        </w:tc>
        <w:tc>
          <w:tcPr>
            <w:tcW w:w="517" w:type="pct"/>
          </w:tcPr>
          <w:p w14:paraId="2CFA7B17" w14:textId="77777777" w:rsidR="00775A22" w:rsidRPr="00863B6C" w:rsidRDefault="00775A22" w:rsidP="00FE4A6E">
            <w:pPr>
              <w:rPr>
                <w:rFonts w:ascii="Arial" w:hAnsi="Arial" w:cs="Arial"/>
              </w:rPr>
            </w:pPr>
          </w:p>
        </w:tc>
      </w:tr>
      <w:tr w:rsidR="00775A22" w:rsidRPr="00863B6C" w14:paraId="05F2DA5E" w14:textId="77777777" w:rsidTr="00FE4A6E">
        <w:tc>
          <w:tcPr>
            <w:tcW w:w="262" w:type="pct"/>
            <w:vMerge/>
          </w:tcPr>
          <w:p w14:paraId="5C3A906C" w14:textId="77777777" w:rsidR="00775A22" w:rsidRPr="00863B6C" w:rsidRDefault="00775A22" w:rsidP="00FE4A6E">
            <w:pPr>
              <w:rPr>
                <w:rFonts w:ascii="Arial" w:hAnsi="Arial" w:cs="Arial"/>
              </w:rPr>
            </w:pPr>
          </w:p>
        </w:tc>
        <w:tc>
          <w:tcPr>
            <w:tcW w:w="3449" w:type="pct"/>
          </w:tcPr>
          <w:p w14:paraId="4DC37000" w14:textId="77777777" w:rsidR="00775A22" w:rsidRPr="00863B6C" w:rsidRDefault="00775A22" w:rsidP="00622609">
            <w:pPr>
              <w:pStyle w:val="ListParagraph"/>
              <w:numPr>
                <w:ilvl w:val="0"/>
                <w:numId w:val="25"/>
              </w:numPr>
              <w:ind w:left="391"/>
              <w:rPr>
                <w:rFonts w:ascii="Arial" w:eastAsia="Calibri" w:hAnsi="Arial" w:cs="Arial"/>
              </w:rPr>
            </w:pPr>
            <w:r w:rsidRPr="00863B6C">
              <w:rPr>
                <w:rFonts w:ascii="Arial" w:eastAsia="Calibri" w:hAnsi="Arial" w:cs="Arial"/>
              </w:rPr>
              <w:t>Understand and know what action to take if the individual chokes when eating and drinking</w:t>
            </w:r>
          </w:p>
          <w:p w14:paraId="5DAC9800" w14:textId="77777777" w:rsidR="00775A22" w:rsidRPr="00863B6C" w:rsidRDefault="00775A22" w:rsidP="00FE4A6E">
            <w:pPr>
              <w:ind w:left="31"/>
              <w:rPr>
                <w:rFonts w:ascii="Arial" w:eastAsia="Calibri" w:hAnsi="Arial" w:cs="Arial"/>
              </w:rPr>
            </w:pPr>
          </w:p>
          <w:p w14:paraId="41501656" w14:textId="77777777" w:rsidR="00775A22" w:rsidRPr="00863B6C" w:rsidRDefault="00775A22" w:rsidP="00FE4A6E">
            <w:pPr>
              <w:ind w:left="31"/>
              <w:rPr>
                <w:rFonts w:ascii="Arial" w:eastAsia="Calibri" w:hAnsi="Arial" w:cs="Arial"/>
              </w:rPr>
            </w:pPr>
          </w:p>
          <w:p w14:paraId="3875AF05" w14:textId="77777777" w:rsidR="00775A22" w:rsidRPr="00863B6C" w:rsidRDefault="00775A22" w:rsidP="00FE4A6E">
            <w:pPr>
              <w:ind w:left="31"/>
              <w:rPr>
                <w:rFonts w:ascii="Arial" w:eastAsia="Calibri" w:hAnsi="Arial" w:cs="Arial"/>
              </w:rPr>
            </w:pPr>
          </w:p>
        </w:tc>
        <w:tc>
          <w:tcPr>
            <w:tcW w:w="772" w:type="pct"/>
          </w:tcPr>
          <w:p w14:paraId="15C81B20" w14:textId="77777777" w:rsidR="00775A22" w:rsidRPr="00863B6C" w:rsidRDefault="00775A22" w:rsidP="00FE4A6E">
            <w:pPr>
              <w:rPr>
                <w:rFonts w:ascii="Arial" w:hAnsi="Arial" w:cs="Arial"/>
              </w:rPr>
            </w:pPr>
          </w:p>
        </w:tc>
        <w:tc>
          <w:tcPr>
            <w:tcW w:w="517" w:type="pct"/>
          </w:tcPr>
          <w:p w14:paraId="38C558F7" w14:textId="77777777" w:rsidR="00775A22" w:rsidRPr="00863B6C" w:rsidRDefault="00775A22" w:rsidP="00FE4A6E">
            <w:pPr>
              <w:rPr>
                <w:rFonts w:ascii="Arial" w:hAnsi="Arial" w:cs="Arial"/>
              </w:rPr>
            </w:pPr>
          </w:p>
        </w:tc>
      </w:tr>
      <w:tr w:rsidR="00775A22" w:rsidRPr="00863B6C" w14:paraId="2B536EF2" w14:textId="77777777" w:rsidTr="00FE4A6E">
        <w:tc>
          <w:tcPr>
            <w:tcW w:w="262" w:type="pct"/>
          </w:tcPr>
          <w:p w14:paraId="50B00B6F" w14:textId="77777777" w:rsidR="00775A22" w:rsidRPr="00863B6C" w:rsidRDefault="00775A22" w:rsidP="00565FF6">
            <w:pPr>
              <w:rPr>
                <w:rFonts w:ascii="Arial" w:hAnsi="Arial" w:cs="Arial"/>
              </w:rPr>
            </w:pPr>
            <w:r w:rsidRPr="00863B6C">
              <w:rPr>
                <w:rFonts w:ascii="Arial" w:hAnsi="Arial" w:cs="Arial"/>
              </w:rPr>
              <w:t>3.7.</w:t>
            </w:r>
          </w:p>
        </w:tc>
        <w:tc>
          <w:tcPr>
            <w:tcW w:w="3449" w:type="pct"/>
          </w:tcPr>
          <w:p w14:paraId="0CB37F83" w14:textId="3B1F77D5" w:rsidR="00775A22" w:rsidRPr="00863B6C" w:rsidRDefault="00775A22" w:rsidP="00565FF6">
            <w:pPr>
              <w:rPr>
                <w:rFonts w:ascii="Arial" w:eastAsia="Calibri" w:hAnsi="Arial" w:cs="Arial"/>
              </w:rPr>
            </w:pPr>
            <w:r w:rsidRPr="00863B6C">
              <w:rPr>
                <w:rFonts w:ascii="Arial" w:eastAsia="Calibri" w:hAnsi="Arial" w:cs="Arial"/>
              </w:rPr>
              <w:t>Be familiar with how to access immediate support if:</w:t>
            </w:r>
          </w:p>
          <w:p w14:paraId="4145011E" w14:textId="77777777" w:rsidR="00775A22" w:rsidRPr="00863B6C" w:rsidRDefault="00775A22" w:rsidP="00565FF6">
            <w:pPr>
              <w:rPr>
                <w:rFonts w:ascii="Arial" w:eastAsia="Calibri" w:hAnsi="Arial" w:cs="Arial"/>
              </w:rPr>
            </w:pPr>
          </w:p>
          <w:p w14:paraId="5D2F846D" w14:textId="77777777" w:rsidR="00775A22" w:rsidRPr="00863B6C" w:rsidRDefault="00775A22" w:rsidP="00565FF6">
            <w:pPr>
              <w:pStyle w:val="ListParagraph"/>
              <w:numPr>
                <w:ilvl w:val="0"/>
                <w:numId w:val="26"/>
              </w:numPr>
              <w:ind w:left="675" w:hanging="315"/>
              <w:rPr>
                <w:rFonts w:ascii="Arial" w:eastAsia="Calibri" w:hAnsi="Arial" w:cs="Arial"/>
              </w:rPr>
            </w:pPr>
            <w:r w:rsidRPr="00863B6C">
              <w:rPr>
                <w:rFonts w:ascii="Arial" w:eastAsia="Calibri" w:hAnsi="Arial" w:cs="Arial"/>
              </w:rPr>
              <w:t>you identify ongoing signs and symptoms of swallowing difficulties whilst offering food and drinks</w:t>
            </w:r>
          </w:p>
          <w:p w14:paraId="02F84083" w14:textId="77777777" w:rsidR="00775A22" w:rsidRPr="00863B6C" w:rsidRDefault="00775A22" w:rsidP="00565FF6">
            <w:pPr>
              <w:pStyle w:val="ListParagraph"/>
              <w:numPr>
                <w:ilvl w:val="0"/>
                <w:numId w:val="26"/>
              </w:numPr>
              <w:ind w:left="675" w:hanging="315"/>
              <w:rPr>
                <w:rFonts w:ascii="Arial" w:eastAsia="Calibri" w:hAnsi="Arial" w:cs="Arial"/>
              </w:rPr>
            </w:pPr>
            <w:r w:rsidRPr="00863B6C">
              <w:rPr>
                <w:rFonts w:ascii="Arial" w:eastAsia="Calibri" w:hAnsi="Arial" w:cs="Arial"/>
              </w:rPr>
              <w:t>there is an alteration in the individual’s presentation</w:t>
            </w:r>
          </w:p>
          <w:p w14:paraId="08CF9F2F" w14:textId="0F48B478" w:rsidR="00775A22" w:rsidRPr="00863B6C" w:rsidRDefault="00775A22" w:rsidP="00565FF6">
            <w:pPr>
              <w:pStyle w:val="ListParagraph"/>
              <w:numPr>
                <w:ilvl w:val="0"/>
                <w:numId w:val="26"/>
              </w:numPr>
              <w:ind w:left="675" w:hanging="315"/>
              <w:rPr>
                <w:rFonts w:ascii="Arial" w:eastAsia="Calibri" w:hAnsi="Arial" w:cs="Arial"/>
              </w:rPr>
            </w:pPr>
            <w:r w:rsidRPr="00863B6C">
              <w:rPr>
                <w:rFonts w:ascii="Arial" w:eastAsia="Calibri" w:hAnsi="Arial" w:cs="Arial"/>
              </w:rPr>
              <w:t>the activities are beyond your level of competence or confidence.</w:t>
            </w:r>
          </w:p>
          <w:p w14:paraId="201A8D65" w14:textId="77777777" w:rsidR="00775A22" w:rsidRPr="00863B6C" w:rsidRDefault="00775A22" w:rsidP="00565FF6">
            <w:pPr>
              <w:rPr>
                <w:rFonts w:ascii="Arial" w:eastAsia="Calibri" w:hAnsi="Arial" w:cs="Arial"/>
              </w:rPr>
            </w:pPr>
          </w:p>
          <w:p w14:paraId="35AF1275" w14:textId="77777777" w:rsidR="00775A22" w:rsidRPr="00863B6C" w:rsidRDefault="00775A22" w:rsidP="00565FF6">
            <w:pPr>
              <w:rPr>
                <w:rFonts w:ascii="Arial" w:eastAsia="Calibri" w:hAnsi="Arial" w:cs="Arial"/>
              </w:rPr>
            </w:pPr>
            <w:r w:rsidRPr="00863B6C">
              <w:rPr>
                <w:rFonts w:ascii="Arial" w:eastAsia="Calibri" w:hAnsi="Arial" w:cs="Arial"/>
              </w:rPr>
              <w:t>This may include:</w:t>
            </w:r>
          </w:p>
          <w:p w14:paraId="1863D4A2" w14:textId="77777777" w:rsidR="00775A22" w:rsidRPr="00863B6C" w:rsidRDefault="00775A22" w:rsidP="00565FF6">
            <w:pPr>
              <w:rPr>
                <w:rFonts w:ascii="Arial" w:eastAsia="Calibri" w:hAnsi="Arial" w:cs="Arial"/>
              </w:rPr>
            </w:pPr>
          </w:p>
          <w:p w14:paraId="48E0F69C" w14:textId="77777777" w:rsidR="00775A22" w:rsidRPr="00863B6C" w:rsidRDefault="00775A22" w:rsidP="00565FF6">
            <w:pPr>
              <w:pStyle w:val="ListParagraph"/>
              <w:numPr>
                <w:ilvl w:val="0"/>
                <w:numId w:val="27"/>
              </w:numPr>
              <w:rPr>
                <w:rFonts w:ascii="Arial" w:eastAsia="Calibri" w:hAnsi="Arial" w:cs="Arial"/>
              </w:rPr>
            </w:pPr>
            <w:r w:rsidRPr="00863B6C">
              <w:rPr>
                <w:rFonts w:ascii="Arial" w:eastAsia="Calibri" w:hAnsi="Arial" w:cs="Arial"/>
              </w:rPr>
              <w:t>being aware of where the Anticipatory Care Plan is stored and how to access it (if appropriate)</w:t>
            </w:r>
          </w:p>
          <w:p w14:paraId="79619B81" w14:textId="1BD27327" w:rsidR="00775A22" w:rsidRPr="00863B6C" w:rsidRDefault="00775A22" w:rsidP="00565FF6">
            <w:pPr>
              <w:pStyle w:val="ListParagraph"/>
              <w:numPr>
                <w:ilvl w:val="0"/>
                <w:numId w:val="27"/>
              </w:numPr>
              <w:rPr>
                <w:rFonts w:ascii="Arial" w:eastAsia="Calibri" w:hAnsi="Arial" w:cs="Arial"/>
              </w:rPr>
            </w:pPr>
            <w:r w:rsidRPr="00863B6C">
              <w:rPr>
                <w:rFonts w:ascii="Arial" w:eastAsia="Calibri" w:hAnsi="Arial" w:cs="Arial"/>
              </w:rPr>
              <w:t>knowing who to refer to and how to initiate the referral in your locality if you observe ongoing signs of choking or signs of distress and/or there is a change in the individual’s presentation</w:t>
            </w:r>
          </w:p>
          <w:p w14:paraId="44CB8E81" w14:textId="7A24656F" w:rsidR="00775A22" w:rsidRPr="00863B6C" w:rsidRDefault="00775A22" w:rsidP="00775A22">
            <w:pPr>
              <w:pStyle w:val="ListParagraph"/>
              <w:numPr>
                <w:ilvl w:val="0"/>
                <w:numId w:val="27"/>
              </w:numPr>
              <w:rPr>
                <w:rFonts w:ascii="Arial" w:eastAsia="Calibri" w:hAnsi="Arial" w:cs="Arial"/>
              </w:rPr>
            </w:pPr>
            <w:r w:rsidRPr="00863B6C">
              <w:rPr>
                <w:rFonts w:ascii="Arial" w:eastAsia="Calibri" w:hAnsi="Arial" w:cs="Arial"/>
              </w:rPr>
              <w:t xml:space="preserve">knowing how to contact the GP, Paediatrician specialist </w:t>
            </w:r>
            <w:proofErr w:type="spellStart"/>
            <w:r w:rsidRPr="00863B6C">
              <w:rPr>
                <w:rFonts w:ascii="Arial" w:eastAsia="Calibri" w:hAnsi="Arial" w:cs="Arial"/>
              </w:rPr>
              <w:t>nurseor</w:t>
            </w:r>
            <w:proofErr w:type="spellEnd"/>
            <w:r w:rsidRPr="00863B6C">
              <w:rPr>
                <w:rFonts w:ascii="Arial" w:eastAsia="Calibri" w:hAnsi="Arial" w:cs="Arial"/>
              </w:rPr>
              <w:t xml:space="preserve"> emergency pharmacist with regard to administration of medication.</w:t>
            </w:r>
          </w:p>
        </w:tc>
        <w:tc>
          <w:tcPr>
            <w:tcW w:w="772" w:type="pct"/>
          </w:tcPr>
          <w:p w14:paraId="5026D603" w14:textId="77777777" w:rsidR="00775A22" w:rsidRPr="00863B6C" w:rsidRDefault="00775A22" w:rsidP="00565FF6">
            <w:pPr>
              <w:rPr>
                <w:rFonts w:ascii="Arial" w:hAnsi="Arial" w:cs="Arial"/>
              </w:rPr>
            </w:pPr>
          </w:p>
        </w:tc>
        <w:tc>
          <w:tcPr>
            <w:tcW w:w="517" w:type="pct"/>
          </w:tcPr>
          <w:p w14:paraId="7CED012F" w14:textId="77777777" w:rsidR="00775A22" w:rsidRPr="00863B6C" w:rsidRDefault="00775A22" w:rsidP="00565FF6">
            <w:pPr>
              <w:rPr>
                <w:rFonts w:ascii="Arial" w:hAnsi="Arial" w:cs="Arial"/>
              </w:rPr>
            </w:pPr>
          </w:p>
        </w:tc>
      </w:tr>
      <w:tr w:rsidR="00775A22" w:rsidRPr="00863B6C" w14:paraId="44529F08" w14:textId="77777777" w:rsidTr="00B2746E">
        <w:tc>
          <w:tcPr>
            <w:tcW w:w="262" w:type="pct"/>
            <w:shd w:val="clear" w:color="auto" w:fill="8DB3E2" w:themeFill="text2" w:themeFillTint="66"/>
          </w:tcPr>
          <w:p w14:paraId="3AD411F5" w14:textId="77777777" w:rsidR="00775A22" w:rsidRPr="00863B6C" w:rsidRDefault="00775A22" w:rsidP="00FE4A6E">
            <w:pPr>
              <w:rPr>
                <w:rFonts w:ascii="Arial" w:hAnsi="Arial" w:cs="Arial"/>
                <w:b/>
                <w:i/>
              </w:rPr>
            </w:pPr>
            <w:r w:rsidRPr="00863B6C">
              <w:rPr>
                <w:rFonts w:ascii="Arial" w:hAnsi="Arial" w:cs="Arial"/>
                <w:b/>
                <w:i/>
              </w:rPr>
              <w:lastRenderedPageBreak/>
              <w:t>4.</w:t>
            </w:r>
          </w:p>
        </w:tc>
        <w:tc>
          <w:tcPr>
            <w:tcW w:w="4738" w:type="pct"/>
            <w:gridSpan w:val="3"/>
            <w:shd w:val="clear" w:color="auto" w:fill="8DB3E2" w:themeFill="text2" w:themeFillTint="66"/>
          </w:tcPr>
          <w:p w14:paraId="74C1A7E3" w14:textId="77777777" w:rsidR="00775A22" w:rsidRPr="00863B6C" w:rsidRDefault="00775A22" w:rsidP="00FE4A6E">
            <w:pPr>
              <w:rPr>
                <w:rFonts w:ascii="Arial" w:hAnsi="Arial" w:cs="Arial"/>
                <w:b/>
                <w:i/>
              </w:rPr>
            </w:pPr>
            <w:r w:rsidRPr="00863B6C">
              <w:rPr>
                <w:rFonts w:ascii="Arial" w:hAnsi="Arial" w:cs="Arial"/>
                <w:b/>
                <w:i/>
              </w:rPr>
              <w:t>Documentation</w:t>
            </w:r>
          </w:p>
        </w:tc>
      </w:tr>
      <w:tr w:rsidR="00775A22" w:rsidRPr="00863B6C" w14:paraId="14EB26A9" w14:textId="77777777" w:rsidTr="00FE4A6E">
        <w:tc>
          <w:tcPr>
            <w:tcW w:w="262" w:type="pct"/>
          </w:tcPr>
          <w:p w14:paraId="30ABE194" w14:textId="77777777" w:rsidR="00775A22" w:rsidRPr="00863B6C" w:rsidRDefault="00775A22" w:rsidP="00FE4A6E">
            <w:pPr>
              <w:rPr>
                <w:rFonts w:ascii="Arial" w:hAnsi="Arial" w:cs="Arial"/>
              </w:rPr>
            </w:pPr>
            <w:r w:rsidRPr="00863B6C">
              <w:rPr>
                <w:rFonts w:ascii="Arial" w:hAnsi="Arial" w:cs="Arial"/>
              </w:rPr>
              <w:t>4.1.</w:t>
            </w:r>
          </w:p>
        </w:tc>
        <w:tc>
          <w:tcPr>
            <w:tcW w:w="3449" w:type="pct"/>
          </w:tcPr>
          <w:p w14:paraId="4CF9C547" w14:textId="77777777" w:rsidR="00775A22" w:rsidRPr="00863B6C" w:rsidRDefault="00775A22" w:rsidP="00FE4A6E">
            <w:pPr>
              <w:rPr>
                <w:rFonts w:ascii="Arial" w:eastAsia="Calibri" w:hAnsi="Arial" w:cs="Arial"/>
              </w:rPr>
            </w:pPr>
            <w:r w:rsidRPr="00863B6C">
              <w:rPr>
                <w:rFonts w:ascii="Arial" w:eastAsia="Calibri" w:hAnsi="Arial" w:cs="Arial"/>
              </w:rPr>
              <w:t>Provide timely, accurate and clear feedback to the individual, carer and team to support effective planning of care</w:t>
            </w:r>
          </w:p>
          <w:p w14:paraId="25121ED2" w14:textId="77777777" w:rsidR="00775A22" w:rsidRPr="00863B6C" w:rsidRDefault="00775A22" w:rsidP="00FE4A6E">
            <w:pPr>
              <w:rPr>
                <w:rFonts w:ascii="Arial" w:eastAsia="Calibri" w:hAnsi="Arial" w:cs="Arial"/>
              </w:rPr>
            </w:pPr>
          </w:p>
          <w:p w14:paraId="43351297" w14:textId="77777777" w:rsidR="00775A22" w:rsidRPr="00863B6C" w:rsidRDefault="00775A22" w:rsidP="00FE4A6E">
            <w:pPr>
              <w:rPr>
                <w:rFonts w:ascii="Arial" w:eastAsia="Calibri" w:hAnsi="Arial" w:cs="Arial"/>
              </w:rPr>
            </w:pPr>
          </w:p>
        </w:tc>
        <w:tc>
          <w:tcPr>
            <w:tcW w:w="772" w:type="pct"/>
          </w:tcPr>
          <w:p w14:paraId="6616FC73" w14:textId="77777777" w:rsidR="00775A22" w:rsidRPr="00863B6C" w:rsidRDefault="00775A22" w:rsidP="00FE4A6E">
            <w:pPr>
              <w:rPr>
                <w:rFonts w:ascii="Arial" w:hAnsi="Arial" w:cs="Arial"/>
              </w:rPr>
            </w:pPr>
          </w:p>
        </w:tc>
        <w:tc>
          <w:tcPr>
            <w:tcW w:w="517" w:type="pct"/>
          </w:tcPr>
          <w:p w14:paraId="1ADFC090" w14:textId="77777777" w:rsidR="00775A22" w:rsidRPr="00863B6C" w:rsidRDefault="00775A22" w:rsidP="00FE4A6E">
            <w:pPr>
              <w:rPr>
                <w:rFonts w:ascii="Arial" w:hAnsi="Arial" w:cs="Arial"/>
              </w:rPr>
            </w:pPr>
          </w:p>
        </w:tc>
      </w:tr>
      <w:tr w:rsidR="00775A22" w:rsidRPr="00863B6C" w14:paraId="39AD1D6B" w14:textId="77777777" w:rsidTr="00FE4A6E">
        <w:tc>
          <w:tcPr>
            <w:tcW w:w="262" w:type="pct"/>
          </w:tcPr>
          <w:p w14:paraId="1C36ECC6" w14:textId="77777777" w:rsidR="00775A22" w:rsidRPr="00863B6C" w:rsidRDefault="00775A22" w:rsidP="00FE4A6E">
            <w:pPr>
              <w:rPr>
                <w:rFonts w:ascii="Arial" w:hAnsi="Arial" w:cs="Arial"/>
              </w:rPr>
            </w:pPr>
            <w:r w:rsidRPr="00863B6C">
              <w:rPr>
                <w:rFonts w:ascii="Arial" w:hAnsi="Arial" w:cs="Arial"/>
              </w:rPr>
              <w:t>4.2.</w:t>
            </w:r>
          </w:p>
        </w:tc>
        <w:tc>
          <w:tcPr>
            <w:tcW w:w="3449" w:type="pct"/>
          </w:tcPr>
          <w:p w14:paraId="0226376F" w14:textId="77777777" w:rsidR="00775A22" w:rsidRPr="00863B6C" w:rsidRDefault="00775A22" w:rsidP="00FE4A6E">
            <w:pPr>
              <w:rPr>
                <w:rFonts w:ascii="Arial" w:eastAsia="Calibri" w:hAnsi="Arial" w:cs="Arial"/>
              </w:rPr>
            </w:pPr>
            <w:r w:rsidRPr="00863B6C">
              <w:rPr>
                <w:rFonts w:ascii="Arial" w:eastAsia="Calibri" w:hAnsi="Arial" w:cs="Arial"/>
              </w:rPr>
              <w:t>Understand the importance of monitoring quantities/loss of oral intake</w:t>
            </w:r>
          </w:p>
          <w:p w14:paraId="0F294617" w14:textId="77777777" w:rsidR="00775A22" w:rsidRPr="00863B6C" w:rsidRDefault="00775A22" w:rsidP="00FE4A6E">
            <w:pPr>
              <w:rPr>
                <w:rFonts w:ascii="Arial" w:eastAsia="Calibri" w:hAnsi="Arial" w:cs="Arial"/>
              </w:rPr>
            </w:pPr>
          </w:p>
          <w:p w14:paraId="3D728CA4" w14:textId="77777777" w:rsidR="00775A22" w:rsidRPr="00863B6C" w:rsidRDefault="00775A22" w:rsidP="00FE4A6E">
            <w:pPr>
              <w:rPr>
                <w:rFonts w:ascii="Arial" w:eastAsia="Calibri" w:hAnsi="Arial" w:cs="Arial"/>
              </w:rPr>
            </w:pPr>
          </w:p>
          <w:p w14:paraId="6E8A4777" w14:textId="77777777" w:rsidR="00775A22" w:rsidRPr="00863B6C" w:rsidRDefault="00775A22" w:rsidP="00FE4A6E">
            <w:pPr>
              <w:rPr>
                <w:rFonts w:ascii="Arial" w:eastAsia="Calibri" w:hAnsi="Arial" w:cs="Arial"/>
              </w:rPr>
            </w:pPr>
          </w:p>
        </w:tc>
        <w:tc>
          <w:tcPr>
            <w:tcW w:w="772" w:type="pct"/>
          </w:tcPr>
          <w:p w14:paraId="49E4A2E8" w14:textId="77777777" w:rsidR="00775A22" w:rsidRPr="00863B6C" w:rsidRDefault="00775A22" w:rsidP="00FE4A6E">
            <w:pPr>
              <w:rPr>
                <w:rFonts w:ascii="Arial" w:hAnsi="Arial" w:cs="Arial"/>
              </w:rPr>
            </w:pPr>
          </w:p>
        </w:tc>
        <w:tc>
          <w:tcPr>
            <w:tcW w:w="517" w:type="pct"/>
          </w:tcPr>
          <w:p w14:paraId="634A6FBA" w14:textId="77777777" w:rsidR="00775A22" w:rsidRPr="00863B6C" w:rsidRDefault="00775A22" w:rsidP="00FE4A6E">
            <w:pPr>
              <w:rPr>
                <w:rFonts w:ascii="Arial" w:hAnsi="Arial" w:cs="Arial"/>
              </w:rPr>
            </w:pPr>
          </w:p>
        </w:tc>
      </w:tr>
      <w:tr w:rsidR="00775A22" w:rsidRPr="00863B6C" w14:paraId="13A93EC5" w14:textId="77777777" w:rsidTr="00FE4A6E">
        <w:tc>
          <w:tcPr>
            <w:tcW w:w="262" w:type="pct"/>
            <w:vMerge w:val="restart"/>
          </w:tcPr>
          <w:p w14:paraId="414E6C76" w14:textId="77777777" w:rsidR="00775A22" w:rsidRPr="00863B6C" w:rsidRDefault="00775A22" w:rsidP="00FE4A6E">
            <w:pPr>
              <w:rPr>
                <w:rFonts w:ascii="Arial" w:hAnsi="Arial" w:cs="Arial"/>
              </w:rPr>
            </w:pPr>
            <w:r w:rsidRPr="00863B6C">
              <w:rPr>
                <w:rFonts w:ascii="Arial" w:hAnsi="Arial" w:cs="Arial"/>
              </w:rPr>
              <w:t>4.3.</w:t>
            </w:r>
          </w:p>
        </w:tc>
        <w:tc>
          <w:tcPr>
            <w:tcW w:w="3449" w:type="pct"/>
          </w:tcPr>
          <w:p w14:paraId="78A3B57E" w14:textId="77777777" w:rsidR="00775A22" w:rsidRPr="00863B6C" w:rsidRDefault="00775A22" w:rsidP="00622609">
            <w:pPr>
              <w:pStyle w:val="ListParagraph"/>
              <w:numPr>
                <w:ilvl w:val="0"/>
                <w:numId w:val="29"/>
              </w:numPr>
              <w:ind w:left="391"/>
              <w:rPr>
                <w:rFonts w:ascii="Arial" w:eastAsia="Calibri" w:hAnsi="Arial" w:cs="Arial"/>
              </w:rPr>
            </w:pPr>
            <w:r w:rsidRPr="00863B6C">
              <w:rPr>
                <w:rFonts w:ascii="Arial" w:eastAsia="Calibri" w:hAnsi="Arial" w:cs="Arial"/>
              </w:rPr>
              <w:t xml:space="preserve">Understand the importance of keeping accurate, legible and contemporaneous records in accordance with local guidelines, </w:t>
            </w:r>
            <w:proofErr w:type="spellStart"/>
            <w:r w:rsidRPr="00863B6C">
              <w:rPr>
                <w:rFonts w:ascii="Arial" w:eastAsia="Calibri" w:hAnsi="Arial" w:cs="Arial"/>
              </w:rPr>
              <w:t>eg</w:t>
            </w:r>
            <w:proofErr w:type="spellEnd"/>
            <w:r w:rsidRPr="00863B6C">
              <w:rPr>
                <w:rFonts w:ascii="Arial" w:eastAsia="Calibri" w:hAnsi="Arial" w:cs="Arial"/>
              </w:rPr>
              <w:t xml:space="preserve"> home-school diary</w:t>
            </w:r>
          </w:p>
          <w:p w14:paraId="3B769FAE" w14:textId="77777777" w:rsidR="00775A22" w:rsidRPr="00863B6C" w:rsidRDefault="00775A22" w:rsidP="00FE4A6E">
            <w:pPr>
              <w:ind w:left="31"/>
              <w:rPr>
                <w:rFonts w:ascii="Arial" w:eastAsia="Calibri" w:hAnsi="Arial" w:cs="Arial"/>
              </w:rPr>
            </w:pPr>
          </w:p>
          <w:p w14:paraId="50D8A842" w14:textId="77777777" w:rsidR="00775A22" w:rsidRPr="00863B6C" w:rsidRDefault="00775A22" w:rsidP="00FE4A6E">
            <w:pPr>
              <w:ind w:left="31"/>
              <w:rPr>
                <w:rFonts w:ascii="Arial" w:eastAsia="Calibri" w:hAnsi="Arial" w:cs="Arial"/>
              </w:rPr>
            </w:pPr>
          </w:p>
        </w:tc>
        <w:tc>
          <w:tcPr>
            <w:tcW w:w="772" w:type="pct"/>
          </w:tcPr>
          <w:p w14:paraId="22BBC1D9" w14:textId="77777777" w:rsidR="00775A22" w:rsidRPr="00863B6C" w:rsidRDefault="00775A22" w:rsidP="00FE4A6E">
            <w:pPr>
              <w:rPr>
                <w:rFonts w:ascii="Arial" w:hAnsi="Arial" w:cs="Arial"/>
              </w:rPr>
            </w:pPr>
          </w:p>
        </w:tc>
        <w:tc>
          <w:tcPr>
            <w:tcW w:w="517" w:type="pct"/>
          </w:tcPr>
          <w:p w14:paraId="18085B74" w14:textId="77777777" w:rsidR="00775A22" w:rsidRPr="00863B6C" w:rsidRDefault="00775A22" w:rsidP="00FE4A6E">
            <w:pPr>
              <w:rPr>
                <w:rFonts w:ascii="Arial" w:hAnsi="Arial" w:cs="Arial"/>
              </w:rPr>
            </w:pPr>
          </w:p>
        </w:tc>
      </w:tr>
      <w:tr w:rsidR="00775A22" w:rsidRPr="00863B6C" w14:paraId="1A7E8E7A" w14:textId="77777777" w:rsidTr="00FE4A6E">
        <w:tc>
          <w:tcPr>
            <w:tcW w:w="262" w:type="pct"/>
            <w:vMerge/>
          </w:tcPr>
          <w:p w14:paraId="5ED9C5EF" w14:textId="77777777" w:rsidR="00775A22" w:rsidRPr="00863B6C" w:rsidRDefault="00775A22" w:rsidP="00FE4A6E">
            <w:pPr>
              <w:rPr>
                <w:rFonts w:ascii="Arial" w:hAnsi="Arial" w:cs="Arial"/>
              </w:rPr>
            </w:pPr>
          </w:p>
        </w:tc>
        <w:tc>
          <w:tcPr>
            <w:tcW w:w="3449" w:type="pct"/>
          </w:tcPr>
          <w:p w14:paraId="638B4EC5" w14:textId="77777777" w:rsidR="00775A22" w:rsidRPr="00863B6C" w:rsidRDefault="00775A22" w:rsidP="00622609">
            <w:pPr>
              <w:pStyle w:val="ListParagraph"/>
              <w:numPr>
                <w:ilvl w:val="0"/>
                <w:numId w:val="29"/>
              </w:numPr>
              <w:ind w:left="392"/>
              <w:rPr>
                <w:rFonts w:ascii="Arial" w:eastAsia="Calibri" w:hAnsi="Arial" w:cs="Arial"/>
              </w:rPr>
            </w:pPr>
            <w:r w:rsidRPr="00863B6C">
              <w:rPr>
                <w:rFonts w:ascii="Arial" w:eastAsia="Calibri" w:hAnsi="Arial" w:cs="Arial"/>
              </w:rPr>
              <w:t>Be aware of the organisational policy and practices with regard to keeping and sharing clinical records, recording information and maintaining confidentiality</w:t>
            </w:r>
          </w:p>
          <w:p w14:paraId="7259B973" w14:textId="77777777" w:rsidR="00775A22" w:rsidRPr="00863B6C" w:rsidRDefault="00775A22" w:rsidP="00FE4A6E">
            <w:pPr>
              <w:ind w:left="32"/>
              <w:rPr>
                <w:rFonts w:ascii="Arial" w:eastAsia="Calibri" w:hAnsi="Arial" w:cs="Arial"/>
              </w:rPr>
            </w:pPr>
          </w:p>
          <w:p w14:paraId="772C6177" w14:textId="77777777" w:rsidR="00775A22" w:rsidRPr="00863B6C" w:rsidRDefault="00775A22" w:rsidP="00FE4A6E">
            <w:pPr>
              <w:ind w:left="32"/>
              <w:rPr>
                <w:rFonts w:ascii="Arial" w:eastAsia="Calibri" w:hAnsi="Arial" w:cs="Arial"/>
              </w:rPr>
            </w:pPr>
          </w:p>
        </w:tc>
        <w:tc>
          <w:tcPr>
            <w:tcW w:w="772" w:type="pct"/>
          </w:tcPr>
          <w:p w14:paraId="7CA4199F" w14:textId="77777777" w:rsidR="00775A22" w:rsidRPr="00863B6C" w:rsidRDefault="00775A22" w:rsidP="00FE4A6E">
            <w:pPr>
              <w:rPr>
                <w:rFonts w:ascii="Arial" w:hAnsi="Arial" w:cs="Arial"/>
              </w:rPr>
            </w:pPr>
          </w:p>
        </w:tc>
        <w:tc>
          <w:tcPr>
            <w:tcW w:w="517" w:type="pct"/>
          </w:tcPr>
          <w:p w14:paraId="3E77F1A8" w14:textId="77777777" w:rsidR="00775A22" w:rsidRPr="00863B6C" w:rsidRDefault="00775A22" w:rsidP="00FE4A6E">
            <w:pPr>
              <w:rPr>
                <w:rFonts w:ascii="Arial" w:hAnsi="Arial" w:cs="Arial"/>
              </w:rPr>
            </w:pPr>
          </w:p>
        </w:tc>
      </w:tr>
    </w:tbl>
    <w:p w14:paraId="40F581D6" w14:textId="7A242DB5" w:rsidR="0019774D" w:rsidRPr="009B2EAB" w:rsidRDefault="0019774D" w:rsidP="009B2EAB">
      <w:pPr>
        <w:rPr>
          <w:rFonts w:ascii="Arial" w:eastAsia="Times New Roman" w:hAnsi="Arial" w:cs="Arial"/>
          <w:kern w:val="36"/>
          <w:lang w:eastAsia="en-GB"/>
        </w:rPr>
        <w:sectPr w:rsidR="0019774D" w:rsidRPr="009B2EAB" w:rsidSect="0019774D">
          <w:pgSz w:w="16838" w:h="11906" w:orient="landscape"/>
          <w:pgMar w:top="1440" w:right="1440" w:bottom="1440" w:left="1440" w:header="708" w:footer="708" w:gutter="0"/>
          <w:cols w:space="708"/>
          <w:titlePg/>
          <w:docGrid w:linePitch="360"/>
        </w:sectPr>
      </w:pPr>
    </w:p>
    <w:p w14:paraId="1CF1CD31" w14:textId="77777777" w:rsidR="00617C62" w:rsidRPr="009B2EAB" w:rsidRDefault="00617C62" w:rsidP="00617C62">
      <w:pPr>
        <w:rPr>
          <w:sz w:val="2"/>
          <w:szCs w:val="2"/>
        </w:rPr>
      </w:pPr>
    </w:p>
    <w:sectPr w:rsidR="00617C62" w:rsidRPr="009B2EAB" w:rsidSect="00E80B8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BEEB8" w14:textId="77777777" w:rsidR="00BD6AAB" w:rsidRDefault="00BD6AAB" w:rsidP="00E80B81">
      <w:r>
        <w:separator/>
      </w:r>
    </w:p>
  </w:endnote>
  <w:endnote w:type="continuationSeparator" w:id="0">
    <w:p w14:paraId="259585C0" w14:textId="77777777" w:rsidR="00BD6AAB" w:rsidRDefault="00BD6AAB" w:rsidP="00E8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303088"/>
      <w:docPartObj>
        <w:docPartGallery w:val="Page Numbers (Bottom of Page)"/>
        <w:docPartUnique/>
      </w:docPartObj>
    </w:sdtPr>
    <w:sdtEndPr>
      <w:rPr>
        <w:rFonts w:ascii="Arial" w:hAnsi="Arial" w:cs="Arial"/>
      </w:rPr>
    </w:sdtEndPr>
    <w:sdtContent>
      <w:sdt>
        <w:sdtPr>
          <w:id w:val="-1323957078"/>
          <w:docPartObj>
            <w:docPartGallery w:val="Page Numbers (Top of Page)"/>
            <w:docPartUnique/>
          </w:docPartObj>
        </w:sdtPr>
        <w:sdtEndPr>
          <w:rPr>
            <w:rFonts w:ascii="Arial" w:hAnsi="Arial" w:cs="Arial"/>
          </w:rPr>
        </w:sdtEndPr>
        <w:sdtContent>
          <w:p w14:paraId="424DEB65" w14:textId="64C4D2C7" w:rsidR="00834AD1" w:rsidRPr="00250F3B" w:rsidRDefault="00834AD1">
            <w:pPr>
              <w:pStyle w:val="Footer"/>
              <w:jc w:val="right"/>
              <w:rPr>
                <w:rFonts w:ascii="Arial" w:hAnsi="Arial" w:cs="Arial"/>
              </w:rPr>
            </w:pPr>
            <w:r>
              <w:rPr>
                <w:rFonts w:ascii="Arial" w:hAnsi="Arial" w:cs="Arial"/>
                <w:i/>
              </w:rPr>
              <w:tab/>
            </w:r>
            <w:r w:rsidRPr="00250F3B">
              <w:rPr>
                <w:rFonts w:ascii="Arial" w:hAnsi="Arial" w:cs="Arial"/>
              </w:rPr>
              <w:t xml:space="preserve">Page </w:t>
            </w:r>
            <w:r w:rsidRPr="00250F3B">
              <w:rPr>
                <w:rFonts w:ascii="Arial" w:hAnsi="Arial" w:cs="Arial"/>
                <w:b/>
                <w:bCs/>
                <w:sz w:val="24"/>
                <w:szCs w:val="24"/>
              </w:rPr>
              <w:fldChar w:fldCharType="begin"/>
            </w:r>
            <w:r w:rsidRPr="00250F3B">
              <w:rPr>
                <w:rFonts w:ascii="Arial" w:hAnsi="Arial" w:cs="Arial"/>
                <w:b/>
                <w:bCs/>
              </w:rPr>
              <w:instrText xml:space="preserve"> PAGE </w:instrText>
            </w:r>
            <w:r w:rsidRPr="00250F3B">
              <w:rPr>
                <w:rFonts w:ascii="Arial" w:hAnsi="Arial" w:cs="Arial"/>
                <w:b/>
                <w:bCs/>
                <w:sz w:val="24"/>
                <w:szCs w:val="24"/>
              </w:rPr>
              <w:fldChar w:fldCharType="separate"/>
            </w:r>
            <w:r w:rsidR="00E667BC">
              <w:rPr>
                <w:rFonts w:ascii="Arial" w:hAnsi="Arial" w:cs="Arial"/>
                <w:b/>
                <w:bCs/>
                <w:noProof/>
              </w:rPr>
              <w:t>4</w:t>
            </w:r>
            <w:r w:rsidRPr="00250F3B">
              <w:rPr>
                <w:rFonts w:ascii="Arial" w:hAnsi="Arial" w:cs="Arial"/>
                <w:b/>
                <w:bCs/>
                <w:sz w:val="24"/>
                <w:szCs w:val="24"/>
              </w:rPr>
              <w:fldChar w:fldCharType="end"/>
            </w:r>
            <w:r w:rsidRPr="00250F3B">
              <w:rPr>
                <w:rFonts w:ascii="Arial" w:hAnsi="Arial" w:cs="Arial"/>
              </w:rPr>
              <w:t xml:space="preserve"> of </w:t>
            </w:r>
            <w:r w:rsidRPr="00250F3B">
              <w:rPr>
                <w:rFonts w:ascii="Arial" w:hAnsi="Arial" w:cs="Arial"/>
                <w:b/>
                <w:bCs/>
                <w:sz w:val="24"/>
                <w:szCs w:val="24"/>
              </w:rPr>
              <w:fldChar w:fldCharType="begin"/>
            </w:r>
            <w:r w:rsidRPr="00250F3B">
              <w:rPr>
                <w:rFonts w:ascii="Arial" w:hAnsi="Arial" w:cs="Arial"/>
                <w:b/>
                <w:bCs/>
              </w:rPr>
              <w:instrText xml:space="preserve"> NUMPAGES  </w:instrText>
            </w:r>
            <w:r w:rsidRPr="00250F3B">
              <w:rPr>
                <w:rFonts w:ascii="Arial" w:hAnsi="Arial" w:cs="Arial"/>
                <w:b/>
                <w:bCs/>
                <w:sz w:val="24"/>
                <w:szCs w:val="24"/>
              </w:rPr>
              <w:fldChar w:fldCharType="separate"/>
            </w:r>
            <w:r w:rsidR="00E667BC">
              <w:rPr>
                <w:rFonts w:ascii="Arial" w:hAnsi="Arial" w:cs="Arial"/>
                <w:b/>
                <w:bCs/>
                <w:noProof/>
              </w:rPr>
              <w:t>16</w:t>
            </w:r>
            <w:r w:rsidRPr="00250F3B">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576413"/>
      <w:docPartObj>
        <w:docPartGallery w:val="Page Numbers (Bottom of Page)"/>
        <w:docPartUnique/>
      </w:docPartObj>
    </w:sdtPr>
    <w:sdtEndPr/>
    <w:sdtContent>
      <w:sdt>
        <w:sdtPr>
          <w:id w:val="1492287326"/>
          <w:docPartObj>
            <w:docPartGallery w:val="Page Numbers (Top of Page)"/>
            <w:docPartUnique/>
          </w:docPartObj>
        </w:sdtPr>
        <w:sdtEndPr/>
        <w:sdtContent>
          <w:p w14:paraId="37F41715" w14:textId="28F40072" w:rsidR="00834AD1" w:rsidRDefault="00834AD1">
            <w:pPr>
              <w:pStyle w:val="Footer"/>
              <w:jc w:val="right"/>
            </w:pPr>
            <w:r>
              <w:rPr>
                <w:rFonts w:ascii="Arial" w:hAnsi="Arial" w:cs="Arial"/>
                <w:i/>
              </w:rPr>
              <w:tab/>
            </w:r>
            <w:r>
              <w:rPr>
                <w:rFonts w:ascii="Arial" w:hAnsi="Arial" w:cs="Arial"/>
                <w:i/>
              </w:rPr>
              <w:tab/>
            </w:r>
            <w:r w:rsidRPr="00D25EC0">
              <w:rPr>
                <w:rFonts w:ascii="Arial" w:hAnsi="Arial" w:cs="Arial"/>
              </w:rPr>
              <w:t xml:space="preserve">Page </w:t>
            </w:r>
            <w:r w:rsidRPr="00D25EC0">
              <w:rPr>
                <w:rFonts w:ascii="Arial" w:hAnsi="Arial" w:cs="Arial"/>
                <w:b/>
                <w:bCs/>
              </w:rPr>
              <w:fldChar w:fldCharType="begin"/>
            </w:r>
            <w:r w:rsidRPr="00D25EC0">
              <w:rPr>
                <w:rFonts w:ascii="Arial" w:hAnsi="Arial" w:cs="Arial"/>
                <w:b/>
                <w:bCs/>
              </w:rPr>
              <w:instrText xml:space="preserve"> PAGE </w:instrText>
            </w:r>
            <w:r w:rsidRPr="00D25EC0">
              <w:rPr>
                <w:rFonts w:ascii="Arial" w:hAnsi="Arial" w:cs="Arial"/>
                <w:b/>
                <w:bCs/>
              </w:rPr>
              <w:fldChar w:fldCharType="separate"/>
            </w:r>
            <w:r w:rsidR="00E667BC">
              <w:rPr>
                <w:rFonts w:ascii="Arial" w:hAnsi="Arial" w:cs="Arial"/>
                <w:b/>
                <w:bCs/>
                <w:noProof/>
              </w:rPr>
              <w:t>3</w:t>
            </w:r>
            <w:r w:rsidRPr="00D25EC0">
              <w:rPr>
                <w:rFonts w:ascii="Arial" w:hAnsi="Arial" w:cs="Arial"/>
                <w:b/>
                <w:bCs/>
              </w:rPr>
              <w:fldChar w:fldCharType="end"/>
            </w:r>
            <w:r w:rsidRPr="00D25EC0">
              <w:rPr>
                <w:rFonts w:ascii="Arial" w:hAnsi="Arial" w:cs="Arial"/>
              </w:rPr>
              <w:t xml:space="preserve"> of </w:t>
            </w:r>
            <w:r w:rsidRPr="00D25EC0">
              <w:rPr>
                <w:rFonts w:ascii="Arial" w:hAnsi="Arial" w:cs="Arial"/>
                <w:b/>
                <w:bCs/>
              </w:rPr>
              <w:fldChar w:fldCharType="begin"/>
            </w:r>
            <w:r w:rsidRPr="00D25EC0">
              <w:rPr>
                <w:rFonts w:ascii="Arial" w:hAnsi="Arial" w:cs="Arial"/>
                <w:b/>
                <w:bCs/>
              </w:rPr>
              <w:instrText xml:space="preserve"> NUMPAGES  </w:instrText>
            </w:r>
            <w:r w:rsidRPr="00D25EC0">
              <w:rPr>
                <w:rFonts w:ascii="Arial" w:hAnsi="Arial" w:cs="Arial"/>
                <w:b/>
                <w:bCs/>
              </w:rPr>
              <w:fldChar w:fldCharType="separate"/>
            </w:r>
            <w:r w:rsidR="00E667BC">
              <w:rPr>
                <w:rFonts w:ascii="Arial" w:hAnsi="Arial" w:cs="Arial"/>
                <w:b/>
                <w:bCs/>
                <w:noProof/>
              </w:rPr>
              <w:t>16</w:t>
            </w:r>
            <w:r w:rsidRPr="00D25EC0">
              <w:rPr>
                <w:rFonts w:ascii="Arial" w:hAnsi="Arial" w:cs="Arial"/>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66473" w14:textId="77777777" w:rsidR="00BD6AAB" w:rsidRDefault="00BD6AAB" w:rsidP="00E80B81">
      <w:r>
        <w:separator/>
      </w:r>
    </w:p>
  </w:footnote>
  <w:footnote w:type="continuationSeparator" w:id="0">
    <w:p w14:paraId="72537596" w14:textId="77777777" w:rsidR="00BD6AAB" w:rsidRDefault="00BD6AAB" w:rsidP="00E80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2C3"/>
    <w:multiLevelType w:val="hybridMultilevel"/>
    <w:tmpl w:val="7836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E2291"/>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2F1814"/>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DE2358"/>
    <w:multiLevelType w:val="hybridMultilevel"/>
    <w:tmpl w:val="344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8A44E3"/>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002509A"/>
    <w:multiLevelType w:val="hybridMultilevel"/>
    <w:tmpl w:val="F690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554173"/>
    <w:multiLevelType w:val="hybridMultilevel"/>
    <w:tmpl w:val="3DA2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70433F"/>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097312C"/>
    <w:multiLevelType w:val="hybridMultilevel"/>
    <w:tmpl w:val="2850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8526DB"/>
    <w:multiLevelType w:val="hybridMultilevel"/>
    <w:tmpl w:val="8FFE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F02B94"/>
    <w:multiLevelType w:val="hybridMultilevel"/>
    <w:tmpl w:val="FD92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5C34DC"/>
    <w:multiLevelType w:val="hybridMultilevel"/>
    <w:tmpl w:val="4432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202FF3"/>
    <w:multiLevelType w:val="hybridMultilevel"/>
    <w:tmpl w:val="4E90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516B28"/>
    <w:multiLevelType w:val="hybridMultilevel"/>
    <w:tmpl w:val="649A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151E20"/>
    <w:multiLevelType w:val="hybridMultilevel"/>
    <w:tmpl w:val="AC3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6200FF"/>
    <w:multiLevelType w:val="multilevel"/>
    <w:tmpl w:val="DD4E9FB8"/>
    <w:lvl w:ilvl="0">
      <w:start w:val="8"/>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nsid w:val="1DCF3DAC"/>
    <w:multiLevelType w:val="multilevel"/>
    <w:tmpl w:val="83606026"/>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1F1A5704"/>
    <w:multiLevelType w:val="hybridMultilevel"/>
    <w:tmpl w:val="1206C1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0AA4027"/>
    <w:multiLevelType w:val="hybridMultilevel"/>
    <w:tmpl w:val="7CBA6956"/>
    <w:lvl w:ilvl="0" w:tplc="6F381E94">
      <w:start w:val="2"/>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227E7609"/>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3437527"/>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5002CD4"/>
    <w:multiLevelType w:val="hybridMultilevel"/>
    <w:tmpl w:val="615ECFA2"/>
    <w:lvl w:ilvl="0" w:tplc="095453A0">
      <w:start w:val="1"/>
      <w:numFmt w:val="decimal"/>
      <w:lvlText w:val="%1."/>
      <w:lvlJc w:val="left"/>
      <w:pPr>
        <w:ind w:left="1287" w:hanging="360"/>
      </w:pPr>
      <w:rPr>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260E2D50"/>
    <w:multiLevelType w:val="hybridMultilevel"/>
    <w:tmpl w:val="191C96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7EF2DE5"/>
    <w:multiLevelType w:val="hybridMultilevel"/>
    <w:tmpl w:val="F0105C6E"/>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3E7B32"/>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A11087A"/>
    <w:multiLevelType w:val="hybridMultilevel"/>
    <w:tmpl w:val="D49E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204D8A"/>
    <w:multiLevelType w:val="hybridMultilevel"/>
    <w:tmpl w:val="EE72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A3903FD"/>
    <w:multiLevelType w:val="hybridMultilevel"/>
    <w:tmpl w:val="5B0412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BE524BC"/>
    <w:multiLevelType w:val="hybridMultilevel"/>
    <w:tmpl w:val="E82C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E5528F5"/>
    <w:multiLevelType w:val="hybridMultilevel"/>
    <w:tmpl w:val="0ADA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A81AFB"/>
    <w:multiLevelType w:val="hybridMultilevel"/>
    <w:tmpl w:val="68B8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DD2EE6"/>
    <w:multiLevelType w:val="hybridMultilevel"/>
    <w:tmpl w:val="B3BA7A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6355A04"/>
    <w:multiLevelType w:val="hybridMultilevel"/>
    <w:tmpl w:val="080039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73C303F"/>
    <w:multiLevelType w:val="multilevel"/>
    <w:tmpl w:val="2D1E4BB0"/>
    <w:lvl w:ilvl="0">
      <w:start w:val="9"/>
      <w:numFmt w:val="decimal"/>
      <w:lvlText w:val="%1."/>
      <w:lvlJc w:val="left"/>
      <w:pPr>
        <w:ind w:left="540" w:hanging="540"/>
      </w:pPr>
      <w:rPr>
        <w:rFonts w:ascii="Arial" w:hAnsi="Arial" w:cs="Arial" w:hint="default"/>
        <w:sz w:val="32"/>
      </w:rPr>
    </w:lvl>
    <w:lvl w:ilvl="1">
      <w:start w:val="3"/>
      <w:numFmt w:val="decimal"/>
      <w:lvlText w:val="%1.%2."/>
      <w:lvlJc w:val="left"/>
      <w:pPr>
        <w:ind w:left="720" w:hanging="720"/>
      </w:pPr>
      <w:rPr>
        <w:rFonts w:ascii="Arial" w:hAnsi="Arial" w:cs="Arial" w:hint="default"/>
        <w:sz w:val="32"/>
      </w:rPr>
    </w:lvl>
    <w:lvl w:ilvl="2">
      <w:start w:val="1"/>
      <w:numFmt w:val="decimal"/>
      <w:lvlText w:val="%1.%2.%3."/>
      <w:lvlJc w:val="left"/>
      <w:pPr>
        <w:ind w:left="720" w:hanging="720"/>
      </w:pPr>
      <w:rPr>
        <w:rFonts w:ascii="Arial" w:hAnsi="Arial" w:cs="Arial" w:hint="default"/>
        <w:sz w:val="32"/>
      </w:rPr>
    </w:lvl>
    <w:lvl w:ilvl="3">
      <w:start w:val="1"/>
      <w:numFmt w:val="decimal"/>
      <w:lvlText w:val="%1.%2.%3.%4."/>
      <w:lvlJc w:val="left"/>
      <w:pPr>
        <w:ind w:left="1080" w:hanging="1080"/>
      </w:pPr>
      <w:rPr>
        <w:rFonts w:ascii="Arial" w:hAnsi="Arial" w:cs="Arial" w:hint="default"/>
        <w:sz w:val="32"/>
      </w:rPr>
    </w:lvl>
    <w:lvl w:ilvl="4">
      <w:start w:val="1"/>
      <w:numFmt w:val="decimal"/>
      <w:lvlText w:val="%1.%2.%3.%4.%5."/>
      <w:lvlJc w:val="left"/>
      <w:pPr>
        <w:ind w:left="1440" w:hanging="1440"/>
      </w:pPr>
      <w:rPr>
        <w:rFonts w:ascii="Arial" w:hAnsi="Arial" w:cs="Arial" w:hint="default"/>
        <w:sz w:val="32"/>
      </w:rPr>
    </w:lvl>
    <w:lvl w:ilvl="5">
      <w:start w:val="1"/>
      <w:numFmt w:val="decimal"/>
      <w:lvlText w:val="%1.%2.%3.%4.%5.%6."/>
      <w:lvlJc w:val="left"/>
      <w:pPr>
        <w:ind w:left="1440" w:hanging="1440"/>
      </w:pPr>
      <w:rPr>
        <w:rFonts w:ascii="Arial" w:hAnsi="Arial" w:cs="Arial" w:hint="default"/>
        <w:sz w:val="32"/>
      </w:rPr>
    </w:lvl>
    <w:lvl w:ilvl="6">
      <w:start w:val="1"/>
      <w:numFmt w:val="decimal"/>
      <w:lvlText w:val="%1.%2.%3.%4.%5.%6.%7."/>
      <w:lvlJc w:val="left"/>
      <w:pPr>
        <w:ind w:left="1800" w:hanging="1800"/>
      </w:pPr>
      <w:rPr>
        <w:rFonts w:ascii="Arial" w:hAnsi="Arial" w:cs="Arial" w:hint="default"/>
        <w:sz w:val="32"/>
      </w:rPr>
    </w:lvl>
    <w:lvl w:ilvl="7">
      <w:start w:val="1"/>
      <w:numFmt w:val="decimal"/>
      <w:lvlText w:val="%1.%2.%3.%4.%5.%6.%7.%8."/>
      <w:lvlJc w:val="left"/>
      <w:pPr>
        <w:ind w:left="1800" w:hanging="1800"/>
      </w:pPr>
      <w:rPr>
        <w:rFonts w:ascii="Arial" w:hAnsi="Arial" w:cs="Arial" w:hint="default"/>
        <w:sz w:val="32"/>
      </w:rPr>
    </w:lvl>
    <w:lvl w:ilvl="8">
      <w:start w:val="1"/>
      <w:numFmt w:val="decimal"/>
      <w:lvlText w:val="%1.%2.%3.%4.%5.%6.%7.%8.%9."/>
      <w:lvlJc w:val="left"/>
      <w:pPr>
        <w:ind w:left="2160" w:hanging="2160"/>
      </w:pPr>
      <w:rPr>
        <w:rFonts w:ascii="Arial" w:hAnsi="Arial" w:cs="Arial" w:hint="default"/>
        <w:sz w:val="32"/>
      </w:rPr>
    </w:lvl>
  </w:abstractNum>
  <w:abstractNum w:abstractNumId="34">
    <w:nsid w:val="38264551"/>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38A02457"/>
    <w:multiLevelType w:val="hybridMultilevel"/>
    <w:tmpl w:val="1206C1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38F54425"/>
    <w:multiLevelType w:val="hybridMultilevel"/>
    <w:tmpl w:val="F070A0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3B5B4747"/>
    <w:multiLevelType w:val="hybridMultilevel"/>
    <w:tmpl w:val="455A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E8A70D2"/>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3EC8305C"/>
    <w:multiLevelType w:val="hybridMultilevel"/>
    <w:tmpl w:val="E012C1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F404223"/>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40B817EF"/>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0E37893"/>
    <w:multiLevelType w:val="hybridMultilevel"/>
    <w:tmpl w:val="EBE8B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2E217F5"/>
    <w:multiLevelType w:val="hybridMultilevel"/>
    <w:tmpl w:val="ACB4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46A6852"/>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4BA5526"/>
    <w:multiLevelType w:val="hybridMultilevel"/>
    <w:tmpl w:val="C828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5296E27"/>
    <w:multiLevelType w:val="hybridMultilevel"/>
    <w:tmpl w:val="4CBA0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45E35F2E"/>
    <w:multiLevelType w:val="hybridMultilevel"/>
    <w:tmpl w:val="38929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9FC0752"/>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B041B30"/>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C9C3828"/>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E34776E"/>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4ECD546A"/>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07D11CC"/>
    <w:multiLevelType w:val="hybridMultilevel"/>
    <w:tmpl w:val="0E16B314"/>
    <w:lvl w:ilvl="0" w:tplc="D2BE83EA">
      <w:start w:val="2"/>
      <w:numFmt w:val="lowerLetter"/>
      <w:lvlText w:val="%1."/>
      <w:lvlJc w:val="left"/>
      <w:pPr>
        <w:ind w:left="642" w:hanging="360"/>
      </w:pPr>
      <w:rPr>
        <w:rFonts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54">
    <w:nsid w:val="50AD4723"/>
    <w:multiLevelType w:val="multilevel"/>
    <w:tmpl w:val="60BA27D0"/>
    <w:lvl w:ilvl="0">
      <w:start w:val="1"/>
      <w:numFmt w:val="decimal"/>
      <w:lvlText w:val="%1."/>
      <w:lvlJc w:val="left"/>
      <w:pPr>
        <w:ind w:left="360" w:hanging="360"/>
      </w:pPr>
      <w:rPr>
        <w:rFonts w:hint="default"/>
        <w:b/>
        <w:sz w:val="36"/>
        <w:szCs w:val="36"/>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nsid w:val="522B77CF"/>
    <w:multiLevelType w:val="hybridMultilevel"/>
    <w:tmpl w:val="4524D548"/>
    <w:lvl w:ilvl="0" w:tplc="08090019">
      <w:start w:val="1"/>
      <w:numFmt w:val="lowerLetter"/>
      <w:lvlText w:val="%1."/>
      <w:lvlJc w:val="left"/>
      <w:pPr>
        <w:ind w:left="64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5E924C7"/>
    <w:multiLevelType w:val="hybridMultilevel"/>
    <w:tmpl w:val="5A7E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7837A64"/>
    <w:multiLevelType w:val="hybridMultilevel"/>
    <w:tmpl w:val="5EE274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A0E2609"/>
    <w:multiLevelType w:val="hybridMultilevel"/>
    <w:tmpl w:val="AF3C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A745D48"/>
    <w:multiLevelType w:val="hybridMultilevel"/>
    <w:tmpl w:val="C44C1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001419F"/>
    <w:multiLevelType w:val="hybridMultilevel"/>
    <w:tmpl w:val="48C0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1140E52"/>
    <w:multiLevelType w:val="multilevel"/>
    <w:tmpl w:val="2BE42874"/>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nsid w:val="62441718"/>
    <w:multiLevelType w:val="hybridMultilevel"/>
    <w:tmpl w:val="4DC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2D85405"/>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635C00BD"/>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63632909"/>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nsid w:val="65E01919"/>
    <w:multiLevelType w:val="multilevel"/>
    <w:tmpl w:val="FDB6E0E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7">
    <w:nsid w:val="69A10227"/>
    <w:multiLevelType w:val="hybridMultilevel"/>
    <w:tmpl w:val="964A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AC97D83"/>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6B84704C"/>
    <w:multiLevelType w:val="hybridMultilevel"/>
    <w:tmpl w:val="AEC2F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BD631BC"/>
    <w:multiLevelType w:val="hybridMultilevel"/>
    <w:tmpl w:val="525CF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C7178A4"/>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CEB2F26"/>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6D900F3F"/>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1396D49"/>
    <w:multiLevelType w:val="hybridMultilevel"/>
    <w:tmpl w:val="AF0291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1C01E50"/>
    <w:multiLevelType w:val="hybridMultilevel"/>
    <w:tmpl w:val="F070A0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71F212BC"/>
    <w:multiLevelType w:val="hybridMultilevel"/>
    <w:tmpl w:val="CDA6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300186E"/>
    <w:multiLevelType w:val="hybridMultilevel"/>
    <w:tmpl w:val="C02E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3FB37CE"/>
    <w:multiLevelType w:val="multilevel"/>
    <w:tmpl w:val="35A8FDA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nsid w:val="75E46DCD"/>
    <w:multiLevelType w:val="hybridMultilevel"/>
    <w:tmpl w:val="642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820308A"/>
    <w:multiLevelType w:val="hybridMultilevel"/>
    <w:tmpl w:val="615ECFA2"/>
    <w:lvl w:ilvl="0" w:tplc="095453A0">
      <w:start w:val="1"/>
      <w:numFmt w:val="decimal"/>
      <w:lvlText w:val="%1."/>
      <w:lvlJc w:val="left"/>
      <w:pPr>
        <w:ind w:left="1287" w:hanging="360"/>
      </w:pPr>
      <w:rPr>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1">
    <w:nsid w:val="7B3319DD"/>
    <w:multiLevelType w:val="hybridMultilevel"/>
    <w:tmpl w:val="E904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CC26AC3"/>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D395653"/>
    <w:multiLevelType w:val="hybridMultilevel"/>
    <w:tmpl w:val="D3B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1"/>
  </w:num>
  <w:num w:numId="2">
    <w:abstractNumId w:val="69"/>
  </w:num>
  <w:num w:numId="3">
    <w:abstractNumId w:val="27"/>
  </w:num>
  <w:num w:numId="4">
    <w:abstractNumId w:val="74"/>
  </w:num>
  <w:num w:numId="5">
    <w:abstractNumId w:val="59"/>
  </w:num>
  <w:num w:numId="6">
    <w:abstractNumId w:val="70"/>
  </w:num>
  <w:num w:numId="7">
    <w:abstractNumId w:val="46"/>
  </w:num>
  <w:num w:numId="8">
    <w:abstractNumId w:val="57"/>
  </w:num>
  <w:num w:numId="9">
    <w:abstractNumId w:val="47"/>
  </w:num>
  <w:num w:numId="10">
    <w:abstractNumId w:val="21"/>
  </w:num>
  <w:num w:numId="11">
    <w:abstractNumId w:val="83"/>
  </w:num>
  <w:num w:numId="12">
    <w:abstractNumId w:val="58"/>
  </w:num>
  <w:num w:numId="13">
    <w:abstractNumId w:val="25"/>
  </w:num>
  <w:num w:numId="14">
    <w:abstractNumId w:val="30"/>
  </w:num>
  <w:num w:numId="15">
    <w:abstractNumId w:val="60"/>
  </w:num>
  <w:num w:numId="16">
    <w:abstractNumId w:val="45"/>
  </w:num>
  <w:num w:numId="17">
    <w:abstractNumId w:val="12"/>
  </w:num>
  <w:num w:numId="18">
    <w:abstractNumId w:val="42"/>
  </w:num>
  <w:num w:numId="19">
    <w:abstractNumId w:val="28"/>
  </w:num>
  <w:num w:numId="20">
    <w:abstractNumId w:val="10"/>
  </w:num>
  <w:num w:numId="21">
    <w:abstractNumId w:val="55"/>
  </w:num>
  <w:num w:numId="22">
    <w:abstractNumId w:val="50"/>
  </w:num>
  <w:num w:numId="23">
    <w:abstractNumId w:val="20"/>
  </w:num>
  <w:num w:numId="24">
    <w:abstractNumId w:val="31"/>
  </w:num>
  <w:num w:numId="25">
    <w:abstractNumId w:val="39"/>
  </w:num>
  <w:num w:numId="26">
    <w:abstractNumId w:val="23"/>
  </w:num>
  <w:num w:numId="27">
    <w:abstractNumId w:val="13"/>
  </w:num>
  <w:num w:numId="28">
    <w:abstractNumId w:val="79"/>
  </w:num>
  <w:num w:numId="29">
    <w:abstractNumId w:val="73"/>
  </w:num>
  <w:num w:numId="30">
    <w:abstractNumId w:val="22"/>
  </w:num>
  <w:num w:numId="31">
    <w:abstractNumId w:val="66"/>
  </w:num>
  <w:num w:numId="32">
    <w:abstractNumId w:val="14"/>
  </w:num>
  <w:num w:numId="33">
    <w:abstractNumId w:val="5"/>
  </w:num>
  <w:num w:numId="34">
    <w:abstractNumId w:val="43"/>
  </w:num>
  <w:num w:numId="35">
    <w:abstractNumId w:val="7"/>
  </w:num>
  <w:num w:numId="36">
    <w:abstractNumId w:val="51"/>
  </w:num>
  <w:num w:numId="37">
    <w:abstractNumId w:val="11"/>
  </w:num>
  <w:num w:numId="38">
    <w:abstractNumId w:val="37"/>
  </w:num>
  <w:num w:numId="39">
    <w:abstractNumId w:val="65"/>
  </w:num>
  <w:num w:numId="40">
    <w:abstractNumId w:val="77"/>
  </w:num>
  <w:num w:numId="41">
    <w:abstractNumId w:val="8"/>
  </w:num>
  <w:num w:numId="42">
    <w:abstractNumId w:val="0"/>
  </w:num>
  <w:num w:numId="43">
    <w:abstractNumId w:val="76"/>
  </w:num>
  <w:num w:numId="44">
    <w:abstractNumId w:val="19"/>
  </w:num>
  <w:num w:numId="45">
    <w:abstractNumId w:val="72"/>
  </w:num>
  <w:num w:numId="46">
    <w:abstractNumId w:val="26"/>
  </w:num>
  <w:num w:numId="47">
    <w:abstractNumId w:val="40"/>
  </w:num>
  <w:num w:numId="48">
    <w:abstractNumId w:val="62"/>
  </w:num>
  <w:num w:numId="49">
    <w:abstractNumId w:val="68"/>
  </w:num>
  <w:num w:numId="50">
    <w:abstractNumId w:val="81"/>
  </w:num>
  <w:num w:numId="51">
    <w:abstractNumId w:val="2"/>
  </w:num>
  <w:num w:numId="52">
    <w:abstractNumId w:val="36"/>
  </w:num>
  <w:num w:numId="53">
    <w:abstractNumId w:val="1"/>
  </w:num>
  <w:num w:numId="54">
    <w:abstractNumId w:val="17"/>
  </w:num>
  <w:num w:numId="55">
    <w:abstractNumId w:val="64"/>
  </w:num>
  <w:num w:numId="56">
    <w:abstractNumId w:val="38"/>
  </w:num>
  <w:num w:numId="57">
    <w:abstractNumId w:val="63"/>
  </w:num>
  <w:num w:numId="58">
    <w:abstractNumId w:val="34"/>
  </w:num>
  <w:num w:numId="59">
    <w:abstractNumId w:val="4"/>
  </w:num>
  <w:num w:numId="60">
    <w:abstractNumId w:val="75"/>
  </w:num>
  <w:num w:numId="61">
    <w:abstractNumId w:val="24"/>
  </w:num>
  <w:num w:numId="62">
    <w:abstractNumId w:val="32"/>
  </w:num>
  <w:num w:numId="63">
    <w:abstractNumId w:val="35"/>
  </w:num>
  <w:num w:numId="64">
    <w:abstractNumId w:val="6"/>
  </w:num>
  <w:num w:numId="65">
    <w:abstractNumId w:val="67"/>
  </w:num>
  <w:num w:numId="66">
    <w:abstractNumId w:val="3"/>
  </w:num>
  <w:num w:numId="67">
    <w:abstractNumId w:val="9"/>
  </w:num>
  <w:num w:numId="68">
    <w:abstractNumId w:val="29"/>
  </w:num>
  <w:num w:numId="69">
    <w:abstractNumId w:val="53"/>
  </w:num>
  <w:num w:numId="70">
    <w:abstractNumId w:val="18"/>
  </w:num>
  <w:num w:numId="71">
    <w:abstractNumId w:val="56"/>
  </w:num>
  <w:num w:numId="72">
    <w:abstractNumId w:val="54"/>
  </w:num>
  <w:num w:numId="73">
    <w:abstractNumId w:val="41"/>
  </w:num>
  <w:num w:numId="74">
    <w:abstractNumId w:val="48"/>
  </w:num>
  <w:num w:numId="75">
    <w:abstractNumId w:val="16"/>
  </w:num>
  <w:num w:numId="76">
    <w:abstractNumId w:val="78"/>
  </w:num>
  <w:num w:numId="77">
    <w:abstractNumId w:val="15"/>
  </w:num>
  <w:num w:numId="78">
    <w:abstractNumId w:val="61"/>
  </w:num>
  <w:num w:numId="79">
    <w:abstractNumId w:val="33"/>
  </w:num>
  <w:num w:numId="80">
    <w:abstractNumId w:val="44"/>
  </w:num>
  <w:num w:numId="81">
    <w:abstractNumId w:val="49"/>
  </w:num>
  <w:num w:numId="82">
    <w:abstractNumId w:val="82"/>
  </w:num>
  <w:num w:numId="83">
    <w:abstractNumId w:val="80"/>
  </w:num>
  <w:num w:numId="84">
    <w:abstractNumId w:val="52"/>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eanor Johnstone">
    <w15:presenceInfo w15:providerId="AD" w15:userId="S-1-5-21-545483693-1931239259-924725345-17669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81"/>
    <w:rsid w:val="000023AD"/>
    <w:rsid w:val="000029DA"/>
    <w:rsid w:val="000048B8"/>
    <w:rsid w:val="00007AC4"/>
    <w:rsid w:val="00014D87"/>
    <w:rsid w:val="00015998"/>
    <w:rsid w:val="0001672C"/>
    <w:rsid w:val="00017B5A"/>
    <w:rsid w:val="00022B28"/>
    <w:rsid w:val="00024285"/>
    <w:rsid w:val="0003235F"/>
    <w:rsid w:val="00045C56"/>
    <w:rsid w:val="00046262"/>
    <w:rsid w:val="00047672"/>
    <w:rsid w:val="00057801"/>
    <w:rsid w:val="00057D24"/>
    <w:rsid w:val="000602D5"/>
    <w:rsid w:val="000616F7"/>
    <w:rsid w:val="00063433"/>
    <w:rsid w:val="000663A2"/>
    <w:rsid w:val="00070495"/>
    <w:rsid w:val="000762D3"/>
    <w:rsid w:val="0008199C"/>
    <w:rsid w:val="00083F06"/>
    <w:rsid w:val="000860B6"/>
    <w:rsid w:val="000863EA"/>
    <w:rsid w:val="00087966"/>
    <w:rsid w:val="00090B45"/>
    <w:rsid w:val="00097D62"/>
    <w:rsid w:val="000A395D"/>
    <w:rsid w:val="000A4621"/>
    <w:rsid w:val="000B3FCB"/>
    <w:rsid w:val="000B6C3A"/>
    <w:rsid w:val="000C0439"/>
    <w:rsid w:val="000C51F5"/>
    <w:rsid w:val="000C7A79"/>
    <w:rsid w:val="000D0B1D"/>
    <w:rsid w:val="000D23AF"/>
    <w:rsid w:val="000D535C"/>
    <w:rsid w:val="000E24E8"/>
    <w:rsid w:val="000E29AC"/>
    <w:rsid w:val="000E2FDD"/>
    <w:rsid w:val="000E3E4A"/>
    <w:rsid w:val="000E6CA2"/>
    <w:rsid w:val="000E772D"/>
    <w:rsid w:val="000F1997"/>
    <w:rsid w:val="000F3F04"/>
    <w:rsid w:val="001002D1"/>
    <w:rsid w:val="001046F1"/>
    <w:rsid w:val="00104ABB"/>
    <w:rsid w:val="00105CC5"/>
    <w:rsid w:val="00117385"/>
    <w:rsid w:val="001178F9"/>
    <w:rsid w:val="00124C5C"/>
    <w:rsid w:val="00127186"/>
    <w:rsid w:val="00130B7C"/>
    <w:rsid w:val="0013146E"/>
    <w:rsid w:val="00146866"/>
    <w:rsid w:val="00150FCC"/>
    <w:rsid w:val="001515AB"/>
    <w:rsid w:val="001523AB"/>
    <w:rsid w:val="001529F0"/>
    <w:rsid w:val="00156453"/>
    <w:rsid w:val="001638F3"/>
    <w:rsid w:val="00166E65"/>
    <w:rsid w:val="00170DB2"/>
    <w:rsid w:val="00173D3C"/>
    <w:rsid w:val="001744F4"/>
    <w:rsid w:val="00186817"/>
    <w:rsid w:val="00191412"/>
    <w:rsid w:val="00193939"/>
    <w:rsid w:val="0019707E"/>
    <w:rsid w:val="00197411"/>
    <w:rsid w:val="0019774D"/>
    <w:rsid w:val="001A1EDF"/>
    <w:rsid w:val="001A6859"/>
    <w:rsid w:val="001B0C46"/>
    <w:rsid w:val="001B0EE4"/>
    <w:rsid w:val="001B5906"/>
    <w:rsid w:val="001C043E"/>
    <w:rsid w:val="001C0DB6"/>
    <w:rsid w:val="001C4525"/>
    <w:rsid w:val="001C5580"/>
    <w:rsid w:val="001C76C0"/>
    <w:rsid w:val="001D2A0E"/>
    <w:rsid w:val="001D3C0E"/>
    <w:rsid w:val="001D436B"/>
    <w:rsid w:val="001E6D41"/>
    <w:rsid w:val="001F1BD1"/>
    <w:rsid w:val="001F1C6D"/>
    <w:rsid w:val="001F7EAF"/>
    <w:rsid w:val="00202F7B"/>
    <w:rsid w:val="002133C6"/>
    <w:rsid w:val="00217943"/>
    <w:rsid w:val="0023116E"/>
    <w:rsid w:val="00232341"/>
    <w:rsid w:val="0023588F"/>
    <w:rsid w:val="00240A11"/>
    <w:rsid w:val="00246408"/>
    <w:rsid w:val="00250F3B"/>
    <w:rsid w:val="002540A4"/>
    <w:rsid w:val="00255617"/>
    <w:rsid w:val="002556EA"/>
    <w:rsid w:val="00260775"/>
    <w:rsid w:val="00261347"/>
    <w:rsid w:val="00262024"/>
    <w:rsid w:val="0026448A"/>
    <w:rsid w:val="00265606"/>
    <w:rsid w:val="0027149E"/>
    <w:rsid w:val="0027737B"/>
    <w:rsid w:val="002804F3"/>
    <w:rsid w:val="002807D4"/>
    <w:rsid w:val="002842C7"/>
    <w:rsid w:val="00284B50"/>
    <w:rsid w:val="00286034"/>
    <w:rsid w:val="00290563"/>
    <w:rsid w:val="00294525"/>
    <w:rsid w:val="00294B5A"/>
    <w:rsid w:val="00296798"/>
    <w:rsid w:val="00296F75"/>
    <w:rsid w:val="002B1CDB"/>
    <w:rsid w:val="002B457A"/>
    <w:rsid w:val="002B66B3"/>
    <w:rsid w:val="002C25FD"/>
    <w:rsid w:val="002C336D"/>
    <w:rsid w:val="002C4CB9"/>
    <w:rsid w:val="002E0FDE"/>
    <w:rsid w:val="002E489E"/>
    <w:rsid w:val="0030124C"/>
    <w:rsid w:val="00303C46"/>
    <w:rsid w:val="00305433"/>
    <w:rsid w:val="00305742"/>
    <w:rsid w:val="00306D37"/>
    <w:rsid w:val="00310D11"/>
    <w:rsid w:val="003110A7"/>
    <w:rsid w:val="00314E99"/>
    <w:rsid w:val="00315F7E"/>
    <w:rsid w:val="003179AD"/>
    <w:rsid w:val="00320850"/>
    <w:rsid w:val="0032093E"/>
    <w:rsid w:val="00324CF9"/>
    <w:rsid w:val="003259C8"/>
    <w:rsid w:val="00331DFB"/>
    <w:rsid w:val="00337875"/>
    <w:rsid w:val="003432F7"/>
    <w:rsid w:val="00354C2F"/>
    <w:rsid w:val="003618AC"/>
    <w:rsid w:val="0036635B"/>
    <w:rsid w:val="00372BE3"/>
    <w:rsid w:val="003755E4"/>
    <w:rsid w:val="00376429"/>
    <w:rsid w:val="003766CE"/>
    <w:rsid w:val="00376FA6"/>
    <w:rsid w:val="00384B94"/>
    <w:rsid w:val="0038684B"/>
    <w:rsid w:val="0039048F"/>
    <w:rsid w:val="00393B3D"/>
    <w:rsid w:val="00393E17"/>
    <w:rsid w:val="00393E8C"/>
    <w:rsid w:val="00396234"/>
    <w:rsid w:val="003A07B1"/>
    <w:rsid w:val="003A339C"/>
    <w:rsid w:val="003A3AA7"/>
    <w:rsid w:val="003A4FE9"/>
    <w:rsid w:val="003B1DD0"/>
    <w:rsid w:val="003B4696"/>
    <w:rsid w:val="003B7DB0"/>
    <w:rsid w:val="003C3CB2"/>
    <w:rsid w:val="003C6197"/>
    <w:rsid w:val="003D2056"/>
    <w:rsid w:val="003D620C"/>
    <w:rsid w:val="003E0DAB"/>
    <w:rsid w:val="003E5902"/>
    <w:rsid w:val="003E5C98"/>
    <w:rsid w:val="003E7E83"/>
    <w:rsid w:val="003F0A86"/>
    <w:rsid w:val="003F29E0"/>
    <w:rsid w:val="003F358E"/>
    <w:rsid w:val="003F3958"/>
    <w:rsid w:val="003F7762"/>
    <w:rsid w:val="00402AC6"/>
    <w:rsid w:val="00402F7D"/>
    <w:rsid w:val="0040360D"/>
    <w:rsid w:val="004048C7"/>
    <w:rsid w:val="0040546E"/>
    <w:rsid w:val="0041181A"/>
    <w:rsid w:val="00413404"/>
    <w:rsid w:val="00420C09"/>
    <w:rsid w:val="00433AA3"/>
    <w:rsid w:val="004402F6"/>
    <w:rsid w:val="00445803"/>
    <w:rsid w:val="00447A7C"/>
    <w:rsid w:val="00450037"/>
    <w:rsid w:val="00451930"/>
    <w:rsid w:val="00463D6B"/>
    <w:rsid w:val="0046530E"/>
    <w:rsid w:val="00467ACE"/>
    <w:rsid w:val="0047373D"/>
    <w:rsid w:val="004778FD"/>
    <w:rsid w:val="00477D0B"/>
    <w:rsid w:val="00477D24"/>
    <w:rsid w:val="00480AF5"/>
    <w:rsid w:val="00481327"/>
    <w:rsid w:val="00482D99"/>
    <w:rsid w:val="004835EA"/>
    <w:rsid w:val="00494C23"/>
    <w:rsid w:val="00494EAA"/>
    <w:rsid w:val="004A58E5"/>
    <w:rsid w:val="004A6384"/>
    <w:rsid w:val="004A6804"/>
    <w:rsid w:val="004C017A"/>
    <w:rsid w:val="004C2036"/>
    <w:rsid w:val="004C38E7"/>
    <w:rsid w:val="004C6B82"/>
    <w:rsid w:val="004C7BAF"/>
    <w:rsid w:val="004D1E49"/>
    <w:rsid w:val="004D6F8D"/>
    <w:rsid w:val="004D77B0"/>
    <w:rsid w:val="004D7FB2"/>
    <w:rsid w:val="004E13C0"/>
    <w:rsid w:val="004E2778"/>
    <w:rsid w:val="004E2871"/>
    <w:rsid w:val="004E5281"/>
    <w:rsid w:val="004E634F"/>
    <w:rsid w:val="004F06E9"/>
    <w:rsid w:val="00507D08"/>
    <w:rsid w:val="00516591"/>
    <w:rsid w:val="005169E1"/>
    <w:rsid w:val="005209EA"/>
    <w:rsid w:val="00521400"/>
    <w:rsid w:val="00521744"/>
    <w:rsid w:val="00530EBD"/>
    <w:rsid w:val="00536165"/>
    <w:rsid w:val="00540715"/>
    <w:rsid w:val="00541AF1"/>
    <w:rsid w:val="0054315F"/>
    <w:rsid w:val="00543B30"/>
    <w:rsid w:val="005448A4"/>
    <w:rsid w:val="0054537E"/>
    <w:rsid w:val="00545BFC"/>
    <w:rsid w:val="005463DD"/>
    <w:rsid w:val="00546FD1"/>
    <w:rsid w:val="005654C9"/>
    <w:rsid w:val="00565FF6"/>
    <w:rsid w:val="00567678"/>
    <w:rsid w:val="005704D1"/>
    <w:rsid w:val="0057069D"/>
    <w:rsid w:val="005854DA"/>
    <w:rsid w:val="00591554"/>
    <w:rsid w:val="00593DB5"/>
    <w:rsid w:val="00594355"/>
    <w:rsid w:val="00595093"/>
    <w:rsid w:val="00596F2C"/>
    <w:rsid w:val="005A063E"/>
    <w:rsid w:val="005A5314"/>
    <w:rsid w:val="005A5E83"/>
    <w:rsid w:val="005B4D5F"/>
    <w:rsid w:val="005B7785"/>
    <w:rsid w:val="005C0B06"/>
    <w:rsid w:val="005C2895"/>
    <w:rsid w:val="005C3788"/>
    <w:rsid w:val="005C6EFB"/>
    <w:rsid w:val="005C7086"/>
    <w:rsid w:val="005D3547"/>
    <w:rsid w:val="005D6FFE"/>
    <w:rsid w:val="005E1894"/>
    <w:rsid w:val="005E5ED9"/>
    <w:rsid w:val="005E760F"/>
    <w:rsid w:val="005F25DE"/>
    <w:rsid w:val="005F5FC4"/>
    <w:rsid w:val="005F7F1F"/>
    <w:rsid w:val="00603D82"/>
    <w:rsid w:val="00605EF7"/>
    <w:rsid w:val="00605F08"/>
    <w:rsid w:val="0061172C"/>
    <w:rsid w:val="00613679"/>
    <w:rsid w:val="00613D00"/>
    <w:rsid w:val="00616AD6"/>
    <w:rsid w:val="00617C62"/>
    <w:rsid w:val="00622609"/>
    <w:rsid w:val="00624041"/>
    <w:rsid w:val="00627287"/>
    <w:rsid w:val="00636494"/>
    <w:rsid w:val="00640870"/>
    <w:rsid w:val="00646F90"/>
    <w:rsid w:val="00647357"/>
    <w:rsid w:val="006478C8"/>
    <w:rsid w:val="00655320"/>
    <w:rsid w:val="00656755"/>
    <w:rsid w:val="00661B93"/>
    <w:rsid w:val="006663ED"/>
    <w:rsid w:val="00667408"/>
    <w:rsid w:val="00667B68"/>
    <w:rsid w:val="00670D45"/>
    <w:rsid w:val="00675580"/>
    <w:rsid w:val="00677F27"/>
    <w:rsid w:val="00680042"/>
    <w:rsid w:val="00680060"/>
    <w:rsid w:val="0068660F"/>
    <w:rsid w:val="00690481"/>
    <w:rsid w:val="0069344E"/>
    <w:rsid w:val="00697B55"/>
    <w:rsid w:val="006A4B65"/>
    <w:rsid w:val="006A4BE5"/>
    <w:rsid w:val="006A4BFB"/>
    <w:rsid w:val="006B28E7"/>
    <w:rsid w:val="006C797D"/>
    <w:rsid w:val="006D1014"/>
    <w:rsid w:val="006E0A1E"/>
    <w:rsid w:val="006E7A85"/>
    <w:rsid w:val="006F3D8A"/>
    <w:rsid w:val="006F420D"/>
    <w:rsid w:val="006F6144"/>
    <w:rsid w:val="006F7ABF"/>
    <w:rsid w:val="00701BEF"/>
    <w:rsid w:val="00701FA2"/>
    <w:rsid w:val="00704D2E"/>
    <w:rsid w:val="007060E2"/>
    <w:rsid w:val="00706953"/>
    <w:rsid w:val="0070792F"/>
    <w:rsid w:val="007104F2"/>
    <w:rsid w:val="0071157B"/>
    <w:rsid w:val="00712E29"/>
    <w:rsid w:val="0071616E"/>
    <w:rsid w:val="00717FF3"/>
    <w:rsid w:val="0072761B"/>
    <w:rsid w:val="00730FC6"/>
    <w:rsid w:val="00733D29"/>
    <w:rsid w:val="00735536"/>
    <w:rsid w:val="0074093D"/>
    <w:rsid w:val="00742B8C"/>
    <w:rsid w:val="007431FA"/>
    <w:rsid w:val="007452FE"/>
    <w:rsid w:val="007458B8"/>
    <w:rsid w:val="007462E5"/>
    <w:rsid w:val="00750A84"/>
    <w:rsid w:val="00752789"/>
    <w:rsid w:val="00752AC6"/>
    <w:rsid w:val="00762416"/>
    <w:rsid w:val="007654B0"/>
    <w:rsid w:val="007709E8"/>
    <w:rsid w:val="00774A4D"/>
    <w:rsid w:val="00774C16"/>
    <w:rsid w:val="00774F4A"/>
    <w:rsid w:val="00775A22"/>
    <w:rsid w:val="00777281"/>
    <w:rsid w:val="00781CE7"/>
    <w:rsid w:val="00783B31"/>
    <w:rsid w:val="00787746"/>
    <w:rsid w:val="00787C66"/>
    <w:rsid w:val="00787F1D"/>
    <w:rsid w:val="00790DBE"/>
    <w:rsid w:val="00792D7F"/>
    <w:rsid w:val="00796458"/>
    <w:rsid w:val="00796B6B"/>
    <w:rsid w:val="007A023C"/>
    <w:rsid w:val="007A5F4F"/>
    <w:rsid w:val="007A691E"/>
    <w:rsid w:val="007B18DF"/>
    <w:rsid w:val="007B19E8"/>
    <w:rsid w:val="007B6635"/>
    <w:rsid w:val="007C4779"/>
    <w:rsid w:val="007C70E0"/>
    <w:rsid w:val="007C7BB5"/>
    <w:rsid w:val="007D077B"/>
    <w:rsid w:val="007D2918"/>
    <w:rsid w:val="007D5615"/>
    <w:rsid w:val="007D6D63"/>
    <w:rsid w:val="007E1B46"/>
    <w:rsid w:val="007E3CF3"/>
    <w:rsid w:val="007E4886"/>
    <w:rsid w:val="007E76AD"/>
    <w:rsid w:val="007F3250"/>
    <w:rsid w:val="008010B9"/>
    <w:rsid w:val="0080448B"/>
    <w:rsid w:val="00804F19"/>
    <w:rsid w:val="008115B0"/>
    <w:rsid w:val="00811A3D"/>
    <w:rsid w:val="00812FA0"/>
    <w:rsid w:val="0081480C"/>
    <w:rsid w:val="0081730A"/>
    <w:rsid w:val="008244E2"/>
    <w:rsid w:val="0082496C"/>
    <w:rsid w:val="00827985"/>
    <w:rsid w:val="00830DDB"/>
    <w:rsid w:val="00834237"/>
    <w:rsid w:val="00834AD1"/>
    <w:rsid w:val="0083747C"/>
    <w:rsid w:val="00842D19"/>
    <w:rsid w:val="00845FCD"/>
    <w:rsid w:val="00854225"/>
    <w:rsid w:val="008552D5"/>
    <w:rsid w:val="00862DC6"/>
    <w:rsid w:val="00863B6C"/>
    <w:rsid w:val="00865C82"/>
    <w:rsid w:val="00872154"/>
    <w:rsid w:val="00872DAC"/>
    <w:rsid w:val="008756D1"/>
    <w:rsid w:val="008768AD"/>
    <w:rsid w:val="00880741"/>
    <w:rsid w:val="00881C67"/>
    <w:rsid w:val="00882C33"/>
    <w:rsid w:val="00883837"/>
    <w:rsid w:val="00884067"/>
    <w:rsid w:val="0088646D"/>
    <w:rsid w:val="00891142"/>
    <w:rsid w:val="00895B97"/>
    <w:rsid w:val="008A0BA6"/>
    <w:rsid w:val="008A2E67"/>
    <w:rsid w:val="008B3E7B"/>
    <w:rsid w:val="008B4DDC"/>
    <w:rsid w:val="008C1B4C"/>
    <w:rsid w:val="008C2869"/>
    <w:rsid w:val="008C6CCE"/>
    <w:rsid w:val="008D1B79"/>
    <w:rsid w:val="008D2B6A"/>
    <w:rsid w:val="008D45D4"/>
    <w:rsid w:val="008E11F6"/>
    <w:rsid w:val="008E78F6"/>
    <w:rsid w:val="008F266C"/>
    <w:rsid w:val="008F66BC"/>
    <w:rsid w:val="008F7913"/>
    <w:rsid w:val="00900DDF"/>
    <w:rsid w:val="00901975"/>
    <w:rsid w:val="0090489E"/>
    <w:rsid w:val="009052FE"/>
    <w:rsid w:val="009116F8"/>
    <w:rsid w:val="00913D12"/>
    <w:rsid w:val="009142A3"/>
    <w:rsid w:val="00916BA6"/>
    <w:rsid w:val="0092225C"/>
    <w:rsid w:val="00923336"/>
    <w:rsid w:val="009245E7"/>
    <w:rsid w:val="009321D3"/>
    <w:rsid w:val="009364CA"/>
    <w:rsid w:val="00937698"/>
    <w:rsid w:val="00942538"/>
    <w:rsid w:val="009443A6"/>
    <w:rsid w:val="0094524F"/>
    <w:rsid w:val="00946AC2"/>
    <w:rsid w:val="00950F47"/>
    <w:rsid w:val="009525BA"/>
    <w:rsid w:val="00955C2F"/>
    <w:rsid w:val="00962C8C"/>
    <w:rsid w:val="0096305E"/>
    <w:rsid w:val="00964198"/>
    <w:rsid w:val="00965E34"/>
    <w:rsid w:val="00966348"/>
    <w:rsid w:val="00973666"/>
    <w:rsid w:val="00974D08"/>
    <w:rsid w:val="0097556B"/>
    <w:rsid w:val="00975917"/>
    <w:rsid w:val="00986D2B"/>
    <w:rsid w:val="009942C2"/>
    <w:rsid w:val="00994987"/>
    <w:rsid w:val="0099760C"/>
    <w:rsid w:val="009A1265"/>
    <w:rsid w:val="009A4DDE"/>
    <w:rsid w:val="009A588D"/>
    <w:rsid w:val="009A5A3E"/>
    <w:rsid w:val="009A5F06"/>
    <w:rsid w:val="009B21DA"/>
    <w:rsid w:val="009B2EAB"/>
    <w:rsid w:val="009C24DB"/>
    <w:rsid w:val="009C7A66"/>
    <w:rsid w:val="009D4B3C"/>
    <w:rsid w:val="009E7835"/>
    <w:rsid w:val="009F3EFC"/>
    <w:rsid w:val="009F616A"/>
    <w:rsid w:val="009F64A8"/>
    <w:rsid w:val="00A00E5A"/>
    <w:rsid w:val="00A01454"/>
    <w:rsid w:val="00A030CC"/>
    <w:rsid w:val="00A04441"/>
    <w:rsid w:val="00A0608A"/>
    <w:rsid w:val="00A1046A"/>
    <w:rsid w:val="00A12CB7"/>
    <w:rsid w:val="00A22B66"/>
    <w:rsid w:val="00A24427"/>
    <w:rsid w:val="00A26AD2"/>
    <w:rsid w:val="00A36A1D"/>
    <w:rsid w:val="00A370EA"/>
    <w:rsid w:val="00A40075"/>
    <w:rsid w:val="00A40C45"/>
    <w:rsid w:val="00A41DF8"/>
    <w:rsid w:val="00A44C49"/>
    <w:rsid w:val="00A469A2"/>
    <w:rsid w:val="00A474D4"/>
    <w:rsid w:val="00A476A2"/>
    <w:rsid w:val="00A47A0F"/>
    <w:rsid w:val="00A530A1"/>
    <w:rsid w:val="00A5419D"/>
    <w:rsid w:val="00A54CF4"/>
    <w:rsid w:val="00A57D72"/>
    <w:rsid w:val="00A6025B"/>
    <w:rsid w:val="00A61D31"/>
    <w:rsid w:val="00A65855"/>
    <w:rsid w:val="00A6686F"/>
    <w:rsid w:val="00A74E57"/>
    <w:rsid w:val="00A80085"/>
    <w:rsid w:val="00A83374"/>
    <w:rsid w:val="00A83B7C"/>
    <w:rsid w:val="00A84CE5"/>
    <w:rsid w:val="00A8703A"/>
    <w:rsid w:val="00A872B5"/>
    <w:rsid w:val="00A926C7"/>
    <w:rsid w:val="00A959AB"/>
    <w:rsid w:val="00AA59CC"/>
    <w:rsid w:val="00AA7E82"/>
    <w:rsid w:val="00AB0BD7"/>
    <w:rsid w:val="00AB3327"/>
    <w:rsid w:val="00AB4F05"/>
    <w:rsid w:val="00AB72F3"/>
    <w:rsid w:val="00AC1AF6"/>
    <w:rsid w:val="00AC5F2B"/>
    <w:rsid w:val="00AC7858"/>
    <w:rsid w:val="00AD0452"/>
    <w:rsid w:val="00AD545D"/>
    <w:rsid w:val="00AE3022"/>
    <w:rsid w:val="00AF3608"/>
    <w:rsid w:val="00AF6170"/>
    <w:rsid w:val="00AF7223"/>
    <w:rsid w:val="00B06D2D"/>
    <w:rsid w:val="00B11185"/>
    <w:rsid w:val="00B13815"/>
    <w:rsid w:val="00B16961"/>
    <w:rsid w:val="00B2718D"/>
    <w:rsid w:val="00B2746E"/>
    <w:rsid w:val="00B317E7"/>
    <w:rsid w:val="00B3332D"/>
    <w:rsid w:val="00B3528F"/>
    <w:rsid w:val="00B37D71"/>
    <w:rsid w:val="00B467BF"/>
    <w:rsid w:val="00B47F8A"/>
    <w:rsid w:val="00B62449"/>
    <w:rsid w:val="00B67FD4"/>
    <w:rsid w:val="00B7005C"/>
    <w:rsid w:val="00B704A7"/>
    <w:rsid w:val="00B70802"/>
    <w:rsid w:val="00B7262C"/>
    <w:rsid w:val="00B73DB1"/>
    <w:rsid w:val="00B73E41"/>
    <w:rsid w:val="00B74CFA"/>
    <w:rsid w:val="00B80044"/>
    <w:rsid w:val="00B80296"/>
    <w:rsid w:val="00B820D8"/>
    <w:rsid w:val="00B840CD"/>
    <w:rsid w:val="00B84A3B"/>
    <w:rsid w:val="00B86B6A"/>
    <w:rsid w:val="00B87089"/>
    <w:rsid w:val="00B87251"/>
    <w:rsid w:val="00B8792E"/>
    <w:rsid w:val="00B91D95"/>
    <w:rsid w:val="00B95B5C"/>
    <w:rsid w:val="00BA0004"/>
    <w:rsid w:val="00BA0E6A"/>
    <w:rsid w:val="00BA30A7"/>
    <w:rsid w:val="00BA50B3"/>
    <w:rsid w:val="00BB0775"/>
    <w:rsid w:val="00BC03C4"/>
    <w:rsid w:val="00BC08D8"/>
    <w:rsid w:val="00BC40AC"/>
    <w:rsid w:val="00BC52B3"/>
    <w:rsid w:val="00BC7DA5"/>
    <w:rsid w:val="00BD0F85"/>
    <w:rsid w:val="00BD20D3"/>
    <w:rsid w:val="00BD6AAB"/>
    <w:rsid w:val="00BE4785"/>
    <w:rsid w:val="00BE4AEE"/>
    <w:rsid w:val="00BE53A7"/>
    <w:rsid w:val="00BF1530"/>
    <w:rsid w:val="00BF6845"/>
    <w:rsid w:val="00C06DC9"/>
    <w:rsid w:val="00C14992"/>
    <w:rsid w:val="00C20A11"/>
    <w:rsid w:val="00C24EE2"/>
    <w:rsid w:val="00C2598F"/>
    <w:rsid w:val="00C31528"/>
    <w:rsid w:val="00C354A6"/>
    <w:rsid w:val="00C361D9"/>
    <w:rsid w:val="00C40A46"/>
    <w:rsid w:val="00C52D6E"/>
    <w:rsid w:val="00C5441A"/>
    <w:rsid w:val="00C642E3"/>
    <w:rsid w:val="00C70FBE"/>
    <w:rsid w:val="00C722C4"/>
    <w:rsid w:val="00C730E9"/>
    <w:rsid w:val="00C73616"/>
    <w:rsid w:val="00C75117"/>
    <w:rsid w:val="00C80615"/>
    <w:rsid w:val="00C806E5"/>
    <w:rsid w:val="00C8110F"/>
    <w:rsid w:val="00C829F6"/>
    <w:rsid w:val="00C84335"/>
    <w:rsid w:val="00C905DC"/>
    <w:rsid w:val="00C926AA"/>
    <w:rsid w:val="00C934A4"/>
    <w:rsid w:val="00C93CAA"/>
    <w:rsid w:val="00C943A5"/>
    <w:rsid w:val="00C95300"/>
    <w:rsid w:val="00CA5700"/>
    <w:rsid w:val="00CA7017"/>
    <w:rsid w:val="00CA7154"/>
    <w:rsid w:val="00CB29E5"/>
    <w:rsid w:val="00CB2F23"/>
    <w:rsid w:val="00CB36F5"/>
    <w:rsid w:val="00CB47E8"/>
    <w:rsid w:val="00CB7131"/>
    <w:rsid w:val="00CC0FDC"/>
    <w:rsid w:val="00CC3D18"/>
    <w:rsid w:val="00CC62C1"/>
    <w:rsid w:val="00CD052B"/>
    <w:rsid w:val="00CD61A5"/>
    <w:rsid w:val="00CE2E67"/>
    <w:rsid w:val="00CE2F55"/>
    <w:rsid w:val="00D00549"/>
    <w:rsid w:val="00D01445"/>
    <w:rsid w:val="00D101B9"/>
    <w:rsid w:val="00D10A71"/>
    <w:rsid w:val="00D11153"/>
    <w:rsid w:val="00D12672"/>
    <w:rsid w:val="00D12BD0"/>
    <w:rsid w:val="00D17374"/>
    <w:rsid w:val="00D210EB"/>
    <w:rsid w:val="00D22B34"/>
    <w:rsid w:val="00D25EC0"/>
    <w:rsid w:val="00D31CE1"/>
    <w:rsid w:val="00D32A2F"/>
    <w:rsid w:val="00D37F7F"/>
    <w:rsid w:val="00D41B6D"/>
    <w:rsid w:val="00D42E93"/>
    <w:rsid w:val="00D470A2"/>
    <w:rsid w:val="00D5315F"/>
    <w:rsid w:val="00D612A5"/>
    <w:rsid w:val="00D63AE3"/>
    <w:rsid w:val="00D67A1A"/>
    <w:rsid w:val="00D7143A"/>
    <w:rsid w:val="00D74243"/>
    <w:rsid w:val="00D74C64"/>
    <w:rsid w:val="00D766F0"/>
    <w:rsid w:val="00D76FA0"/>
    <w:rsid w:val="00D854DC"/>
    <w:rsid w:val="00D85BB2"/>
    <w:rsid w:val="00D87EAD"/>
    <w:rsid w:val="00D90B38"/>
    <w:rsid w:val="00D90F84"/>
    <w:rsid w:val="00D942D1"/>
    <w:rsid w:val="00D95955"/>
    <w:rsid w:val="00D95C4C"/>
    <w:rsid w:val="00DA65C6"/>
    <w:rsid w:val="00DA68ED"/>
    <w:rsid w:val="00DB016C"/>
    <w:rsid w:val="00DB02E3"/>
    <w:rsid w:val="00DB4834"/>
    <w:rsid w:val="00DC30C6"/>
    <w:rsid w:val="00DC4279"/>
    <w:rsid w:val="00DC7409"/>
    <w:rsid w:val="00DD3C70"/>
    <w:rsid w:val="00DD5B5A"/>
    <w:rsid w:val="00DD7091"/>
    <w:rsid w:val="00DD7606"/>
    <w:rsid w:val="00DE11B5"/>
    <w:rsid w:val="00DE687B"/>
    <w:rsid w:val="00DE74E6"/>
    <w:rsid w:val="00DF00BB"/>
    <w:rsid w:val="00DF1FB1"/>
    <w:rsid w:val="00DF20D4"/>
    <w:rsid w:val="00DF29B5"/>
    <w:rsid w:val="00DF2C34"/>
    <w:rsid w:val="00DF424A"/>
    <w:rsid w:val="00DF683B"/>
    <w:rsid w:val="00E0315B"/>
    <w:rsid w:val="00E059D6"/>
    <w:rsid w:val="00E0651D"/>
    <w:rsid w:val="00E10231"/>
    <w:rsid w:val="00E113ED"/>
    <w:rsid w:val="00E13834"/>
    <w:rsid w:val="00E141F5"/>
    <w:rsid w:val="00E15E35"/>
    <w:rsid w:val="00E165CA"/>
    <w:rsid w:val="00E17A7D"/>
    <w:rsid w:val="00E21021"/>
    <w:rsid w:val="00E23429"/>
    <w:rsid w:val="00E32013"/>
    <w:rsid w:val="00E329B4"/>
    <w:rsid w:val="00E36447"/>
    <w:rsid w:val="00E36D75"/>
    <w:rsid w:val="00E36F2C"/>
    <w:rsid w:val="00E37253"/>
    <w:rsid w:val="00E410E3"/>
    <w:rsid w:val="00E411C9"/>
    <w:rsid w:val="00E41CD8"/>
    <w:rsid w:val="00E4305F"/>
    <w:rsid w:val="00E44C58"/>
    <w:rsid w:val="00E53803"/>
    <w:rsid w:val="00E6225A"/>
    <w:rsid w:val="00E623DB"/>
    <w:rsid w:val="00E62AFE"/>
    <w:rsid w:val="00E667BC"/>
    <w:rsid w:val="00E70E72"/>
    <w:rsid w:val="00E74A33"/>
    <w:rsid w:val="00E75866"/>
    <w:rsid w:val="00E7717C"/>
    <w:rsid w:val="00E80753"/>
    <w:rsid w:val="00E80B81"/>
    <w:rsid w:val="00E82018"/>
    <w:rsid w:val="00E85359"/>
    <w:rsid w:val="00E91C8E"/>
    <w:rsid w:val="00E9354F"/>
    <w:rsid w:val="00E935E6"/>
    <w:rsid w:val="00EA46C1"/>
    <w:rsid w:val="00EA6047"/>
    <w:rsid w:val="00EA7BE7"/>
    <w:rsid w:val="00EC01AC"/>
    <w:rsid w:val="00EC11A3"/>
    <w:rsid w:val="00EC1233"/>
    <w:rsid w:val="00EC3508"/>
    <w:rsid w:val="00EC6E15"/>
    <w:rsid w:val="00EE0726"/>
    <w:rsid w:val="00EE081F"/>
    <w:rsid w:val="00EE212A"/>
    <w:rsid w:val="00EE61F2"/>
    <w:rsid w:val="00EF0628"/>
    <w:rsid w:val="00EF1BC5"/>
    <w:rsid w:val="00EF1C2D"/>
    <w:rsid w:val="00EF4259"/>
    <w:rsid w:val="00EF4B00"/>
    <w:rsid w:val="00F0142F"/>
    <w:rsid w:val="00F027E8"/>
    <w:rsid w:val="00F05596"/>
    <w:rsid w:val="00F122C1"/>
    <w:rsid w:val="00F13545"/>
    <w:rsid w:val="00F1442A"/>
    <w:rsid w:val="00F17C0C"/>
    <w:rsid w:val="00F2046E"/>
    <w:rsid w:val="00F22336"/>
    <w:rsid w:val="00F22D11"/>
    <w:rsid w:val="00F24DAA"/>
    <w:rsid w:val="00F30009"/>
    <w:rsid w:val="00F34317"/>
    <w:rsid w:val="00F353B1"/>
    <w:rsid w:val="00F35ABA"/>
    <w:rsid w:val="00F35DB7"/>
    <w:rsid w:val="00F400F2"/>
    <w:rsid w:val="00F40B06"/>
    <w:rsid w:val="00F41097"/>
    <w:rsid w:val="00F437B6"/>
    <w:rsid w:val="00F466ED"/>
    <w:rsid w:val="00F46E63"/>
    <w:rsid w:val="00F5324C"/>
    <w:rsid w:val="00F53863"/>
    <w:rsid w:val="00F6086B"/>
    <w:rsid w:val="00F60C37"/>
    <w:rsid w:val="00F67AAE"/>
    <w:rsid w:val="00F73BFF"/>
    <w:rsid w:val="00F744B3"/>
    <w:rsid w:val="00F7784A"/>
    <w:rsid w:val="00F77F6B"/>
    <w:rsid w:val="00F802E1"/>
    <w:rsid w:val="00F80C42"/>
    <w:rsid w:val="00F840F2"/>
    <w:rsid w:val="00F85EEA"/>
    <w:rsid w:val="00F87A22"/>
    <w:rsid w:val="00F95235"/>
    <w:rsid w:val="00FA68D3"/>
    <w:rsid w:val="00FB2B49"/>
    <w:rsid w:val="00FB54E6"/>
    <w:rsid w:val="00FC0A3E"/>
    <w:rsid w:val="00FC1ACE"/>
    <w:rsid w:val="00FC2781"/>
    <w:rsid w:val="00FC3812"/>
    <w:rsid w:val="00FC4B53"/>
    <w:rsid w:val="00FD1DCE"/>
    <w:rsid w:val="00FD667B"/>
    <w:rsid w:val="00FE469D"/>
    <w:rsid w:val="00FE49E4"/>
    <w:rsid w:val="00FE4A6E"/>
    <w:rsid w:val="00FF0C76"/>
    <w:rsid w:val="00FF16E4"/>
    <w:rsid w:val="00FF1CF3"/>
    <w:rsid w:val="00FF2D06"/>
    <w:rsid w:val="00FF6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8F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3"/>
  </w:style>
  <w:style w:type="paragraph" w:styleId="Heading1">
    <w:name w:val="heading 1"/>
    <w:basedOn w:val="Normal"/>
    <w:link w:val="Heading1Char"/>
    <w:uiPriority w:val="9"/>
    <w:qFormat/>
    <w:rsid w:val="000762D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76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F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62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762D3"/>
    <w:rPr>
      <w:b/>
      <w:bCs/>
    </w:rPr>
  </w:style>
  <w:style w:type="paragraph" w:styleId="ListParagraph">
    <w:name w:val="List Paragraph"/>
    <w:basedOn w:val="Normal"/>
    <w:uiPriority w:val="34"/>
    <w:qFormat/>
    <w:rsid w:val="000762D3"/>
    <w:pPr>
      <w:ind w:left="720"/>
      <w:contextualSpacing/>
    </w:pPr>
  </w:style>
  <w:style w:type="paragraph" w:styleId="Header">
    <w:name w:val="header"/>
    <w:basedOn w:val="Normal"/>
    <w:link w:val="HeaderChar"/>
    <w:uiPriority w:val="99"/>
    <w:unhideWhenUsed/>
    <w:rsid w:val="00E80B81"/>
    <w:pPr>
      <w:tabs>
        <w:tab w:val="center" w:pos="4513"/>
        <w:tab w:val="right" w:pos="9026"/>
      </w:tabs>
    </w:pPr>
  </w:style>
  <w:style w:type="character" w:customStyle="1" w:styleId="HeaderChar">
    <w:name w:val="Header Char"/>
    <w:basedOn w:val="DefaultParagraphFont"/>
    <w:link w:val="Header"/>
    <w:uiPriority w:val="99"/>
    <w:rsid w:val="00E80B81"/>
  </w:style>
  <w:style w:type="paragraph" w:styleId="Footer">
    <w:name w:val="footer"/>
    <w:basedOn w:val="Normal"/>
    <w:link w:val="FooterChar"/>
    <w:uiPriority w:val="99"/>
    <w:unhideWhenUsed/>
    <w:rsid w:val="00E80B81"/>
    <w:pPr>
      <w:tabs>
        <w:tab w:val="center" w:pos="4513"/>
        <w:tab w:val="right" w:pos="9026"/>
      </w:tabs>
    </w:pPr>
  </w:style>
  <w:style w:type="character" w:customStyle="1" w:styleId="FooterChar">
    <w:name w:val="Footer Char"/>
    <w:basedOn w:val="DefaultParagraphFont"/>
    <w:link w:val="Footer"/>
    <w:uiPriority w:val="99"/>
    <w:rsid w:val="00E80B81"/>
  </w:style>
  <w:style w:type="paragraph" w:styleId="NoSpacing">
    <w:name w:val="No Spacing"/>
    <w:link w:val="NoSpacingChar"/>
    <w:uiPriority w:val="1"/>
    <w:qFormat/>
    <w:rsid w:val="00E80B81"/>
    <w:rPr>
      <w:rFonts w:eastAsiaTheme="minorEastAsia"/>
      <w:lang w:val="en-US" w:eastAsia="ja-JP"/>
    </w:rPr>
  </w:style>
  <w:style w:type="character" w:customStyle="1" w:styleId="NoSpacingChar">
    <w:name w:val="No Spacing Char"/>
    <w:basedOn w:val="DefaultParagraphFont"/>
    <w:link w:val="NoSpacing"/>
    <w:uiPriority w:val="1"/>
    <w:rsid w:val="00E80B81"/>
    <w:rPr>
      <w:rFonts w:eastAsiaTheme="minorEastAsia"/>
      <w:lang w:val="en-US" w:eastAsia="ja-JP"/>
    </w:rPr>
  </w:style>
  <w:style w:type="paragraph" w:styleId="BalloonText">
    <w:name w:val="Balloon Text"/>
    <w:basedOn w:val="Normal"/>
    <w:link w:val="BalloonTextChar"/>
    <w:uiPriority w:val="99"/>
    <w:semiHidden/>
    <w:unhideWhenUsed/>
    <w:rsid w:val="00E80B81"/>
    <w:rPr>
      <w:rFonts w:ascii="Tahoma" w:hAnsi="Tahoma" w:cs="Tahoma"/>
      <w:sz w:val="16"/>
      <w:szCs w:val="16"/>
    </w:rPr>
  </w:style>
  <w:style w:type="character" w:customStyle="1" w:styleId="BalloonTextChar">
    <w:name w:val="Balloon Text Char"/>
    <w:basedOn w:val="DefaultParagraphFont"/>
    <w:link w:val="BalloonText"/>
    <w:uiPriority w:val="99"/>
    <w:semiHidden/>
    <w:rsid w:val="00E80B81"/>
    <w:rPr>
      <w:rFonts w:ascii="Tahoma" w:hAnsi="Tahoma" w:cs="Tahoma"/>
      <w:sz w:val="16"/>
      <w:szCs w:val="16"/>
    </w:rPr>
  </w:style>
  <w:style w:type="paragraph" w:styleId="TOCHeading">
    <w:name w:val="TOC Heading"/>
    <w:basedOn w:val="Heading1"/>
    <w:next w:val="Normal"/>
    <w:uiPriority w:val="39"/>
    <w:semiHidden/>
    <w:unhideWhenUsed/>
    <w:qFormat/>
    <w:rsid w:val="00F802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802E1"/>
    <w:pPr>
      <w:spacing w:after="100"/>
    </w:pPr>
  </w:style>
  <w:style w:type="character" w:styleId="Hyperlink">
    <w:name w:val="Hyperlink"/>
    <w:basedOn w:val="DefaultParagraphFont"/>
    <w:uiPriority w:val="99"/>
    <w:unhideWhenUsed/>
    <w:rsid w:val="00F802E1"/>
    <w:rPr>
      <w:color w:val="0000FF" w:themeColor="hyperlink"/>
      <w:u w:val="single"/>
    </w:rPr>
  </w:style>
  <w:style w:type="table" w:styleId="TableGrid">
    <w:name w:val="Table Grid"/>
    <w:basedOn w:val="TableNormal"/>
    <w:uiPriority w:val="39"/>
    <w:rsid w:val="000B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FCB"/>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B3FCB"/>
    <w:rPr>
      <w:sz w:val="20"/>
      <w:szCs w:val="20"/>
    </w:rPr>
  </w:style>
  <w:style w:type="character" w:customStyle="1" w:styleId="EndnoteTextChar">
    <w:name w:val="Endnote Text Char"/>
    <w:basedOn w:val="DefaultParagraphFont"/>
    <w:link w:val="EndnoteText"/>
    <w:uiPriority w:val="99"/>
    <w:semiHidden/>
    <w:rsid w:val="000B3FCB"/>
    <w:rPr>
      <w:sz w:val="20"/>
      <w:szCs w:val="20"/>
    </w:rPr>
  </w:style>
  <w:style w:type="character" w:styleId="EndnoteReference">
    <w:name w:val="endnote reference"/>
    <w:basedOn w:val="DefaultParagraphFont"/>
    <w:uiPriority w:val="99"/>
    <w:semiHidden/>
    <w:unhideWhenUsed/>
    <w:rsid w:val="000B3FCB"/>
    <w:rPr>
      <w:vertAlign w:val="superscript"/>
    </w:rPr>
  </w:style>
  <w:style w:type="paragraph" w:styleId="BodyText">
    <w:name w:val="Body Text"/>
    <w:basedOn w:val="Normal"/>
    <w:link w:val="BodyTextChar"/>
    <w:uiPriority w:val="1"/>
    <w:qFormat/>
    <w:rsid w:val="00294525"/>
    <w:pPr>
      <w:widowControl w:val="0"/>
      <w:autoSpaceDE w:val="0"/>
      <w:autoSpaceDN w:val="0"/>
      <w:adjustRightInd w:val="0"/>
      <w:ind w:left="2279"/>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1"/>
    <w:rsid w:val="00294525"/>
    <w:rPr>
      <w:rFonts w:ascii="Arial" w:eastAsia="Times New Roman" w:hAnsi="Arial" w:cs="Arial"/>
      <w:sz w:val="20"/>
      <w:szCs w:val="20"/>
      <w:lang w:eastAsia="en-GB"/>
    </w:rPr>
  </w:style>
  <w:style w:type="paragraph" w:styleId="TOC2">
    <w:name w:val="toc 2"/>
    <w:basedOn w:val="Normal"/>
    <w:next w:val="Normal"/>
    <w:autoRedefine/>
    <w:uiPriority w:val="39"/>
    <w:unhideWhenUsed/>
    <w:rsid w:val="00854225"/>
    <w:pPr>
      <w:spacing w:after="100"/>
      <w:ind w:left="220"/>
    </w:pPr>
  </w:style>
  <w:style w:type="character" w:customStyle="1" w:styleId="Heading3Char">
    <w:name w:val="Heading 3 Char"/>
    <w:basedOn w:val="DefaultParagraphFont"/>
    <w:link w:val="Heading3"/>
    <w:uiPriority w:val="9"/>
    <w:semiHidden/>
    <w:rsid w:val="002E0FDE"/>
    <w:rPr>
      <w:rFonts w:asciiTheme="majorHAnsi" w:eastAsiaTheme="majorEastAsia" w:hAnsiTheme="majorHAnsi" w:cstheme="majorBidi"/>
      <w:color w:val="243F60" w:themeColor="accent1" w:themeShade="7F"/>
      <w:sz w:val="24"/>
      <w:szCs w:val="24"/>
    </w:rPr>
  </w:style>
  <w:style w:type="character" w:customStyle="1" w:styleId="ui-ncbitoggler-master-text">
    <w:name w:val="ui-ncbitoggler-master-text"/>
    <w:basedOn w:val="DefaultParagraphFont"/>
    <w:rsid w:val="002E0FDE"/>
  </w:style>
  <w:style w:type="character" w:styleId="FollowedHyperlink">
    <w:name w:val="FollowedHyperlink"/>
    <w:basedOn w:val="DefaultParagraphFont"/>
    <w:uiPriority w:val="99"/>
    <w:semiHidden/>
    <w:unhideWhenUsed/>
    <w:rsid w:val="00C75117"/>
    <w:rPr>
      <w:color w:val="800080" w:themeColor="followedHyperlink"/>
      <w:u w:val="single"/>
    </w:rPr>
  </w:style>
  <w:style w:type="character" w:styleId="CommentReference">
    <w:name w:val="annotation reference"/>
    <w:basedOn w:val="DefaultParagraphFont"/>
    <w:uiPriority w:val="99"/>
    <w:semiHidden/>
    <w:unhideWhenUsed/>
    <w:rsid w:val="007A5F4F"/>
    <w:rPr>
      <w:sz w:val="16"/>
      <w:szCs w:val="16"/>
    </w:rPr>
  </w:style>
  <w:style w:type="paragraph" w:styleId="CommentText">
    <w:name w:val="annotation text"/>
    <w:basedOn w:val="Normal"/>
    <w:link w:val="CommentTextChar"/>
    <w:uiPriority w:val="99"/>
    <w:semiHidden/>
    <w:unhideWhenUsed/>
    <w:rsid w:val="007A5F4F"/>
    <w:rPr>
      <w:sz w:val="20"/>
      <w:szCs w:val="20"/>
    </w:rPr>
  </w:style>
  <w:style w:type="character" w:customStyle="1" w:styleId="CommentTextChar">
    <w:name w:val="Comment Text Char"/>
    <w:basedOn w:val="DefaultParagraphFont"/>
    <w:link w:val="CommentText"/>
    <w:uiPriority w:val="99"/>
    <w:semiHidden/>
    <w:rsid w:val="007A5F4F"/>
    <w:rPr>
      <w:sz w:val="20"/>
      <w:szCs w:val="20"/>
    </w:rPr>
  </w:style>
  <w:style w:type="paragraph" w:styleId="CommentSubject">
    <w:name w:val="annotation subject"/>
    <w:basedOn w:val="CommentText"/>
    <w:next w:val="CommentText"/>
    <w:link w:val="CommentSubjectChar"/>
    <w:uiPriority w:val="99"/>
    <w:semiHidden/>
    <w:unhideWhenUsed/>
    <w:rsid w:val="007A5F4F"/>
    <w:rPr>
      <w:b/>
      <w:bCs/>
    </w:rPr>
  </w:style>
  <w:style w:type="character" w:customStyle="1" w:styleId="CommentSubjectChar">
    <w:name w:val="Comment Subject Char"/>
    <w:basedOn w:val="CommentTextChar"/>
    <w:link w:val="CommentSubject"/>
    <w:uiPriority w:val="99"/>
    <w:semiHidden/>
    <w:rsid w:val="007A5F4F"/>
    <w:rPr>
      <w:b/>
      <w:bCs/>
      <w:sz w:val="20"/>
      <w:szCs w:val="20"/>
    </w:rPr>
  </w:style>
  <w:style w:type="paragraph" w:styleId="Revision">
    <w:name w:val="Revision"/>
    <w:hidden/>
    <w:uiPriority w:val="99"/>
    <w:semiHidden/>
    <w:rsid w:val="005F5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3"/>
  </w:style>
  <w:style w:type="paragraph" w:styleId="Heading1">
    <w:name w:val="heading 1"/>
    <w:basedOn w:val="Normal"/>
    <w:link w:val="Heading1Char"/>
    <w:uiPriority w:val="9"/>
    <w:qFormat/>
    <w:rsid w:val="000762D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76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F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62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762D3"/>
    <w:rPr>
      <w:b/>
      <w:bCs/>
    </w:rPr>
  </w:style>
  <w:style w:type="paragraph" w:styleId="ListParagraph">
    <w:name w:val="List Paragraph"/>
    <w:basedOn w:val="Normal"/>
    <w:uiPriority w:val="34"/>
    <w:qFormat/>
    <w:rsid w:val="000762D3"/>
    <w:pPr>
      <w:ind w:left="720"/>
      <w:contextualSpacing/>
    </w:pPr>
  </w:style>
  <w:style w:type="paragraph" w:styleId="Header">
    <w:name w:val="header"/>
    <w:basedOn w:val="Normal"/>
    <w:link w:val="HeaderChar"/>
    <w:uiPriority w:val="99"/>
    <w:unhideWhenUsed/>
    <w:rsid w:val="00E80B81"/>
    <w:pPr>
      <w:tabs>
        <w:tab w:val="center" w:pos="4513"/>
        <w:tab w:val="right" w:pos="9026"/>
      </w:tabs>
    </w:pPr>
  </w:style>
  <w:style w:type="character" w:customStyle="1" w:styleId="HeaderChar">
    <w:name w:val="Header Char"/>
    <w:basedOn w:val="DefaultParagraphFont"/>
    <w:link w:val="Header"/>
    <w:uiPriority w:val="99"/>
    <w:rsid w:val="00E80B81"/>
  </w:style>
  <w:style w:type="paragraph" w:styleId="Footer">
    <w:name w:val="footer"/>
    <w:basedOn w:val="Normal"/>
    <w:link w:val="FooterChar"/>
    <w:uiPriority w:val="99"/>
    <w:unhideWhenUsed/>
    <w:rsid w:val="00E80B81"/>
    <w:pPr>
      <w:tabs>
        <w:tab w:val="center" w:pos="4513"/>
        <w:tab w:val="right" w:pos="9026"/>
      </w:tabs>
    </w:pPr>
  </w:style>
  <w:style w:type="character" w:customStyle="1" w:styleId="FooterChar">
    <w:name w:val="Footer Char"/>
    <w:basedOn w:val="DefaultParagraphFont"/>
    <w:link w:val="Footer"/>
    <w:uiPriority w:val="99"/>
    <w:rsid w:val="00E80B81"/>
  </w:style>
  <w:style w:type="paragraph" w:styleId="NoSpacing">
    <w:name w:val="No Spacing"/>
    <w:link w:val="NoSpacingChar"/>
    <w:uiPriority w:val="1"/>
    <w:qFormat/>
    <w:rsid w:val="00E80B81"/>
    <w:rPr>
      <w:rFonts w:eastAsiaTheme="minorEastAsia"/>
      <w:lang w:val="en-US" w:eastAsia="ja-JP"/>
    </w:rPr>
  </w:style>
  <w:style w:type="character" w:customStyle="1" w:styleId="NoSpacingChar">
    <w:name w:val="No Spacing Char"/>
    <w:basedOn w:val="DefaultParagraphFont"/>
    <w:link w:val="NoSpacing"/>
    <w:uiPriority w:val="1"/>
    <w:rsid w:val="00E80B81"/>
    <w:rPr>
      <w:rFonts w:eastAsiaTheme="minorEastAsia"/>
      <w:lang w:val="en-US" w:eastAsia="ja-JP"/>
    </w:rPr>
  </w:style>
  <w:style w:type="paragraph" w:styleId="BalloonText">
    <w:name w:val="Balloon Text"/>
    <w:basedOn w:val="Normal"/>
    <w:link w:val="BalloonTextChar"/>
    <w:uiPriority w:val="99"/>
    <w:semiHidden/>
    <w:unhideWhenUsed/>
    <w:rsid w:val="00E80B81"/>
    <w:rPr>
      <w:rFonts w:ascii="Tahoma" w:hAnsi="Tahoma" w:cs="Tahoma"/>
      <w:sz w:val="16"/>
      <w:szCs w:val="16"/>
    </w:rPr>
  </w:style>
  <w:style w:type="character" w:customStyle="1" w:styleId="BalloonTextChar">
    <w:name w:val="Balloon Text Char"/>
    <w:basedOn w:val="DefaultParagraphFont"/>
    <w:link w:val="BalloonText"/>
    <w:uiPriority w:val="99"/>
    <w:semiHidden/>
    <w:rsid w:val="00E80B81"/>
    <w:rPr>
      <w:rFonts w:ascii="Tahoma" w:hAnsi="Tahoma" w:cs="Tahoma"/>
      <w:sz w:val="16"/>
      <w:szCs w:val="16"/>
    </w:rPr>
  </w:style>
  <w:style w:type="paragraph" w:styleId="TOCHeading">
    <w:name w:val="TOC Heading"/>
    <w:basedOn w:val="Heading1"/>
    <w:next w:val="Normal"/>
    <w:uiPriority w:val="39"/>
    <w:semiHidden/>
    <w:unhideWhenUsed/>
    <w:qFormat/>
    <w:rsid w:val="00F802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802E1"/>
    <w:pPr>
      <w:spacing w:after="100"/>
    </w:pPr>
  </w:style>
  <w:style w:type="character" w:styleId="Hyperlink">
    <w:name w:val="Hyperlink"/>
    <w:basedOn w:val="DefaultParagraphFont"/>
    <w:uiPriority w:val="99"/>
    <w:unhideWhenUsed/>
    <w:rsid w:val="00F802E1"/>
    <w:rPr>
      <w:color w:val="0000FF" w:themeColor="hyperlink"/>
      <w:u w:val="single"/>
    </w:rPr>
  </w:style>
  <w:style w:type="table" w:styleId="TableGrid">
    <w:name w:val="Table Grid"/>
    <w:basedOn w:val="TableNormal"/>
    <w:uiPriority w:val="39"/>
    <w:rsid w:val="000B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FCB"/>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B3FCB"/>
    <w:rPr>
      <w:sz w:val="20"/>
      <w:szCs w:val="20"/>
    </w:rPr>
  </w:style>
  <w:style w:type="character" w:customStyle="1" w:styleId="EndnoteTextChar">
    <w:name w:val="Endnote Text Char"/>
    <w:basedOn w:val="DefaultParagraphFont"/>
    <w:link w:val="EndnoteText"/>
    <w:uiPriority w:val="99"/>
    <w:semiHidden/>
    <w:rsid w:val="000B3FCB"/>
    <w:rPr>
      <w:sz w:val="20"/>
      <w:szCs w:val="20"/>
    </w:rPr>
  </w:style>
  <w:style w:type="character" w:styleId="EndnoteReference">
    <w:name w:val="endnote reference"/>
    <w:basedOn w:val="DefaultParagraphFont"/>
    <w:uiPriority w:val="99"/>
    <w:semiHidden/>
    <w:unhideWhenUsed/>
    <w:rsid w:val="000B3FCB"/>
    <w:rPr>
      <w:vertAlign w:val="superscript"/>
    </w:rPr>
  </w:style>
  <w:style w:type="paragraph" w:styleId="BodyText">
    <w:name w:val="Body Text"/>
    <w:basedOn w:val="Normal"/>
    <w:link w:val="BodyTextChar"/>
    <w:uiPriority w:val="1"/>
    <w:qFormat/>
    <w:rsid w:val="00294525"/>
    <w:pPr>
      <w:widowControl w:val="0"/>
      <w:autoSpaceDE w:val="0"/>
      <w:autoSpaceDN w:val="0"/>
      <w:adjustRightInd w:val="0"/>
      <w:ind w:left="2279"/>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1"/>
    <w:rsid w:val="00294525"/>
    <w:rPr>
      <w:rFonts w:ascii="Arial" w:eastAsia="Times New Roman" w:hAnsi="Arial" w:cs="Arial"/>
      <w:sz w:val="20"/>
      <w:szCs w:val="20"/>
      <w:lang w:eastAsia="en-GB"/>
    </w:rPr>
  </w:style>
  <w:style w:type="paragraph" w:styleId="TOC2">
    <w:name w:val="toc 2"/>
    <w:basedOn w:val="Normal"/>
    <w:next w:val="Normal"/>
    <w:autoRedefine/>
    <w:uiPriority w:val="39"/>
    <w:unhideWhenUsed/>
    <w:rsid w:val="00854225"/>
    <w:pPr>
      <w:spacing w:after="100"/>
      <w:ind w:left="220"/>
    </w:pPr>
  </w:style>
  <w:style w:type="character" w:customStyle="1" w:styleId="Heading3Char">
    <w:name w:val="Heading 3 Char"/>
    <w:basedOn w:val="DefaultParagraphFont"/>
    <w:link w:val="Heading3"/>
    <w:uiPriority w:val="9"/>
    <w:semiHidden/>
    <w:rsid w:val="002E0FDE"/>
    <w:rPr>
      <w:rFonts w:asciiTheme="majorHAnsi" w:eastAsiaTheme="majorEastAsia" w:hAnsiTheme="majorHAnsi" w:cstheme="majorBidi"/>
      <w:color w:val="243F60" w:themeColor="accent1" w:themeShade="7F"/>
      <w:sz w:val="24"/>
      <w:szCs w:val="24"/>
    </w:rPr>
  </w:style>
  <w:style w:type="character" w:customStyle="1" w:styleId="ui-ncbitoggler-master-text">
    <w:name w:val="ui-ncbitoggler-master-text"/>
    <w:basedOn w:val="DefaultParagraphFont"/>
    <w:rsid w:val="002E0FDE"/>
  </w:style>
  <w:style w:type="character" w:styleId="FollowedHyperlink">
    <w:name w:val="FollowedHyperlink"/>
    <w:basedOn w:val="DefaultParagraphFont"/>
    <w:uiPriority w:val="99"/>
    <w:semiHidden/>
    <w:unhideWhenUsed/>
    <w:rsid w:val="00C75117"/>
    <w:rPr>
      <w:color w:val="800080" w:themeColor="followedHyperlink"/>
      <w:u w:val="single"/>
    </w:rPr>
  </w:style>
  <w:style w:type="character" w:styleId="CommentReference">
    <w:name w:val="annotation reference"/>
    <w:basedOn w:val="DefaultParagraphFont"/>
    <w:uiPriority w:val="99"/>
    <w:semiHidden/>
    <w:unhideWhenUsed/>
    <w:rsid w:val="007A5F4F"/>
    <w:rPr>
      <w:sz w:val="16"/>
      <w:szCs w:val="16"/>
    </w:rPr>
  </w:style>
  <w:style w:type="paragraph" w:styleId="CommentText">
    <w:name w:val="annotation text"/>
    <w:basedOn w:val="Normal"/>
    <w:link w:val="CommentTextChar"/>
    <w:uiPriority w:val="99"/>
    <w:semiHidden/>
    <w:unhideWhenUsed/>
    <w:rsid w:val="007A5F4F"/>
    <w:rPr>
      <w:sz w:val="20"/>
      <w:szCs w:val="20"/>
    </w:rPr>
  </w:style>
  <w:style w:type="character" w:customStyle="1" w:styleId="CommentTextChar">
    <w:name w:val="Comment Text Char"/>
    <w:basedOn w:val="DefaultParagraphFont"/>
    <w:link w:val="CommentText"/>
    <w:uiPriority w:val="99"/>
    <w:semiHidden/>
    <w:rsid w:val="007A5F4F"/>
    <w:rPr>
      <w:sz w:val="20"/>
      <w:szCs w:val="20"/>
    </w:rPr>
  </w:style>
  <w:style w:type="paragraph" w:styleId="CommentSubject">
    <w:name w:val="annotation subject"/>
    <w:basedOn w:val="CommentText"/>
    <w:next w:val="CommentText"/>
    <w:link w:val="CommentSubjectChar"/>
    <w:uiPriority w:val="99"/>
    <w:semiHidden/>
    <w:unhideWhenUsed/>
    <w:rsid w:val="007A5F4F"/>
    <w:rPr>
      <w:b/>
      <w:bCs/>
    </w:rPr>
  </w:style>
  <w:style w:type="character" w:customStyle="1" w:styleId="CommentSubjectChar">
    <w:name w:val="Comment Subject Char"/>
    <w:basedOn w:val="CommentTextChar"/>
    <w:link w:val="CommentSubject"/>
    <w:uiPriority w:val="99"/>
    <w:semiHidden/>
    <w:rsid w:val="007A5F4F"/>
    <w:rPr>
      <w:b/>
      <w:bCs/>
      <w:sz w:val="20"/>
      <w:szCs w:val="20"/>
    </w:rPr>
  </w:style>
  <w:style w:type="paragraph" w:styleId="Revision">
    <w:name w:val="Revision"/>
    <w:hidden/>
    <w:uiPriority w:val="99"/>
    <w:semiHidden/>
    <w:rsid w:val="005F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7410">
      <w:bodyDiv w:val="1"/>
      <w:marLeft w:val="0"/>
      <w:marRight w:val="0"/>
      <w:marTop w:val="0"/>
      <w:marBottom w:val="0"/>
      <w:divBdr>
        <w:top w:val="none" w:sz="0" w:space="0" w:color="auto"/>
        <w:left w:val="none" w:sz="0" w:space="0" w:color="auto"/>
        <w:bottom w:val="none" w:sz="0" w:space="0" w:color="auto"/>
        <w:right w:val="none" w:sz="0" w:space="0" w:color="auto"/>
      </w:divBdr>
      <w:divsChild>
        <w:div w:id="713434085">
          <w:marLeft w:val="0"/>
          <w:marRight w:val="0"/>
          <w:marTop w:val="288"/>
          <w:marBottom w:val="100"/>
          <w:divBdr>
            <w:top w:val="none" w:sz="0" w:space="0" w:color="auto"/>
            <w:left w:val="none" w:sz="0" w:space="0" w:color="auto"/>
            <w:bottom w:val="none" w:sz="0" w:space="0" w:color="auto"/>
            <w:right w:val="none" w:sz="0" w:space="0" w:color="auto"/>
          </w:divBdr>
          <w:divsChild>
            <w:div w:id="20708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9016">
      <w:bodyDiv w:val="1"/>
      <w:marLeft w:val="0"/>
      <w:marRight w:val="0"/>
      <w:marTop w:val="0"/>
      <w:marBottom w:val="0"/>
      <w:divBdr>
        <w:top w:val="none" w:sz="0" w:space="0" w:color="auto"/>
        <w:left w:val="none" w:sz="0" w:space="0" w:color="auto"/>
        <w:bottom w:val="none" w:sz="0" w:space="0" w:color="auto"/>
        <w:right w:val="none" w:sz="0" w:space="0" w:color="auto"/>
      </w:divBdr>
    </w:div>
    <w:div w:id="18314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patients-association.org.uk/Handlers/Download.ashx?IDMF=3449fca0-dc52-4f06-ac75-3050b71d7b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pen.org.uk/pdfs/must/must_full.pdf"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1297-5B8B-44D9-814F-3B4A3304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12768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Borjes</dc:creator>
  <cp:lastModifiedBy>Louise Borjes</cp:lastModifiedBy>
  <cp:revision>5</cp:revision>
  <cp:lastPrinted>2019-11-27T08:17:00Z</cp:lastPrinted>
  <dcterms:created xsi:type="dcterms:W3CDTF">2020-05-23T10:29:00Z</dcterms:created>
  <dcterms:modified xsi:type="dcterms:W3CDTF">2020-05-27T09:58:00Z</dcterms:modified>
</cp:coreProperties>
</file>