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7CFE3" w14:textId="77777777" w:rsidR="009443A6" w:rsidRPr="00863B6C" w:rsidRDefault="009443A6" w:rsidP="009443A6"/>
    <w:p w14:paraId="7B1F2FDF" w14:textId="77777777" w:rsidR="009443A6" w:rsidRPr="00863B6C" w:rsidRDefault="009443A6" w:rsidP="009443A6"/>
    <w:p w14:paraId="767C7A51" w14:textId="77777777" w:rsidR="009443A6" w:rsidRPr="00863B6C" w:rsidRDefault="009443A6" w:rsidP="009443A6"/>
    <w:p w14:paraId="206D5C74" w14:textId="77777777" w:rsidR="009443A6" w:rsidRPr="00863B6C" w:rsidRDefault="009443A6" w:rsidP="009443A6"/>
    <w:p w14:paraId="1E809EB1" w14:textId="77777777" w:rsidR="009443A6" w:rsidRPr="00863B6C" w:rsidRDefault="009443A6" w:rsidP="009443A6"/>
    <w:p w14:paraId="4754A9E4" w14:textId="77777777" w:rsidR="009443A6" w:rsidRPr="00863B6C" w:rsidRDefault="009443A6" w:rsidP="009443A6"/>
    <w:p w14:paraId="16067582" w14:textId="77777777" w:rsidR="009443A6" w:rsidRPr="00863B6C" w:rsidRDefault="009443A6" w:rsidP="009443A6"/>
    <w:p w14:paraId="10D6C25D" w14:textId="77777777" w:rsidR="009443A6" w:rsidRPr="00863B6C" w:rsidRDefault="009443A6" w:rsidP="009443A6"/>
    <w:p w14:paraId="19EB1DDD" w14:textId="77777777" w:rsidR="009443A6" w:rsidRPr="00863B6C" w:rsidRDefault="009443A6" w:rsidP="009443A6"/>
    <w:p w14:paraId="6BE563FA" w14:textId="77777777" w:rsidR="009443A6" w:rsidRPr="00863B6C" w:rsidRDefault="009443A6" w:rsidP="009443A6"/>
    <w:p w14:paraId="5A394C9A" w14:textId="77777777" w:rsidR="009443A6" w:rsidRPr="00863B6C" w:rsidRDefault="009443A6" w:rsidP="009443A6"/>
    <w:p w14:paraId="633CA79B" w14:textId="77777777" w:rsidR="009443A6" w:rsidRPr="00863B6C" w:rsidRDefault="009443A6" w:rsidP="009443A6"/>
    <w:p w14:paraId="28F6C239" w14:textId="77777777" w:rsidR="009443A6" w:rsidRPr="00863B6C" w:rsidRDefault="009443A6" w:rsidP="009443A6"/>
    <w:p w14:paraId="1D85C12D" w14:textId="77777777" w:rsidR="009443A6" w:rsidRPr="00863B6C" w:rsidRDefault="009443A6" w:rsidP="009443A6"/>
    <w:p w14:paraId="2F50A53A" w14:textId="77777777" w:rsidR="009443A6" w:rsidRPr="00863B6C" w:rsidRDefault="009443A6" w:rsidP="009443A6"/>
    <w:p w14:paraId="43DF7FA8" w14:textId="77777777" w:rsidR="009443A6" w:rsidRPr="00863B6C" w:rsidRDefault="009443A6" w:rsidP="009443A6"/>
    <w:p w14:paraId="703124D9" w14:textId="77777777" w:rsidR="009443A6" w:rsidRPr="00863B6C" w:rsidRDefault="009443A6" w:rsidP="009443A6"/>
    <w:p w14:paraId="285F8A5A" w14:textId="77777777" w:rsidR="009443A6" w:rsidRPr="00863B6C" w:rsidRDefault="009443A6" w:rsidP="009443A6"/>
    <w:p w14:paraId="744B595C" w14:textId="77777777" w:rsidR="009443A6" w:rsidRPr="00863B6C" w:rsidRDefault="009443A6" w:rsidP="009443A6"/>
    <w:p w14:paraId="09B0273F" w14:textId="77777777" w:rsidR="009443A6" w:rsidRPr="00863B6C" w:rsidRDefault="009443A6" w:rsidP="009443A6"/>
    <w:p w14:paraId="45DE4313" w14:textId="77777777" w:rsidR="009443A6" w:rsidRPr="00863B6C" w:rsidRDefault="009443A6" w:rsidP="009443A6"/>
    <w:p w14:paraId="7AC009AA" w14:textId="7B0A20A6" w:rsidR="00706953" w:rsidRPr="00863B6C" w:rsidRDefault="009443A6" w:rsidP="00622609">
      <w:pPr>
        <w:pStyle w:val="Heading1"/>
        <w:ind w:left="540"/>
        <w:jc w:val="center"/>
        <w:rPr>
          <w:rFonts w:ascii="Arial" w:hAnsi="Arial" w:cs="Arial"/>
          <w:b w:val="0"/>
          <w:bCs w:val="0"/>
          <w:sz w:val="36"/>
          <w:szCs w:val="36"/>
        </w:rPr>
      </w:pPr>
      <w:bookmarkStart w:id="0" w:name="_10._Level_6"/>
      <w:bookmarkStart w:id="1" w:name="_Toc39501283"/>
      <w:bookmarkEnd w:id="0"/>
      <w:r w:rsidRPr="00863B6C">
        <w:rPr>
          <w:rFonts w:ascii="Arial" w:hAnsi="Arial" w:cs="Arial"/>
          <w:sz w:val="36"/>
          <w:szCs w:val="36"/>
        </w:rPr>
        <w:t>Level 6</w:t>
      </w:r>
      <w:r w:rsidR="00706953" w:rsidRPr="00863B6C">
        <w:rPr>
          <w:rFonts w:ascii="Arial" w:hAnsi="Arial" w:cs="Arial"/>
          <w:sz w:val="36"/>
          <w:szCs w:val="36"/>
        </w:rPr>
        <w:t xml:space="preserve"> Consultant Assessment and Management</w:t>
      </w:r>
      <w:bookmarkEnd w:id="1"/>
    </w:p>
    <w:p w14:paraId="343FAFD3" w14:textId="77777777" w:rsidR="009443A6" w:rsidRPr="00863B6C" w:rsidRDefault="009443A6" w:rsidP="00622609">
      <w:pPr>
        <w:pStyle w:val="Heading1"/>
        <w:numPr>
          <w:ilvl w:val="0"/>
          <w:numId w:val="79"/>
        </w:numPr>
        <w:ind w:left="284" w:hanging="284"/>
        <w:jc w:val="center"/>
        <w:rPr>
          <w:rFonts w:ascii="Arial" w:hAnsi="Arial" w:cs="Arial"/>
          <w:b w:val="0"/>
          <w:bCs w:val="0"/>
          <w:sz w:val="36"/>
          <w:szCs w:val="36"/>
        </w:rPr>
      </w:pPr>
      <w:r w:rsidRPr="00863B6C">
        <w:rPr>
          <w:rFonts w:ascii="Arial" w:hAnsi="Arial" w:cs="Arial"/>
          <w:sz w:val="36"/>
          <w:szCs w:val="36"/>
        </w:rPr>
        <w:br w:type="page"/>
      </w:r>
    </w:p>
    <w:p w14:paraId="0A490F3E" w14:textId="1C9335FC" w:rsidR="00BF1530" w:rsidRPr="00863B6C" w:rsidRDefault="00BF1530" w:rsidP="0081730A">
      <w:pPr>
        <w:pStyle w:val="Heading2"/>
        <w:rPr>
          <w:rFonts w:ascii="Arial" w:hAnsi="Arial" w:cs="Arial"/>
          <w:sz w:val="32"/>
        </w:rPr>
      </w:pPr>
      <w:bookmarkStart w:id="2" w:name="_10.1._Level_6:"/>
      <w:bookmarkStart w:id="3" w:name="_Toc39501284"/>
      <w:bookmarkEnd w:id="2"/>
      <w:r w:rsidRPr="00863B6C">
        <w:rPr>
          <w:rFonts w:ascii="Arial" w:hAnsi="Arial" w:cs="Arial"/>
          <w:sz w:val="32"/>
        </w:rPr>
        <w:lastRenderedPageBreak/>
        <w:t>Level 6</w:t>
      </w:r>
      <w:r w:rsidR="009443A6" w:rsidRPr="00863B6C">
        <w:rPr>
          <w:rFonts w:ascii="Arial" w:hAnsi="Arial" w:cs="Arial"/>
          <w:sz w:val="32"/>
        </w:rPr>
        <w:t>: Description of competence</w:t>
      </w:r>
      <w:bookmarkEnd w:id="3"/>
    </w:p>
    <w:p w14:paraId="2FDA6BFB" w14:textId="77777777" w:rsidR="006C797D" w:rsidRPr="00863B6C" w:rsidRDefault="006C797D" w:rsidP="006C797D"/>
    <w:p w14:paraId="696D4756" w14:textId="77777777" w:rsidR="00A54CF4" w:rsidRPr="00863B6C" w:rsidRDefault="00A54CF4" w:rsidP="00A54CF4">
      <w:pPr>
        <w:rPr>
          <w:rFonts w:ascii="Arial" w:hAnsi="Arial" w:cs="Arial"/>
        </w:rPr>
      </w:pPr>
      <w:r w:rsidRPr="00863B6C">
        <w:rPr>
          <w:rFonts w:ascii="Arial" w:hAnsi="Arial" w:cs="Arial"/>
        </w:rPr>
        <w:t xml:space="preserve">This level is about the expert assessment of individuals who present with eating, drinking and swallowing difficulties (dysphagia). </w:t>
      </w:r>
    </w:p>
    <w:p w14:paraId="20568F34" w14:textId="77777777" w:rsidR="00A54CF4" w:rsidRPr="00863B6C" w:rsidRDefault="00A54CF4" w:rsidP="00A54CF4">
      <w:pPr>
        <w:rPr>
          <w:rFonts w:ascii="Arial" w:hAnsi="Arial" w:cs="Arial"/>
        </w:rPr>
      </w:pPr>
    </w:p>
    <w:p w14:paraId="33C07304" w14:textId="218C076A" w:rsidR="00A54CF4" w:rsidRPr="00863B6C" w:rsidRDefault="00A54CF4" w:rsidP="00A54CF4">
      <w:pPr>
        <w:rPr>
          <w:rFonts w:ascii="Arial" w:hAnsi="Arial" w:cs="Arial"/>
        </w:rPr>
      </w:pPr>
      <w:r w:rsidRPr="00863B6C">
        <w:rPr>
          <w:rFonts w:ascii="Arial" w:hAnsi="Arial" w:cs="Arial"/>
        </w:rPr>
        <w:t>Level 6 dysphagia practitioners will determine the underlying cause of complex swallowing problems, develop and test hypotheses, identify and trial interventions to rehabilitate or compensate for the presenting difficulties</w:t>
      </w:r>
      <w:r w:rsidR="00DF1FB1" w:rsidRPr="00863B6C">
        <w:rPr>
          <w:rFonts w:ascii="Arial" w:hAnsi="Arial" w:cs="Arial"/>
        </w:rPr>
        <w:t>,</w:t>
      </w:r>
      <w:r w:rsidRPr="00863B6C">
        <w:rPr>
          <w:rFonts w:ascii="Arial" w:hAnsi="Arial" w:cs="Arial"/>
        </w:rPr>
        <w:t xml:space="preserve"> and devise extensive dysphagia management plans. They may undertake expert assessments (via face-to-face or telemedicine) and/or alternative examinations, particularly </w:t>
      </w:r>
      <w:r w:rsidR="00DF1FB1" w:rsidRPr="00863B6C">
        <w:rPr>
          <w:rFonts w:ascii="Arial" w:hAnsi="Arial" w:cs="Arial"/>
        </w:rPr>
        <w:t xml:space="preserve">with </w:t>
      </w:r>
      <w:r w:rsidRPr="00863B6C">
        <w:rPr>
          <w:rFonts w:ascii="Arial" w:hAnsi="Arial" w:cs="Arial"/>
        </w:rPr>
        <w:t>those who have complicated or co-existing difficulties, or they may identify that further expert assessments are needed and refer appropriately.</w:t>
      </w:r>
    </w:p>
    <w:p w14:paraId="790931F9" w14:textId="77777777" w:rsidR="00A54CF4" w:rsidRPr="00863B6C" w:rsidRDefault="00A54CF4" w:rsidP="00A54CF4">
      <w:pPr>
        <w:rPr>
          <w:rFonts w:ascii="Arial" w:hAnsi="Arial" w:cs="Arial"/>
        </w:rPr>
      </w:pPr>
    </w:p>
    <w:p w14:paraId="70CF0F45" w14:textId="2838E265" w:rsidR="00A54CF4" w:rsidRPr="00863B6C" w:rsidRDefault="00A54CF4" w:rsidP="00A54CF4">
      <w:pPr>
        <w:rPr>
          <w:rFonts w:ascii="Arial" w:hAnsi="Arial" w:cs="Arial"/>
        </w:rPr>
      </w:pPr>
      <w:r w:rsidRPr="00863B6C">
        <w:rPr>
          <w:rFonts w:ascii="Arial" w:hAnsi="Arial" w:cs="Arial"/>
        </w:rPr>
        <w:t>It would be expected that persons operating at this level would be involved in teaching, training and supervising others in the identification of eating, drinking and swallowing difficulties, comprehensive dysphagia assessments and implementation of the dysphagia management plans, acting as a resource for evidence</w:t>
      </w:r>
      <w:r w:rsidR="00DF1FB1" w:rsidRPr="00863B6C">
        <w:rPr>
          <w:rFonts w:ascii="Arial" w:hAnsi="Arial" w:cs="Arial"/>
        </w:rPr>
        <w:t>-</w:t>
      </w:r>
      <w:r w:rsidRPr="00863B6C">
        <w:rPr>
          <w:rFonts w:ascii="Arial" w:hAnsi="Arial" w:cs="Arial"/>
        </w:rPr>
        <w:t xml:space="preserve">based practice and offer consultative second opinions. </w:t>
      </w:r>
    </w:p>
    <w:p w14:paraId="5289C6F9" w14:textId="77777777" w:rsidR="00A54CF4" w:rsidRPr="00863B6C" w:rsidRDefault="00A54CF4" w:rsidP="00A54CF4">
      <w:pPr>
        <w:rPr>
          <w:rFonts w:ascii="Arial" w:hAnsi="Arial" w:cs="Arial"/>
        </w:rPr>
      </w:pPr>
    </w:p>
    <w:p w14:paraId="0AA31082" w14:textId="77777777" w:rsidR="00A54CF4" w:rsidRPr="00863B6C" w:rsidRDefault="00A54CF4" w:rsidP="00A54CF4">
      <w:pPr>
        <w:rPr>
          <w:rFonts w:ascii="Arial" w:hAnsi="Arial" w:cs="Arial"/>
        </w:rPr>
      </w:pPr>
      <w:r w:rsidRPr="00863B6C">
        <w:rPr>
          <w:rFonts w:ascii="Arial" w:hAnsi="Arial" w:cs="Arial"/>
        </w:rPr>
        <w:t>They will be responsible for taking the lead in audit and research and will develop dysphagia policy within the locality setting. They may also have responsibility for service delivery and budget control. Level 6 dysphagia practitioners will have undertaken specialist training and may hold a specialist, complex dysphagia caseload.</w:t>
      </w:r>
    </w:p>
    <w:p w14:paraId="2CBCFABC" w14:textId="77777777" w:rsidR="00A54CF4" w:rsidRPr="00863B6C" w:rsidRDefault="00A54CF4" w:rsidP="00A54CF4">
      <w:pPr>
        <w:rPr>
          <w:rFonts w:ascii="Arial" w:hAnsi="Arial" w:cs="Arial"/>
        </w:rPr>
      </w:pPr>
    </w:p>
    <w:p w14:paraId="68EBB7EA" w14:textId="77777777" w:rsidR="00A84CE5" w:rsidRPr="00863B6C" w:rsidRDefault="00A84CE5" w:rsidP="007E76AD"/>
    <w:p w14:paraId="35FB7FFF" w14:textId="77777777" w:rsidR="00A84CE5" w:rsidRPr="00863B6C" w:rsidRDefault="00A84CE5">
      <w:r w:rsidRPr="00863B6C">
        <w:br w:type="page"/>
      </w:r>
    </w:p>
    <w:p w14:paraId="0C6A3A5F" w14:textId="77777777" w:rsidR="00A84CE5" w:rsidRPr="00863B6C" w:rsidRDefault="00A84CE5" w:rsidP="007E76AD">
      <w:pPr>
        <w:sectPr w:rsidR="00A84CE5" w:rsidRPr="00863B6C" w:rsidSect="00E80B81">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624E1518" w14:textId="0C0B163F" w:rsidR="00A84CE5" w:rsidRPr="00863B6C" w:rsidRDefault="00A84CE5" w:rsidP="00616AD6">
      <w:pPr>
        <w:pStyle w:val="Heading2"/>
        <w:rPr>
          <w:rFonts w:ascii="Arial" w:hAnsi="Arial" w:cs="Arial"/>
          <w:sz w:val="32"/>
        </w:rPr>
      </w:pPr>
      <w:bookmarkStart w:id="4" w:name="_Toc39501285"/>
      <w:r w:rsidRPr="00863B6C">
        <w:rPr>
          <w:rFonts w:ascii="Arial" w:hAnsi="Arial" w:cs="Arial"/>
          <w:sz w:val="32"/>
        </w:rPr>
        <w:lastRenderedPageBreak/>
        <w:t>Level 6</w:t>
      </w:r>
      <w:r w:rsidR="00CC0FDC" w:rsidRPr="00863B6C">
        <w:rPr>
          <w:rFonts w:ascii="Arial" w:hAnsi="Arial" w:cs="Arial"/>
          <w:sz w:val="32"/>
        </w:rPr>
        <w:t>: Skills</w:t>
      </w:r>
      <w:r w:rsidR="00F80C42" w:rsidRPr="00863B6C">
        <w:rPr>
          <w:rFonts w:ascii="Arial" w:hAnsi="Arial" w:cs="Arial"/>
          <w:sz w:val="32"/>
        </w:rPr>
        <w:t xml:space="preserve"> required</w:t>
      </w:r>
      <w:bookmarkEnd w:id="4"/>
      <w:r w:rsidR="00F80C42" w:rsidRPr="00863B6C">
        <w:rPr>
          <w:rFonts w:ascii="Arial" w:hAnsi="Arial" w:cs="Arial"/>
          <w:sz w:val="32"/>
        </w:rPr>
        <w:t xml:space="preserve"> </w:t>
      </w:r>
    </w:p>
    <w:p w14:paraId="688C179A" w14:textId="77777777" w:rsidR="007C70E0" w:rsidRPr="00863B6C" w:rsidRDefault="007C70E0" w:rsidP="00A84CE5"/>
    <w:tbl>
      <w:tblPr>
        <w:tblStyle w:val="TableGrid"/>
        <w:tblW w:w="5000" w:type="pct"/>
        <w:tblLook w:val="04A0" w:firstRow="1" w:lastRow="0" w:firstColumn="1" w:lastColumn="0" w:noHBand="0" w:noVBand="1"/>
      </w:tblPr>
      <w:tblGrid>
        <w:gridCol w:w="683"/>
        <w:gridCol w:w="6160"/>
        <w:gridCol w:w="3680"/>
        <w:gridCol w:w="2197"/>
        <w:gridCol w:w="1454"/>
      </w:tblGrid>
      <w:tr w:rsidR="007C70E0" w:rsidRPr="00863B6C" w14:paraId="6530F114" w14:textId="77777777" w:rsidTr="006A4B65">
        <w:trPr>
          <w:tblHeader/>
        </w:trPr>
        <w:tc>
          <w:tcPr>
            <w:tcW w:w="2414" w:type="pct"/>
            <w:gridSpan w:val="2"/>
            <w:tcBorders>
              <w:bottom w:val="single" w:sz="4" w:space="0" w:color="000000" w:themeColor="text1"/>
            </w:tcBorders>
            <w:shd w:val="clear" w:color="auto" w:fill="FABF8F" w:themeFill="accent6" w:themeFillTint="99"/>
          </w:tcPr>
          <w:p w14:paraId="61725FA3" w14:textId="77777777" w:rsidR="007C70E0" w:rsidRPr="00863B6C" w:rsidRDefault="00F80C42" w:rsidP="00FE4A6E">
            <w:pPr>
              <w:rPr>
                <w:rFonts w:ascii="Arial" w:hAnsi="Arial" w:cs="Arial"/>
                <w:b/>
                <w:szCs w:val="20"/>
              </w:rPr>
            </w:pPr>
            <w:r w:rsidRPr="00863B6C">
              <w:rPr>
                <w:rFonts w:ascii="Arial" w:hAnsi="Arial" w:cs="Arial"/>
                <w:b/>
                <w:szCs w:val="20"/>
              </w:rPr>
              <w:t>Skill required (Level 6)</w:t>
            </w:r>
          </w:p>
        </w:tc>
        <w:tc>
          <w:tcPr>
            <w:tcW w:w="1298" w:type="pct"/>
            <w:tcBorders>
              <w:bottom w:val="single" w:sz="4" w:space="0" w:color="000000" w:themeColor="text1"/>
            </w:tcBorders>
            <w:shd w:val="clear" w:color="auto" w:fill="FABF8F" w:themeFill="accent6" w:themeFillTint="99"/>
          </w:tcPr>
          <w:p w14:paraId="7BCBD13E" w14:textId="77777777" w:rsidR="007C70E0" w:rsidRPr="00863B6C" w:rsidRDefault="007C70E0" w:rsidP="00FE4A6E">
            <w:pPr>
              <w:rPr>
                <w:rFonts w:ascii="Arial" w:hAnsi="Arial" w:cs="Arial"/>
                <w:b/>
                <w:szCs w:val="20"/>
              </w:rPr>
            </w:pPr>
            <w:r w:rsidRPr="00863B6C">
              <w:rPr>
                <w:rFonts w:ascii="Arial" w:hAnsi="Arial" w:cs="Arial"/>
                <w:b/>
                <w:szCs w:val="20"/>
              </w:rPr>
              <w:t>Evidence</w:t>
            </w:r>
          </w:p>
        </w:tc>
        <w:tc>
          <w:tcPr>
            <w:tcW w:w="775" w:type="pct"/>
            <w:tcBorders>
              <w:bottom w:val="single" w:sz="4" w:space="0" w:color="000000" w:themeColor="text1"/>
            </w:tcBorders>
            <w:shd w:val="clear" w:color="auto" w:fill="FABF8F" w:themeFill="accent6" w:themeFillTint="99"/>
          </w:tcPr>
          <w:p w14:paraId="33949CC7" w14:textId="77777777" w:rsidR="007C70E0" w:rsidRPr="00863B6C" w:rsidRDefault="007C70E0" w:rsidP="00F80C42">
            <w:pPr>
              <w:rPr>
                <w:rFonts w:ascii="Arial" w:hAnsi="Arial" w:cs="Arial"/>
                <w:b/>
                <w:szCs w:val="20"/>
              </w:rPr>
            </w:pPr>
            <w:r w:rsidRPr="00863B6C">
              <w:rPr>
                <w:rFonts w:ascii="Arial" w:hAnsi="Arial" w:cs="Arial"/>
                <w:b/>
                <w:szCs w:val="20"/>
              </w:rPr>
              <w:t xml:space="preserve">Date completed Level </w:t>
            </w:r>
            <w:r w:rsidR="00787746" w:rsidRPr="00863B6C">
              <w:rPr>
                <w:rFonts w:ascii="Arial" w:hAnsi="Arial" w:cs="Arial"/>
                <w:b/>
                <w:szCs w:val="20"/>
              </w:rPr>
              <w:t>6</w:t>
            </w:r>
            <w:r w:rsidRPr="00863B6C">
              <w:rPr>
                <w:rFonts w:ascii="Arial" w:hAnsi="Arial" w:cs="Arial"/>
                <w:b/>
                <w:szCs w:val="20"/>
              </w:rPr>
              <w:t xml:space="preserve"> </w:t>
            </w:r>
            <w:r w:rsidR="00F80C42" w:rsidRPr="00863B6C">
              <w:rPr>
                <w:rFonts w:ascii="Arial" w:hAnsi="Arial" w:cs="Arial"/>
                <w:b/>
                <w:szCs w:val="20"/>
              </w:rPr>
              <w:t>skill</w:t>
            </w:r>
          </w:p>
          <w:p w14:paraId="55274057" w14:textId="77777777" w:rsidR="00D7143A" w:rsidRPr="00863B6C" w:rsidRDefault="00D7143A" w:rsidP="00F80C42">
            <w:pPr>
              <w:rPr>
                <w:rFonts w:ascii="Arial" w:hAnsi="Arial" w:cs="Arial"/>
                <w:b/>
                <w:szCs w:val="20"/>
              </w:rPr>
            </w:pPr>
          </w:p>
        </w:tc>
        <w:tc>
          <w:tcPr>
            <w:tcW w:w="513" w:type="pct"/>
            <w:tcBorders>
              <w:bottom w:val="single" w:sz="4" w:space="0" w:color="000000" w:themeColor="text1"/>
            </w:tcBorders>
            <w:shd w:val="clear" w:color="auto" w:fill="FABF8F" w:themeFill="accent6" w:themeFillTint="99"/>
          </w:tcPr>
          <w:p w14:paraId="5DDC3D85" w14:textId="77777777" w:rsidR="007C70E0" w:rsidRPr="00863B6C" w:rsidRDefault="007C70E0" w:rsidP="00FE4A6E">
            <w:pPr>
              <w:rPr>
                <w:rFonts w:ascii="Arial" w:hAnsi="Arial" w:cs="Arial"/>
              </w:rPr>
            </w:pPr>
            <w:r w:rsidRPr="00863B6C">
              <w:rPr>
                <w:rFonts w:ascii="Arial" w:hAnsi="Arial" w:cs="Arial"/>
                <w:b/>
                <w:szCs w:val="20"/>
              </w:rPr>
              <w:t>Supervisor sign-off</w:t>
            </w:r>
          </w:p>
        </w:tc>
      </w:tr>
      <w:tr w:rsidR="007C70E0" w:rsidRPr="00863B6C" w14:paraId="2D34E12E" w14:textId="77777777" w:rsidTr="00305433">
        <w:tc>
          <w:tcPr>
            <w:tcW w:w="241" w:type="pct"/>
            <w:shd w:val="clear" w:color="auto" w:fill="8DB3E2" w:themeFill="text2" w:themeFillTint="66"/>
          </w:tcPr>
          <w:p w14:paraId="219D7D56" w14:textId="77777777" w:rsidR="007C70E0" w:rsidRPr="00863B6C" w:rsidRDefault="007C70E0" w:rsidP="00FE4A6E">
            <w:pPr>
              <w:rPr>
                <w:rFonts w:ascii="Arial" w:eastAsia="Calibri" w:hAnsi="Arial" w:cs="Arial"/>
                <w:b/>
                <w:i/>
              </w:rPr>
            </w:pPr>
            <w:r w:rsidRPr="00863B6C">
              <w:rPr>
                <w:rFonts w:ascii="Arial" w:eastAsia="Calibri" w:hAnsi="Arial" w:cs="Arial"/>
                <w:b/>
                <w:i/>
              </w:rPr>
              <w:t>1.</w:t>
            </w:r>
          </w:p>
        </w:tc>
        <w:tc>
          <w:tcPr>
            <w:tcW w:w="4759" w:type="pct"/>
            <w:gridSpan w:val="4"/>
            <w:shd w:val="clear" w:color="auto" w:fill="8DB3E2" w:themeFill="text2" w:themeFillTint="66"/>
          </w:tcPr>
          <w:p w14:paraId="31DE0364" w14:textId="77777777" w:rsidR="007C70E0" w:rsidRPr="00863B6C" w:rsidRDefault="007C70E0" w:rsidP="00FE4A6E">
            <w:pPr>
              <w:rPr>
                <w:rFonts w:ascii="Arial" w:hAnsi="Arial" w:cs="Arial"/>
                <w:b/>
                <w:i/>
              </w:rPr>
            </w:pPr>
            <w:r w:rsidRPr="00863B6C">
              <w:rPr>
                <w:rFonts w:ascii="Arial" w:hAnsi="Arial" w:cs="Arial"/>
                <w:b/>
                <w:i/>
              </w:rPr>
              <w:t>Information</w:t>
            </w:r>
          </w:p>
        </w:tc>
      </w:tr>
      <w:tr w:rsidR="007C70E0" w:rsidRPr="00863B6C" w14:paraId="0F41AC8F" w14:textId="77777777" w:rsidTr="00FE4A6E">
        <w:tc>
          <w:tcPr>
            <w:tcW w:w="241" w:type="pct"/>
          </w:tcPr>
          <w:p w14:paraId="60AF70FC" w14:textId="77777777" w:rsidR="007C70E0" w:rsidRPr="00863B6C" w:rsidRDefault="007C70E0" w:rsidP="00FE4A6E">
            <w:pPr>
              <w:rPr>
                <w:rFonts w:ascii="Arial" w:eastAsia="Calibri" w:hAnsi="Arial" w:cs="Arial"/>
              </w:rPr>
            </w:pPr>
            <w:r w:rsidRPr="00863B6C">
              <w:rPr>
                <w:rFonts w:ascii="Arial" w:eastAsia="Calibri" w:hAnsi="Arial" w:cs="Arial"/>
              </w:rPr>
              <w:t>1.1.</w:t>
            </w:r>
          </w:p>
        </w:tc>
        <w:tc>
          <w:tcPr>
            <w:tcW w:w="2173" w:type="pct"/>
          </w:tcPr>
          <w:p w14:paraId="458E5421" w14:textId="77777777" w:rsidR="007C70E0" w:rsidRPr="00863B6C" w:rsidRDefault="007C70E0" w:rsidP="00FE4A6E">
            <w:pPr>
              <w:rPr>
                <w:rFonts w:ascii="Arial" w:eastAsia="Calibri" w:hAnsi="Arial" w:cs="Arial"/>
              </w:rPr>
            </w:pPr>
            <w:r w:rsidRPr="00863B6C">
              <w:rPr>
                <w:rFonts w:ascii="Arial" w:eastAsia="Calibri" w:hAnsi="Arial" w:cs="Arial"/>
              </w:rPr>
              <w:t>Prioritise the requests for assessment. You should consider:</w:t>
            </w:r>
          </w:p>
          <w:p w14:paraId="003E5500" w14:textId="77777777" w:rsidR="007C70E0" w:rsidRPr="00863B6C" w:rsidRDefault="007C70E0" w:rsidP="00FE4A6E">
            <w:pPr>
              <w:rPr>
                <w:rFonts w:ascii="Arial" w:eastAsia="Calibri" w:hAnsi="Arial" w:cs="Arial"/>
              </w:rPr>
            </w:pPr>
          </w:p>
          <w:p w14:paraId="724FA0C3" w14:textId="77777777" w:rsidR="007C70E0" w:rsidRPr="00863B6C" w:rsidRDefault="007C70E0"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severity of the individual’s needs</w:t>
            </w:r>
          </w:p>
          <w:p w14:paraId="73D748C8" w14:textId="77777777" w:rsidR="007C70E0" w:rsidRPr="00863B6C" w:rsidRDefault="007C70E0"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individual’s risk of fatigue</w:t>
            </w:r>
          </w:p>
          <w:p w14:paraId="2510171F" w14:textId="76FAE16D" w:rsidR="007C70E0" w:rsidRPr="00863B6C" w:rsidRDefault="007C70E0"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hydration and nutrition</w:t>
            </w:r>
            <w:r w:rsidR="00A35FB5">
              <w:rPr>
                <w:rFonts w:ascii="Arial" w:eastAsia="Calibri" w:hAnsi="Arial" w:cs="Arial"/>
              </w:rPr>
              <w:t xml:space="preserve"> status</w:t>
            </w:r>
            <w:bookmarkStart w:id="5" w:name="_GoBack"/>
            <w:bookmarkEnd w:id="5"/>
          </w:p>
          <w:p w14:paraId="7553BA7A" w14:textId="77777777" w:rsidR="007C70E0" w:rsidRPr="00863B6C" w:rsidRDefault="007C70E0"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potential for fluctuation or deterioration in condition</w:t>
            </w:r>
          </w:p>
          <w:p w14:paraId="2825DFB2" w14:textId="77777777" w:rsidR="007C70E0" w:rsidRPr="00863B6C" w:rsidRDefault="007C70E0"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potential risks and difficulties for individual and/or carers</w:t>
            </w:r>
          </w:p>
        </w:tc>
        <w:tc>
          <w:tcPr>
            <w:tcW w:w="1298" w:type="pct"/>
          </w:tcPr>
          <w:p w14:paraId="50036F6D" w14:textId="77777777" w:rsidR="007C70E0" w:rsidRPr="00863B6C" w:rsidRDefault="007C70E0" w:rsidP="00FE4A6E">
            <w:pPr>
              <w:rPr>
                <w:rFonts w:ascii="Arial" w:hAnsi="Arial" w:cs="Arial"/>
              </w:rPr>
            </w:pPr>
          </w:p>
        </w:tc>
        <w:tc>
          <w:tcPr>
            <w:tcW w:w="775" w:type="pct"/>
          </w:tcPr>
          <w:p w14:paraId="2ED6988B" w14:textId="77777777" w:rsidR="007C70E0" w:rsidRPr="00863B6C" w:rsidRDefault="007C70E0" w:rsidP="00FE4A6E">
            <w:pPr>
              <w:rPr>
                <w:rFonts w:ascii="Arial" w:hAnsi="Arial" w:cs="Arial"/>
              </w:rPr>
            </w:pPr>
          </w:p>
        </w:tc>
        <w:tc>
          <w:tcPr>
            <w:tcW w:w="513" w:type="pct"/>
          </w:tcPr>
          <w:p w14:paraId="79A6CE34" w14:textId="77777777" w:rsidR="007C70E0" w:rsidRPr="00863B6C" w:rsidRDefault="007C70E0" w:rsidP="00FE4A6E">
            <w:pPr>
              <w:rPr>
                <w:rFonts w:ascii="Arial" w:hAnsi="Arial" w:cs="Arial"/>
              </w:rPr>
            </w:pPr>
          </w:p>
        </w:tc>
      </w:tr>
      <w:tr w:rsidR="007C70E0" w:rsidRPr="00863B6C" w14:paraId="417A5E99" w14:textId="77777777" w:rsidTr="00FE4A6E">
        <w:tc>
          <w:tcPr>
            <w:tcW w:w="241" w:type="pct"/>
          </w:tcPr>
          <w:p w14:paraId="6585B39A" w14:textId="77777777" w:rsidR="007C70E0" w:rsidRPr="00863B6C" w:rsidRDefault="007C70E0" w:rsidP="00FE4A6E">
            <w:pPr>
              <w:rPr>
                <w:rFonts w:ascii="Arial" w:eastAsia="Calibri" w:hAnsi="Arial" w:cs="Arial"/>
              </w:rPr>
            </w:pPr>
            <w:r w:rsidRPr="00863B6C">
              <w:rPr>
                <w:rFonts w:ascii="Arial" w:eastAsia="Calibri" w:hAnsi="Arial" w:cs="Arial"/>
              </w:rPr>
              <w:t>1.2.</w:t>
            </w:r>
          </w:p>
        </w:tc>
        <w:tc>
          <w:tcPr>
            <w:tcW w:w="2173" w:type="pct"/>
          </w:tcPr>
          <w:p w14:paraId="554809FD" w14:textId="77777777" w:rsidR="007C70E0" w:rsidRPr="00863B6C" w:rsidRDefault="007C70E0" w:rsidP="00FE4A6E">
            <w:pPr>
              <w:spacing w:after="200" w:line="276" w:lineRule="auto"/>
              <w:rPr>
                <w:rFonts w:ascii="Arial" w:eastAsia="Calibri" w:hAnsi="Arial" w:cs="Arial"/>
              </w:rPr>
            </w:pPr>
            <w:r w:rsidRPr="00863B6C">
              <w:rPr>
                <w:rFonts w:ascii="Arial" w:eastAsia="Calibri" w:hAnsi="Arial" w:cs="Arial"/>
              </w:rPr>
              <w:t>Obtain, review and interpret relevant information, eg assessments and management decisions from other professionals. This may include:</w:t>
            </w:r>
          </w:p>
          <w:p w14:paraId="47B41018" w14:textId="77777777"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biographical information</w:t>
            </w:r>
          </w:p>
          <w:p w14:paraId="61DA32BF" w14:textId="77777777"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social and cultural information</w:t>
            </w:r>
          </w:p>
          <w:p w14:paraId="0AD9B4EA" w14:textId="2DF1F09A"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 xml:space="preserve">religious </w:t>
            </w:r>
            <w:r w:rsidR="009A4DDE" w:rsidRPr="00863B6C">
              <w:rPr>
                <w:rFonts w:ascii="Arial" w:eastAsia="Calibri" w:hAnsi="Arial" w:cs="Arial"/>
              </w:rPr>
              <w:t>considerations</w:t>
            </w:r>
          </w:p>
          <w:p w14:paraId="5CFE1B38" w14:textId="77777777"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birth history</w:t>
            </w:r>
          </w:p>
          <w:p w14:paraId="1B67259D" w14:textId="77777777"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medical history, diagnos</w:t>
            </w:r>
            <w:r w:rsidR="00D11153" w:rsidRPr="00863B6C">
              <w:rPr>
                <w:rFonts w:ascii="Arial" w:eastAsia="Calibri" w:hAnsi="Arial" w:cs="Arial"/>
              </w:rPr>
              <w:t>i</w:t>
            </w:r>
            <w:r w:rsidRPr="00863B6C">
              <w:rPr>
                <w:rFonts w:ascii="Arial" w:eastAsia="Calibri" w:hAnsi="Arial" w:cs="Arial"/>
              </w:rPr>
              <w:t>s and current medical state</w:t>
            </w:r>
          </w:p>
          <w:p w14:paraId="5F1AAB96" w14:textId="77777777"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previous pertinent interventions</w:t>
            </w:r>
          </w:p>
          <w:p w14:paraId="1D357223" w14:textId="77777777"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previous therapeutic, compensatory strategies</w:t>
            </w:r>
          </w:p>
          <w:p w14:paraId="2668579F" w14:textId="29520DC4"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current nutrition status (ie method of eating, drinking and swallowing, whether malnourished/failing to thrive/dehydrated etc)</w:t>
            </w:r>
          </w:p>
          <w:p w14:paraId="0BF63D5D" w14:textId="77777777"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 xml:space="preserve">concomitant aetiologies </w:t>
            </w:r>
          </w:p>
          <w:p w14:paraId="009CE105" w14:textId="77777777"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lastRenderedPageBreak/>
              <w:t xml:space="preserve">respiratory status </w:t>
            </w:r>
          </w:p>
          <w:p w14:paraId="1D713431" w14:textId="77777777"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medico-legal issues</w:t>
            </w:r>
          </w:p>
          <w:p w14:paraId="1AEBF832" w14:textId="77777777"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cognitive function</w:t>
            </w:r>
          </w:p>
          <w:p w14:paraId="699D6493" w14:textId="77777777"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psychological state</w:t>
            </w:r>
          </w:p>
          <w:p w14:paraId="56284BC2" w14:textId="77777777" w:rsidR="007C70E0" w:rsidRPr="00863B6C" w:rsidRDefault="007C70E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 xml:space="preserve">gastro-oesophageal difficulties </w:t>
            </w:r>
          </w:p>
        </w:tc>
        <w:tc>
          <w:tcPr>
            <w:tcW w:w="1298" w:type="pct"/>
          </w:tcPr>
          <w:p w14:paraId="62EF264B" w14:textId="77777777" w:rsidR="007C70E0" w:rsidRPr="00863B6C" w:rsidRDefault="007C70E0" w:rsidP="00FE4A6E">
            <w:pPr>
              <w:rPr>
                <w:rFonts w:ascii="Arial" w:hAnsi="Arial" w:cs="Arial"/>
              </w:rPr>
            </w:pPr>
          </w:p>
        </w:tc>
        <w:tc>
          <w:tcPr>
            <w:tcW w:w="775" w:type="pct"/>
          </w:tcPr>
          <w:p w14:paraId="0B9CFCC4" w14:textId="77777777" w:rsidR="007C70E0" w:rsidRPr="00863B6C" w:rsidRDefault="007C70E0" w:rsidP="00FE4A6E">
            <w:pPr>
              <w:rPr>
                <w:rFonts w:ascii="Arial" w:hAnsi="Arial" w:cs="Arial"/>
              </w:rPr>
            </w:pPr>
          </w:p>
        </w:tc>
        <w:tc>
          <w:tcPr>
            <w:tcW w:w="513" w:type="pct"/>
          </w:tcPr>
          <w:p w14:paraId="2099A5CD" w14:textId="77777777" w:rsidR="007C70E0" w:rsidRPr="00863B6C" w:rsidRDefault="007C70E0" w:rsidP="00FE4A6E">
            <w:pPr>
              <w:rPr>
                <w:rFonts w:ascii="Arial" w:hAnsi="Arial" w:cs="Arial"/>
              </w:rPr>
            </w:pPr>
          </w:p>
        </w:tc>
      </w:tr>
      <w:tr w:rsidR="007C70E0" w:rsidRPr="00863B6C" w14:paraId="586C6670" w14:textId="77777777" w:rsidTr="00FE4A6E">
        <w:tc>
          <w:tcPr>
            <w:tcW w:w="241" w:type="pct"/>
          </w:tcPr>
          <w:p w14:paraId="0E8BE51B" w14:textId="77777777" w:rsidR="007C70E0" w:rsidRPr="00863B6C" w:rsidRDefault="007C70E0" w:rsidP="00FE4A6E">
            <w:pPr>
              <w:rPr>
                <w:rFonts w:ascii="Arial" w:eastAsia="Calibri" w:hAnsi="Arial" w:cs="Arial"/>
              </w:rPr>
            </w:pPr>
            <w:r w:rsidRPr="00863B6C">
              <w:rPr>
                <w:rFonts w:ascii="Arial" w:eastAsia="Calibri" w:hAnsi="Arial" w:cs="Arial"/>
              </w:rPr>
              <w:lastRenderedPageBreak/>
              <w:t xml:space="preserve">1.3. </w:t>
            </w:r>
          </w:p>
        </w:tc>
        <w:tc>
          <w:tcPr>
            <w:tcW w:w="2173" w:type="pct"/>
          </w:tcPr>
          <w:p w14:paraId="27E10843" w14:textId="77777777" w:rsidR="007C70E0" w:rsidRPr="00863B6C" w:rsidRDefault="007C70E0" w:rsidP="00FE4A6E">
            <w:pPr>
              <w:spacing w:after="200" w:line="276" w:lineRule="auto"/>
              <w:rPr>
                <w:rFonts w:ascii="Arial" w:hAnsi="Arial" w:cs="Arial"/>
              </w:rPr>
            </w:pPr>
            <w:r w:rsidRPr="00863B6C">
              <w:rPr>
                <w:rFonts w:ascii="Arial" w:hAnsi="Arial" w:cs="Arial"/>
              </w:rPr>
              <w:t>Obtain additional information from the individual, relatives or carers in a sensitive manner. This may include:</w:t>
            </w:r>
          </w:p>
          <w:p w14:paraId="7F06C8CE" w14:textId="77777777" w:rsidR="007C70E0" w:rsidRPr="00863B6C" w:rsidRDefault="007C70E0" w:rsidP="00622609">
            <w:pPr>
              <w:pStyle w:val="ListParagraph"/>
              <w:numPr>
                <w:ilvl w:val="0"/>
                <w:numId w:val="32"/>
              </w:numPr>
              <w:spacing w:after="200" w:line="276" w:lineRule="auto"/>
              <w:rPr>
                <w:rFonts w:ascii="Arial" w:hAnsi="Arial" w:cs="Arial"/>
              </w:rPr>
            </w:pPr>
            <w:r w:rsidRPr="00863B6C">
              <w:rPr>
                <w:rFonts w:ascii="Arial" w:hAnsi="Arial" w:cs="Arial"/>
              </w:rPr>
              <w:t>history and onset of presenting difficulties</w:t>
            </w:r>
          </w:p>
          <w:p w14:paraId="42527834" w14:textId="77777777" w:rsidR="007C70E0" w:rsidRPr="00863B6C" w:rsidRDefault="007C70E0" w:rsidP="00622609">
            <w:pPr>
              <w:pStyle w:val="ListParagraph"/>
              <w:numPr>
                <w:ilvl w:val="0"/>
                <w:numId w:val="32"/>
              </w:numPr>
              <w:spacing w:after="200" w:line="276" w:lineRule="auto"/>
              <w:rPr>
                <w:rFonts w:ascii="Arial" w:hAnsi="Arial" w:cs="Arial"/>
              </w:rPr>
            </w:pPr>
            <w:r w:rsidRPr="00863B6C">
              <w:rPr>
                <w:rFonts w:ascii="Arial" w:hAnsi="Arial" w:cs="Arial"/>
              </w:rPr>
              <w:t>individual and carer perceptions, concerns, priorities and compliance</w:t>
            </w:r>
          </w:p>
          <w:p w14:paraId="70DA35FC" w14:textId="77777777" w:rsidR="007C70E0" w:rsidRPr="00863B6C" w:rsidRDefault="007C70E0" w:rsidP="00622609">
            <w:pPr>
              <w:pStyle w:val="ListParagraph"/>
              <w:numPr>
                <w:ilvl w:val="0"/>
                <w:numId w:val="32"/>
              </w:numPr>
              <w:spacing w:after="200" w:line="276" w:lineRule="auto"/>
              <w:rPr>
                <w:rFonts w:ascii="Arial" w:hAnsi="Arial" w:cs="Arial"/>
              </w:rPr>
            </w:pPr>
            <w:r w:rsidRPr="00863B6C">
              <w:rPr>
                <w:rFonts w:ascii="Arial" w:hAnsi="Arial" w:cs="Arial"/>
              </w:rPr>
              <w:t>dietary preferences</w:t>
            </w:r>
          </w:p>
          <w:p w14:paraId="739505BF" w14:textId="77777777" w:rsidR="007C70E0" w:rsidRDefault="007C70E0" w:rsidP="00622609">
            <w:pPr>
              <w:pStyle w:val="ListParagraph"/>
              <w:numPr>
                <w:ilvl w:val="0"/>
                <w:numId w:val="32"/>
              </w:numPr>
              <w:spacing w:after="200" w:line="276" w:lineRule="auto"/>
              <w:rPr>
                <w:rFonts w:ascii="Arial" w:hAnsi="Arial" w:cs="Arial"/>
              </w:rPr>
            </w:pPr>
            <w:r w:rsidRPr="00863B6C">
              <w:rPr>
                <w:rFonts w:ascii="Arial" w:hAnsi="Arial" w:cs="Arial"/>
              </w:rPr>
              <w:t>eating, drinking and swallowing history</w:t>
            </w:r>
          </w:p>
          <w:p w14:paraId="7E55EF3E" w14:textId="370A7815" w:rsidR="00C4009B" w:rsidRPr="00863B6C" w:rsidRDefault="00C4009B" w:rsidP="00622609">
            <w:pPr>
              <w:pStyle w:val="ListParagraph"/>
              <w:numPr>
                <w:ilvl w:val="0"/>
                <w:numId w:val="32"/>
              </w:numPr>
              <w:spacing w:after="200" w:line="276" w:lineRule="auto"/>
              <w:rPr>
                <w:rFonts w:ascii="Arial" w:hAnsi="Arial" w:cs="Arial"/>
              </w:rPr>
            </w:pPr>
            <w:r w:rsidRPr="00863B6C">
              <w:rPr>
                <w:rFonts w:ascii="Arial" w:eastAsia="Calibri" w:hAnsi="Arial" w:cs="Arial"/>
              </w:rPr>
              <w:t xml:space="preserve">malnutrition risk e.g. using </w:t>
            </w:r>
            <w:hyperlink r:id="rId14" w:history="1">
              <w:r w:rsidRPr="00863B6C">
                <w:rPr>
                  <w:rStyle w:val="Hyperlink"/>
                  <w:rFonts w:ascii="Arial" w:eastAsia="Calibri" w:hAnsi="Arial" w:cs="Arial"/>
                </w:rPr>
                <w:t>MUST</w:t>
              </w:r>
            </w:hyperlink>
            <w:r w:rsidRPr="00863B6C">
              <w:rPr>
                <w:rFonts w:ascii="Arial" w:eastAsia="Calibri" w:hAnsi="Arial" w:cs="Arial"/>
              </w:rPr>
              <w:t xml:space="preserve"> or </w:t>
            </w:r>
            <w:hyperlink r:id="rId15" w:history="1">
              <w:r w:rsidRPr="00863B6C">
                <w:rPr>
                  <w:rStyle w:val="Hyperlink"/>
                  <w:rFonts w:ascii="Arial" w:eastAsia="Calibri" w:hAnsi="Arial" w:cs="Arial"/>
                </w:rPr>
                <w:t>Patient Association tool</w:t>
              </w:r>
            </w:hyperlink>
          </w:p>
        </w:tc>
        <w:tc>
          <w:tcPr>
            <w:tcW w:w="1298" w:type="pct"/>
          </w:tcPr>
          <w:p w14:paraId="41C8108A" w14:textId="77777777" w:rsidR="007C70E0" w:rsidRPr="00863B6C" w:rsidRDefault="007C70E0" w:rsidP="00FE4A6E">
            <w:pPr>
              <w:rPr>
                <w:rFonts w:ascii="Arial" w:hAnsi="Arial" w:cs="Arial"/>
              </w:rPr>
            </w:pPr>
          </w:p>
        </w:tc>
        <w:tc>
          <w:tcPr>
            <w:tcW w:w="775" w:type="pct"/>
          </w:tcPr>
          <w:p w14:paraId="332F5114" w14:textId="77777777" w:rsidR="007C70E0" w:rsidRPr="00863B6C" w:rsidRDefault="007C70E0" w:rsidP="00FE4A6E">
            <w:pPr>
              <w:rPr>
                <w:rFonts w:ascii="Arial" w:hAnsi="Arial" w:cs="Arial"/>
              </w:rPr>
            </w:pPr>
          </w:p>
        </w:tc>
        <w:tc>
          <w:tcPr>
            <w:tcW w:w="513" w:type="pct"/>
          </w:tcPr>
          <w:p w14:paraId="39464907" w14:textId="77777777" w:rsidR="007C70E0" w:rsidRPr="00863B6C" w:rsidRDefault="007C70E0" w:rsidP="00FE4A6E">
            <w:pPr>
              <w:rPr>
                <w:rFonts w:ascii="Arial" w:hAnsi="Arial" w:cs="Arial"/>
              </w:rPr>
            </w:pPr>
          </w:p>
        </w:tc>
      </w:tr>
      <w:tr w:rsidR="007C70E0" w:rsidRPr="00863B6C" w14:paraId="18EDA586" w14:textId="77777777" w:rsidTr="00FE4A6E">
        <w:tc>
          <w:tcPr>
            <w:tcW w:w="241" w:type="pct"/>
            <w:tcBorders>
              <w:bottom w:val="single" w:sz="4" w:space="0" w:color="000000" w:themeColor="text1"/>
            </w:tcBorders>
          </w:tcPr>
          <w:p w14:paraId="51A2A8CF" w14:textId="77777777" w:rsidR="007C70E0" w:rsidRPr="00863B6C" w:rsidRDefault="007C70E0" w:rsidP="00FE4A6E">
            <w:pPr>
              <w:rPr>
                <w:rFonts w:ascii="Arial" w:hAnsi="Arial" w:cs="Arial"/>
              </w:rPr>
            </w:pPr>
            <w:r w:rsidRPr="00863B6C">
              <w:rPr>
                <w:rFonts w:ascii="Arial" w:hAnsi="Arial" w:cs="Arial"/>
              </w:rPr>
              <w:t>1.4.</w:t>
            </w:r>
          </w:p>
        </w:tc>
        <w:tc>
          <w:tcPr>
            <w:tcW w:w="2173" w:type="pct"/>
            <w:tcBorders>
              <w:bottom w:val="single" w:sz="4" w:space="0" w:color="000000" w:themeColor="text1"/>
            </w:tcBorders>
          </w:tcPr>
          <w:p w14:paraId="6832EA09" w14:textId="77777777" w:rsidR="007C70E0" w:rsidRPr="00863B6C" w:rsidRDefault="007C70E0" w:rsidP="00FE4A6E">
            <w:pPr>
              <w:rPr>
                <w:rFonts w:ascii="Arial" w:hAnsi="Arial" w:cs="Arial"/>
              </w:rPr>
            </w:pPr>
            <w:r w:rsidRPr="00863B6C">
              <w:rPr>
                <w:rFonts w:ascii="Arial" w:hAnsi="Arial" w:cs="Arial"/>
              </w:rPr>
              <w:t>Inform individual, carers and relevant professionals of the assessment components, explaining the rationale for their use, timing and potential outcomes, paying due regard to end of life/quality of life issues and the dying process</w:t>
            </w:r>
          </w:p>
          <w:p w14:paraId="04493723" w14:textId="77777777" w:rsidR="007C70E0" w:rsidRPr="00863B6C" w:rsidRDefault="007C70E0" w:rsidP="00FE4A6E">
            <w:pPr>
              <w:rPr>
                <w:rFonts w:ascii="Arial" w:hAnsi="Arial" w:cs="Arial"/>
              </w:rPr>
            </w:pPr>
          </w:p>
        </w:tc>
        <w:tc>
          <w:tcPr>
            <w:tcW w:w="1298" w:type="pct"/>
            <w:tcBorders>
              <w:bottom w:val="single" w:sz="4" w:space="0" w:color="000000" w:themeColor="text1"/>
            </w:tcBorders>
          </w:tcPr>
          <w:p w14:paraId="07D4E15B" w14:textId="77777777" w:rsidR="007C70E0" w:rsidRPr="00863B6C" w:rsidRDefault="007C70E0" w:rsidP="00FE4A6E">
            <w:pPr>
              <w:rPr>
                <w:rFonts w:ascii="Arial" w:hAnsi="Arial" w:cs="Arial"/>
              </w:rPr>
            </w:pPr>
          </w:p>
        </w:tc>
        <w:tc>
          <w:tcPr>
            <w:tcW w:w="775" w:type="pct"/>
            <w:tcBorders>
              <w:bottom w:val="single" w:sz="4" w:space="0" w:color="000000" w:themeColor="text1"/>
            </w:tcBorders>
          </w:tcPr>
          <w:p w14:paraId="0CD616E9" w14:textId="77777777" w:rsidR="007C70E0" w:rsidRPr="00863B6C" w:rsidRDefault="007C70E0" w:rsidP="00FE4A6E">
            <w:pPr>
              <w:rPr>
                <w:rFonts w:ascii="Arial" w:hAnsi="Arial" w:cs="Arial"/>
              </w:rPr>
            </w:pPr>
          </w:p>
        </w:tc>
        <w:tc>
          <w:tcPr>
            <w:tcW w:w="513" w:type="pct"/>
            <w:tcBorders>
              <w:bottom w:val="single" w:sz="4" w:space="0" w:color="000000" w:themeColor="text1"/>
            </w:tcBorders>
          </w:tcPr>
          <w:p w14:paraId="0C399AA0" w14:textId="77777777" w:rsidR="007C70E0" w:rsidRPr="00863B6C" w:rsidRDefault="007C70E0" w:rsidP="00FE4A6E">
            <w:pPr>
              <w:rPr>
                <w:rFonts w:ascii="Arial" w:hAnsi="Arial" w:cs="Arial"/>
              </w:rPr>
            </w:pPr>
          </w:p>
        </w:tc>
      </w:tr>
      <w:tr w:rsidR="007C70E0" w:rsidRPr="00863B6C" w14:paraId="3FFC69A0" w14:textId="77777777" w:rsidTr="00305433">
        <w:tc>
          <w:tcPr>
            <w:tcW w:w="241" w:type="pct"/>
            <w:shd w:val="clear" w:color="auto" w:fill="8DB3E2" w:themeFill="text2" w:themeFillTint="66"/>
          </w:tcPr>
          <w:p w14:paraId="6FF3BE66" w14:textId="77777777" w:rsidR="007C70E0" w:rsidRPr="00863B6C" w:rsidRDefault="00AD0452" w:rsidP="00FE4A6E">
            <w:pPr>
              <w:rPr>
                <w:rFonts w:ascii="Arial" w:hAnsi="Arial" w:cs="Arial"/>
                <w:b/>
                <w:i/>
              </w:rPr>
            </w:pPr>
            <w:r w:rsidRPr="00863B6C">
              <w:rPr>
                <w:rFonts w:ascii="Arial" w:hAnsi="Arial" w:cs="Arial"/>
                <w:b/>
                <w:i/>
              </w:rPr>
              <w:t>2</w:t>
            </w:r>
            <w:r w:rsidR="007C70E0" w:rsidRPr="00863B6C">
              <w:rPr>
                <w:rFonts w:ascii="Arial" w:hAnsi="Arial" w:cs="Arial"/>
                <w:b/>
                <w:i/>
              </w:rPr>
              <w:t>.</w:t>
            </w:r>
          </w:p>
        </w:tc>
        <w:tc>
          <w:tcPr>
            <w:tcW w:w="4759" w:type="pct"/>
            <w:gridSpan w:val="4"/>
            <w:shd w:val="clear" w:color="auto" w:fill="8DB3E2" w:themeFill="text2" w:themeFillTint="66"/>
          </w:tcPr>
          <w:p w14:paraId="74DC3C26" w14:textId="77777777" w:rsidR="007C70E0" w:rsidRPr="00863B6C" w:rsidRDefault="007C70E0" w:rsidP="00FE4A6E">
            <w:pPr>
              <w:rPr>
                <w:rFonts w:ascii="Arial" w:hAnsi="Arial" w:cs="Arial"/>
                <w:b/>
                <w:i/>
              </w:rPr>
            </w:pPr>
            <w:r w:rsidRPr="00863B6C">
              <w:rPr>
                <w:rFonts w:ascii="Arial" w:hAnsi="Arial" w:cs="Arial"/>
                <w:b/>
                <w:i/>
              </w:rPr>
              <w:t>Environment</w:t>
            </w:r>
          </w:p>
        </w:tc>
      </w:tr>
      <w:tr w:rsidR="007C70E0" w:rsidRPr="00863B6C" w14:paraId="19A0025A" w14:textId="77777777" w:rsidTr="00FE4A6E">
        <w:tc>
          <w:tcPr>
            <w:tcW w:w="241" w:type="pct"/>
          </w:tcPr>
          <w:p w14:paraId="516D07A6" w14:textId="77777777" w:rsidR="007C70E0" w:rsidRPr="00863B6C" w:rsidRDefault="00AD0452" w:rsidP="00FE4A6E">
            <w:pPr>
              <w:rPr>
                <w:rFonts w:ascii="Arial" w:eastAsia="Calibri" w:hAnsi="Arial" w:cs="Arial"/>
              </w:rPr>
            </w:pPr>
            <w:r w:rsidRPr="00863B6C">
              <w:rPr>
                <w:rFonts w:ascii="Arial" w:eastAsia="Calibri" w:hAnsi="Arial" w:cs="Arial"/>
              </w:rPr>
              <w:t>2</w:t>
            </w:r>
            <w:r w:rsidR="007C70E0" w:rsidRPr="00863B6C">
              <w:rPr>
                <w:rFonts w:ascii="Arial" w:eastAsia="Calibri" w:hAnsi="Arial" w:cs="Arial"/>
              </w:rPr>
              <w:t>.1.</w:t>
            </w:r>
          </w:p>
        </w:tc>
        <w:tc>
          <w:tcPr>
            <w:tcW w:w="2173" w:type="pct"/>
          </w:tcPr>
          <w:p w14:paraId="5ECB540E" w14:textId="77777777" w:rsidR="007C70E0" w:rsidRPr="00863B6C" w:rsidRDefault="007C70E0" w:rsidP="00FE4A6E">
            <w:pPr>
              <w:rPr>
                <w:rFonts w:ascii="Arial" w:eastAsia="Calibri" w:hAnsi="Arial" w:cs="Arial"/>
              </w:rPr>
            </w:pPr>
            <w:r w:rsidRPr="00863B6C">
              <w:rPr>
                <w:rFonts w:ascii="Arial" w:eastAsia="Calibri" w:hAnsi="Arial" w:cs="Arial"/>
              </w:rPr>
              <w:t>Ensure the environment is conducive for oral intake with consideration for the individual’s privacy and dignity. You should consider:</w:t>
            </w:r>
          </w:p>
          <w:p w14:paraId="39647461" w14:textId="77777777" w:rsidR="007C70E0" w:rsidRPr="00863B6C" w:rsidRDefault="007C70E0" w:rsidP="00FE4A6E">
            <w:pPr>
              <w:rPr>
                <w:rFonts w:ascii="Arial" w:eastAsia="Calibri" w:hAnsi="Arial" w:cs="Arial"/>
              </w:rPr>
            </w:pPr>
          </w:p>
          <w:p w14:paraId="5DD1782A" w14:textId="77777777" w:rsidR="007C70E0" w:rsidRPr="00863B6C" w:rsidRDefault="007C70E0" w:rsidP="00622609">
            <w:pPr>
              <w:pStyle w:val="ListParagraph"/>
              <w:numPr>
                <w:ilvl w:val="0"/>
                <w:numId w:val="14"/>
              </w:numPr>
              <w:spacing w:after="200" w:line="276" w:lineRule="auto"/>
              <w:rPr>
                <w:rFonts w:ascii="Arial" w:eastAsia="Calibri" w:hAnsi="Arial" w:cs="Arial"/>
              </w:rPr>
            </w:pPr>
            <w:r w:rsidRPr="00863B6C">
              <w:rPr>
                <w:rFonts w:ascii="Arial" w:eastAsia="Calibri" w:hAnsi="Arial" w:cs="Arial"/>
              </w:rPr>
              <w:t>lighting</w:t>
            </w:r>
          </w:p>
          <w:p w14:paraId="47FBD5AC" w14:textId="77777777" w:rsidR="007C70E0" w:rsidRPr="00863B6C" w:rsidRDefault="007C70E0" w:rsidP="00622609">
            <w:pPr>
              <w:pStyle w:val="ListParagraph"/>
              <w:numPr>
                <w:ilvl w:val="0"/>
                <w:numId w:val="14"/>
              </w:numPr>
              <w:spacing w:after="200" w:line="276" w:lineRule="auto"/>
              <w:rPr>
                <w:rFonts w:ascii="Arial" w:eastAsia="Calibri" w:hAnsi="Arial" w:cs="Arial"/>
              </w:rPr>
            </w:pPr>
            <w:r w:rsidRPr="00863B6C">
              <w:rPr>
                <w:rFonts w:ascii="Arial" w:eastAsia="Calibri" w:hAnsi="Arial" w:cs="Arial"/>
              </w:rPr>
              <w:t>heating</w:t>
            </w:r>
          </w:p>
          <w:p w14:paraId="23410F56" w14:textId="77777777" w:rsidR="007C70E0" w:rsidRPr="00863B6C" w:rsidRDefault="007C70E0" w:rsidP="00622609">
            <w:pPr>
              <w:pStyle w:val="ListParagraph"/>
              <w:numPr>
                <w:ilvl w:val="0"/>
                <w:numId w:val="14"/>
              </w:numPr>
              <w:spacing w:after="200" w:line="276" w:lineRule="auto"/>
              <w:rPr>
                <w:rFonts w:ascii="Arial" w:eastAsia="Calibri" w:hAnsi="Arial" w:cs="Arial"/>
              </w:rPr>
            </w:pPr>
            <w:r w:rsidRPr="00863B6C">
              <w:rPr>
                <w:rFonts w:ascii="Arial" w:eastAsia="Calibri" w:hAnsi="Arial" w:cs="Arial"/>
              </w:rPr>
              <w:lastRenderedPageBreak/>
              <w:t>environmental stimuli, eg distractions</w:t>
            </w:r>
          </w:p>
          <w:p w14:paraId="11F626A5" w14:textId="77777777" w:rsidR="007C70E0" w:rsidRPr="00863B6C" w:rsidRDefault="007C70E0" w:rsidP="00622609">
            <w:pPr>
              <w:pStyle w:val="ListParagraph"/>
              <w:numPr>
                <w:ilvl w:val="0"/>
                <w:numId w:val="14"/>
              </w:numPr>
              <w:spacing w:after="200" w:line="276" w:lineRule="auto"/>
              <w:rPr>
                <w:rFonts w:ascii="Arial" w:eastAsia="Calibri" w:hAnsi="Arial" w:cs="Arial"/>
              </w:rPr>
            </w:pPr>
            <w:r w:rsidRPr="00863B6C">
              <w:rPr>
                <w:rFonts w:ascii="Arial" w:eastAsia="Calibri" w:hAnsi="Arial" w:cs="Arial"/>
              </w:rPr>
              <w:t>position and behaviour of the person offering food and drink.</w:t>
            </w:r>
          </w:p>
        </w:tc>
        <w:tc>
          <w:tcPr>
            <w:tcW w:w="1298" w:type="pct"/>
          </w:tcPr>
          <w:p w14:paraId="2B353799" w14:textId="77777777" w:rsidR="007C70E0" w:rsidRPr="00863B6C" w:rsidRDefault="007C70E0" w:rsidP="00FE4A6E">
            <w:pPr>
              <w:rPr>
                <w:rFonts w:ascii="Arial" w:hAnsi="Arial" w:cs="Arial"/>
              </w:rPr>
            </w:pPr>
          </w:p>
        </w:tc>
        <w:tc>
          <w:tcPr>
            <w:tcW w:w="775" w:type="pct"/>
          </w:tcPr>
          <w:p w14:paraId="33A2B024" w14:textId="77777777" w:rsidR="007C70E0" w:rsidRPr="00863B6C" w:rsidRDefault="007C70E0" w:rsidP="00FE4A6E">
            <w:pPr>
              <w:rPr>
                <w:rFonts w:ascii="Arial" w:hAnsi="Arial" w:cs="Arial"/>
              </w:rPr>
            </w:pPr>
          </w:p>
        </w:tc>
        <w:tc>
          <w:tcPr>
            <w:tcW w:w="513" w:type="pct"/>
          </w:tcPr>
          <w:p w14:paraId="034C1A77" w14:textId="77777777" w:rsidR="007C70E0" w:rsidRPr="00863B6C" w:rsidRDefault="007C70E0" w:rsidP="00FE4A6E">
            <w:pPr>
              <w:rPr>
                <w:rFonts w:ascii="Arial" w:hAnsi="Arial" w:cs="Arial"/>
              </w:rPr>
            </w:pPr>
          </w:p>
        </w:tc>
      </w:tr>
      <w:tr w:rsidR="007C70E0" w:rsidRPr="00863B6C" w14:paraId="01AB7E7E" w14:textId="77777777" w:rsidTr="00FE4A6E">
        <w:tc>
          <w:tcPr>
            <w:tcW w:w="241" w:type="pct"/>
          </w:tcPr>
          <w:p w14:paraId="2A86F63D" w14:textId="77777777" w:rsidR="007C70E0" w:rsidRPr="00863B6C" w:rsidRDefault="00AD0452" w:rsidP="00FE4A6E">
            <w:pPr>
              <w:rPr>
                <w:rFonts w:ascii="Arial" w:eastAsia="Calibri" w:hAnsi="Arial" w:cs="Arial"/>
              </w:rPr>
            </w:pPr>
            <w:r w:rsidRPr="00863B6C">
              <w:rPr>
                <w:rFonts w:ascii="Arial" w:eastAsia="Calibri" w:hAnsi="Arial" w:cs="Arial"/>
              </w:rPr>
              <w:lastRenderedPageBreak/>
              <w:t>2</w:t>
            </w:r>
            <w:r w:rsidR="007C70E0" w:rsidRPr="00863B6C">
              <w:rPr>
                <w:rFonts w:ascii="Arial" w:eastAsia="Calibri" w:hAnsi="Arial" w:cs="Arial"/>
              </w:rPr>
              <w:t>.2.</w:t>
            </w:r>
          </w:p>
        </w:tc>
        <w:tc>
          <w:tcPr>
            <w:tcW w:w="2173" w:type="pct"/>
          </w:tcPr>
          <w:p w14:paraId="16A14DD7" w14:textId="77777777" w:rsidR="007C70E0" w:rsidRPr="00863B6C" w:rsidRDefault="007C70E0" w:rsidP="00FE4A6E">
            <w:pPr>
              <w:rPr>
                <w:rFonts w:ascii="Arial" w:eastAsia="Calibri" w:hAnsi="Arial" w:cs="Arial"/>
              </w:rPr>
            </w:pPr>
            <w:r w:rsidRPr="00863B6C">
              <w:rPr>
                <w:rFonts w:ascii="Arial" w:eastAsia="Calibri" w:hAnsi="Arial" w:cs="Arial"/>
              </w:rPr>
              <w:t>Ensure the individual has the appropriate support. You should consider:</w:t>
            </w:r>
          </w:p>
          <w:p w14:paraId="4533F61D" w14:textId="77777777" w:rsidR="007C70E0" w:rsidRPr="00863B6C" w:rsidRDefault="007C70E0" w:rsidP="00FE4A6E">
            <w:pPr>
              <w:rPr>
                <w:rFonts w:ascii="Arial" w:eastAsia="Calibri" w:hAnsi="Arial" w:cs="Arial"/>
              </w:rPr>
            </w:pPr>
          </w:p>
          <w:p w14:paraId="75759B89" w14:textId="77777777" w:rsidR="007C70E0" w:rsidRPr="00863B6C" w:rsidRDefault="007C70E0"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resources/equipment required/available</w:t>
            </w:r>
          </w:p>
          <w:p w14:paraId="3BDCD147" w14:textId="77777777" w:rsidR="007C70E0" w:rsidRPr="00863B6C" w:rsidRDefault="007C70E0"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posture and mechanical supports, eg pillows, standing frames, specialist seating</w:t>
            </w:r>
          </w:p>
          <w:p w14:paraId="21556A09" w14:textId="77777777" w:rsidR="007C70E0" w:rsidRPr="00863B6C" w:rsidRDefault="007C70E0"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familiarity of the person offering food and drink</w:t>
            </w:r>
          </w:p>
          <w:p w14:paraId="64D19B8E" w14:textId="77777777" w:rsidR="007C70E0" w:rsidRPr="00863B6C" w:rsidRDefault="007C70E0"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eating, drinking and swallowing routine</w:t>
            </w:r>
          </w:p>
          <w:p w14:paraId="584990F1" w14:textId="77777777" w:rsidR="007C70E0" w:rsidRPr="00863B6C" w:rsidRDefault="007C70E0"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oral hygiene</w:t>
            </w:r>
          </w:p>
          <w:p w14:paraId="194A5F25" w14:textId="77777777" w:rsidR="007C70E0" w:rsidRPr="00863B6C" w:rsidRDefault="007C70E0"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food preferences</w:t>
            </w:r>
          </w:p>
          <w:p w14:paraId="5530D001" w14:textId="77777777" w:rsidR="007C70E0" w:rsidRPr="00863B6C" w:rsidRDefault="007C70E0"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utensils, cutlery and equipment to assist eating, drinking and swallowing</w:t>
            </w:r>
          </w:p>
          <w:p w14:paraId="4CA88DBB" w14:textId="77777777" w:rsidR="007C70E0" w:rsidRPr="00863B6C" w:rsidRDefault="007C70E0"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sensory aids, ie glasses, dentures, hearing aids, orthodontics</w:t>
            </w:r>
          </w:p>
          <w:p w14:paraId="795210D4" w14:textId="77777777" w:rsidR="007C70E0" w:rsidRPr="00863B6C" w:rsidRDefault="007C70E0"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size and rate of food or liquid representation</w:t>
            </w:r>
          </w:p>
          <w:p w14:paraId="5C5C834F" w14:textId="77777777" w:rsidR="007C70E0" w:rsidRPr="00863B6C" w:rsidRDefault="007C70E0"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frequency, timing and size of meals</w:t>
            </w:r>
          </w:p>
          <w:p w14:paraId="642655EC" w14:textId="77777777" w:rsidR="007C70E0" w:rsidRPr="00863B6C" w:rsidRDefault="007C70E0"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appearance, consistency, temperature, taste and amount of food and drink</w:t>
            </w:r>
          </w:p>
          <w:p w14:paraId="2DBB31FA" w14:textId="77777777" w:rsidR="007C70E0" w:rsidRPr="00863B6C" w:rsidRDefault="007C70E0"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verbal, physical and symbolic prompts</w:t>
            </w:r>
          </w:p>
          <w:p w14:paraId="0179053D" w14:textId="77777777" w:rsidR="007C70E0" w:rsidRPr="00863B6C" w:rsidRDefault="007C70E0" w:rsidP="002E489E">
            <w:pPr>
              <w:pStyle w:val="ListParagraph"/>
              <w:numPr>
                <w:ilvl w:val="0"/>
                <w:numId w:val="15"/>
              </w:numPr>
              <w:spacing w:after="200" w:line="276" w:lineRule="auto"/>
              <w:rPr>
                <w:rFonts w:ascii="Arial" w:eastAsia="Calibri" w:hAnsi="Arial" w:cs="Arial"/>
              </w:rPr>
            </w:pPr>
            <w:r w:rsidRPr="00863B6C">
              <w:rPr>
                <w:rFonts w:ascii="Arial" w:eastAsia="Calibri" w:hAnsi="Arial" w:cs="Arial"/>
              </w:rPr>
              <w:t>verbal and non-verbal cues from the individual and the person offering food and drink</w:t>
            </w:r>
          </w:p>
        </w:tc>
        <w:tc>
          <w:tcPr>
            <w:tcW w:w="1298" w:type="pct"/>
          </w:tcPr>
          <w:p w14:paraId="1ACA983B" w14:textId="77777777" w:rsidR="007C70E0" w:rsidRPr="00863B6C" w:rsidRDefault="007C70E0" w:rsidP="00FE4A6E">
            <w:pPr>
              <w:rPr>
                <w:rFonts w:ascii="Arial" w:hAnsi="Arial" w:cs="Arial"/>
              </w:rPr>
            </w:pPr>
          </w:p>
        </w:tc>
        <w:tc>
          <w:tcPr>
            <w:tcW w:w="775" w:type="pct"/>
          </w:tcPr>
          <w:p w14:paraId="693EC335" w14:textId="77777777" w:rsidR="007C70E0" w:rsidRPr="00863B6C" w:rsidRDefault="007C70E0" w:rsidP="00FE4A6E">
            <w:pPr>
              <w:rPr>
                <w:rFonts w:ascii="Arial" w:hAnsi="Arial" w:cs="Arial"/>
              </w:rPr>
            </w:pPr>
          </w:p>
        </w:tc>
        <w:tc>
          <w:tcPr>
            <w:tcW w:w="513" w:type="pct"/>
          </w:tcPr>
          <w:p w14:paraId="27D3C14D" w14:textId="77777777" w:rsidR="007C70E0" w:rsidRPr="00863B6C" w:rsidRDefault="007C70E0" w:rsidP="00FE4A6E">
            <w:pPr>
              <w:rPr>
                <w:rFonts w:ascii="Arial" w:hAnsi="Arial" w:cs="Arial"/>
              </w:rPr>
            </w:pPr>
          </w:p>
        </w:tc>
      </w:tr>
      <w:tr w:rsidR="007C70E0" w:rsidRPr="00863B6C" w14:paraId="605BA061" w14:textId="77777777" w:rsidTr="00305433">
        <w:tc>
          <w:tcPr>
            <w:tcW w:w="241" w:type="pct"/>
            <w:shd w:val="clear" w:color="auto" w:fill="8DB3E2" w:themeFill="text2" w:themeFillTint="66"/>
          </w:tcPr>
          <w:p w14:paraId="2B20613F" w14:textId="77777777" w:rsidR="007C70E0" w:rsidRPr="00863B6C" w:rsidRDefault="00C40A46" w:rsidP="00FE4A6E">
            <w:pPr>
              <w:rPr>
                <w:rFonts w:ascii="Arial" w:hAnsi="Arial" w:cs="Arial"/>
                <w:b/>
                <w:i/>
              </w:rPr>
            </w:pPr>
            <w:r w:rsidRPr="00863B6C">
              <w:rPr>
                <w:rFonts w:ascii="Arial" w:hAnsi="Arial" w:cs="Arial"/>
                <w:b/>
                <w:i/>
              </w:rPr>
              <w:t>3</w:t>
            </w:r>
            <w:r w:rsidR="007C70E0" w:rsidRPr="00863B6C">
              <w:rPr>
                <w:rFonts w:ascii="Arial" w:hAnsi="Arial" w:cs="Arial"/>
                <w:b/>
                <w:i/>
              </w:rPr>
              <w:t>.</w:t>
            </w:r>
          </w:p>
        </w:tc>
        <w:tc>
          <w:tcPr>
            <w:tcW w:w="4759" w:type="pct"/>
            <w:gridSpan w:val="4"/>
            <w:shd w:val="clear" w:color="auto" w:fill="8DB3E2" w:themeFill="text2" w:themeFillTint="66"/>
          </w:tcPr>
          <w:p w14:paraId="143F6D95" w14:textId="77777777" w:rsidR="007C70E0" w:rsidRPr="00863B6C" w:rsidRDefault="007C70E0" w:rsidP="00FE4A6E">
            <w:pPr>
              <w:rPr>
                <w:rFonts w:ascii="Arial" w:hAnsi="Arial" w:cs="Arial"/>
                <w:b/>
                <w:i/>
              </w:rPr>
            </w:pPr>
            <w:r w:rsidRPr="00863B6C">
              <w:rPr>
                <w:rFonts w:ascii="Arial" w:hAnsi="Arial" w:cs="Arial"/>
                <w:b/>
                <w:i/>
              </w:rPr>
              <w:t>Assessment</w:t>
            </w:r>
          </w:p>
        </w:tc>
      </w:tr>
      <w:tr w:rsidR="007C70E0" w:rsidRPr="00863B6C" w14:paraId="17404668" w14:textId="77777777" w:rsidTr="00FE4A6E">
        <w:tc>
          <w:tcPr>
            <w:tcW w:w="241" w:type="pct"/>
          </w:tcPr>
          <w:p w14:paraId="36248C5F" w14:textId="77777777" w:rsidR="007C70E0" w:rsidRPr="00863B6C" w:rsidRDefault="00C40A46" w:rsidP="00FE4A6E">
            <w:pPr>
              <w:rPr>
                <w:rFonts w:ascii="Arial" w:hAnsi="Arial" w:cs="Arial"/>
              </w:rPr>
            </w:pPr>
            <w:r w:rsidRPr="00863B6C">
              <w:rPr>
                <w:rFonts w:ascii="Arial" w:hAnsi="Arial" w:cs="Arial"/>
              </w:rPr>
              <w:t>3</w:t>
            </w:r>
            <w:r w:rsidR="007C70E0" w:rsidRPr="00863B6C">
              <w:rPr>
                <w:rFonts w:ascii="Arial" w:hAnsi="Arial" w:cs="Arial"/>
              </w:rPr>
              <w:t>.1.</w:t>
            </w:r>
          </w:p>
        </w:tc>
        <w:tc>
          <w:tcPr>
            <w:tcW w:w="2173" w:type="pct"/>
          </w:tcPr>
          <w:p w14:paraId="3329D7E7" w14:textId="50BADB62" w:rsidR="007C70E0" w:rsidRPr="00863B6C" w:rsidRDefault="00D11153" w:rsidP="00FE4A6E">
            <w:pPr>
              <w:jc w:val="both"/>
              <w:rPr>
                <w:rFonts w:ascii="Arial" w:hAnsi="Arial" w:cs="Arial"/>
              </w:rPr>
            </w:pPr>
            <w:r w:rsidRPr="00863B6C">
              <w:rPr>
                <w:rFonts w:ascii="Arial" w:hAnsi="Arial" w:cs="Arial"/>
              </w:rPr>
              <w:t xml:space="preserve">Allow time for food </w:t>
            </w:r>
            <w:r w:rsidR="007C70E0" w:rsidRPr="00863B6C">
              <w:rPr>
                <w:rFonts w:ascii="Arial" w:hAnsi="Arial" w:cs="Arial"/>
              </w:rPr>
              <w:t xml:space="preserve">and hand hygiene for individual and </w:t>
            </w:r>
            <w:r w:rsidR="007C70E0" w:rsidRPr="00863B6C">
              <w:rPr>
                <w:rFonts w:ascii="Arial" w:hAnsi="Arial" w:cs="Arial"/>
              </w:rPr>
              <w:lastRenderedPageBreak/>
              <w:t>practitioner</w:t>
            </w:r>
          </w:p>
          <w:p w14:paraId="674C8604" w14:textId="77777777" w:rsidR="007C70E0" w:rsidRPr="00863B6C" w:rsidRDefault="007C70E0" w:rsidP="00FE4A6E">
            <w:pPr>
              <w:jc w:val="both"/>
              <w:rPr>
                <w:rFonts w:ascii="Arial" w:hAnsi="Arial" w:cs="Arial"/>
              </w:rPr>
            </w:pPr>
          </w:p>
          <w:p w14:paraId="7DBE4421" w14:textId="77777777" w:rsidR="007C70E0" w:rsidRPr="00863B6C" w:rsidRDefault="007C70E0" w:rsidP="00FE4A6E">
            <w:pPr>
              <w:jc w:val="both"/>
              <w:rPr>
                <w:rFonts w:ascii="Arial" w:hAnsi="Arial" w:cs="Arial"/>
              </w:rPr>
            </w:pPr>
          </w:p>
        </w:tc>
        <w:tc>
          <w:tcPr>
            <w:tcW w:w="1298" w:type="pct"/>
          </w:tcPr>
          <w:p w14:paraId="0748AFC9" w14:textId="77777777" w:rsidR="007C70E0" w:rsidRPr="00863B6C" w:rsidRDefault="007C70E0" w:rsidP="00FE4A6E">
            <w:pPr>
              <w:rPr>
                <w:rFonts w:ascii="Arial" w:hAnsi="Arial" w:cs="Arial"/>
              </w:rPr>
            </w:pPr>
          </w:p>
        </w:tc>
        <w:tc>
          <w:tcPr>
            <w:tcW w:w="775" w:type="pct"/>
          </w:tcPr>
          <w:p w14:paraId="0A8C66FF" w14:textId="77777777" w:rsidR="007C70E0" w:rsidRPr="00863B6C" w:rsidRDefault="007C70E0" w:rsidP="00FE4A6E">
            <w:pPr>
              <w:rPr>
                <w:rFonts w:ascii="Arial" w:hAnsi="Arial" w:cs="Arial"/>
              </w:rPr>
            </w:pPr>
          </w:p>
        </w:tc>
        <w:tc>
          <w:tcPr>
            <w:tcW w:w="513" w:type="pct"/>
          </w:tcPr>
          <w:p w14:paraId="47580839" w14:textId="77777777" w:rsidR="007C70E0" w:rsidRPr="00863B6C" w:rsidRDefault="007C70E0" w:rsidP="00FE4A6E">
            <w:pPr>
              <w:rPr>
                <w:rFonts w:ascii="Arial" w:hAnsi="Arial" w:cs="Arial"/>
              </w:rPr>
            </w:pPr>
          </w:p>
        </w:tc>
      </w:tr>
      <w:tr w:rsidR="007C70E0" w:rsidRPr="00863B6C" w14:paraId="40D04545" w14:textId="77777777" w:rsidTr="00FE4A6E">
        <w:tc>
          <w:tcPr>
            <w:tcW w:w="241" w:type="pct"/>
            <w:tcBorders>
              <w:bottom w:val="single" w:sz="4" w:space="0" w:color="000000" w:themeColor="text1"/>
            </w:tcBorders>
          </w:tcPr>
          <w:p w14:paraId="17D9B324" w14:textId="77777777" w:rsidR="007C70E0" w:rsidRPr="00863B6C" w:rsidRDefault="00C40A46" w:rsidP="00FE4A6E">
            <w:pPr>
              <w:rPr>
                <w:rFonts w:ascii="Arial" w:hAnsi="Arial" w:cs="Arial"/>
              </w:rPr>
            </w:pPr>
            <w:r w:rsidRPr="00863B6C">
              <w:rPr>
                <w:rFonts w:ascii="Arial" w:hAnsi="Arial" w:cs="Arial"/>
              </w:rPr>
              <w:lastRenderedPageBreak/>
              <w:t>3</w:t>
            </w:r>
            <w:r w:rsidR="007C70E0" w:rsidRPr="00863B6C">
              <w:rPr>
                <w:rFonts w:ascii="Arial" w:hAnsi="Arial" w:cs="Arial"/>
              </w:rPr>
              <w:t xml:space="preserve">.2. </w:t>
            </w:r>
          </w:p>
        </w:tc>
        <w:tc>
          <w:tcPr>
            <w:tcW w:w="2173" w:type="pct"/>
            <w:tcBorders>
              <w:bottom w:val="single" w:sz="4" w:space="0" w:color="000000" w:themeColor="text1"/>
            </w:tcBorders>
          </w:tcPr>
          <w:p w14:paraId="15BA17C4" w14:textId="77777777" w:rsidR="007C70E0" w:rsidRPr="00863B6C" w:rsidRDefault="007C70E0" w:rsidP="00FE4A6E">
            <w:pPr>
              <w:rPr>
                <w:rFonts w:ascii="Arial" w:hAnsi="Arial" w:cs="Arial"/>
              </w:rPr>
            </w:pPr>
            <w:r w:rsidRPr="00863B6C">
              <w:rPr>
                <w:rFonts w:ascii="Arial" w:hAnsi="Arial" w:cs="Arial"/>
              </w:rPr>
              <w:t>Allow time for the individual to contribute and participate in eating, drinking through the use of facilitative techniques and optimise their independence</w:t>
            </w:r>
          </w:p>
          <w:p w14:paraId="1F2E69B6" w14:textId="77777777" w:rsidR="007C70E0" w:rsidRPr="00863B6C" w:rsidRDefault="007C70E0" w:rsidP="00FE4A6E">
            <w:pPr>
              <w:rPr>
                <w:rFonts w:ascii="Arial" w:hAnsi="Arial" w:cs="Arial"/>
              </w:rPr>
            </w:pPr>
          </w:p>
        </w:tc>
        <w:tc>
          <w:tcPr>
            <w:tcW w:w="1298" w:type="pct"/>
            <w:tcBorders>
              <w:bottom w:val="single" w:sz="4" w:space="0" w:color="000000" w:themeColor="text1"/>
            </w:tcBorders>
          </w:tcPr>
          <w:p w14:paraId="529A24BC" w14:textId="77777777" w:rsidR="007C70E0" w:rsidRPr="00863B6C" w:rsidRDefault="007C70E0" w:rsidP="00FE4A6E">
            <w:pPr>
              <w:rPr>
                <w:rFonts w:ascii="Arial" w:hAnsi="Arial" w:cs="Arial"/>
              </w:rPr>
            </w:pPr>
          </w:p>
        </w:tc>
        <w:tc>
          <w:tcPr>
            <w:tcW w:w="775" w:type="pct"/>
            <w:tcBorders>
              <w:bottom w:val="single" w:sz="4" w:space="0" w:color="000000" w:themeColor="text1"/>
            </w:tcBorders>
          </w:tcPr>
          <w:p w14:paraId="7E803448" w14:textId="77777777" w:rsidR="007C70E0" w:rsidRPr="00863B6C" w:rsidRDefault="007C70E0" w:rsidP="00FE4A6E">
            <w:pPr>
              <w:rPr>
                <w:rFonts w:ascii="Arial" w:hAnsi="Arial" w:cs="Arial"/>
              </w:rPr>
            </w:pPr>
          </w:p>
        </w:tc>
        <w:tc>
          <w:tcPr>
            <w:tcW w:w="513" w:type="pct"/>
            <w:tcBorders>
              <w:bottom w:val="single" w:sz="4" w:space="0" w:color="000000" w:themeColor="text1"/>
            </w:tcBorders>
          </w:tcPr>
          <w:p w14:paraId="1762B541" w14:textId="77777777" w:rsidR="007C70E0" w:rsidRPr="00863B6C" w:rsidRDefault="007C70E0" w:rsidP="00FE4A6E">
            <w:pPr>
              <w:rPr>
                <w:rFonts w:ascii="Arial" w:hAnsi="Arial" w:cs="Arial"/>
              </w:rPr>
            </w:pPr>
          </w:p>
        </w:tc>
      </w:tr>
      <w:tr w:rsidR="007C70E0" w:rsidRPr="00863B6C" w14:paraId="47C26A87" w14:textId="77777777" w:rsidTr="00FE4A6E">
        <w:tc>
          <w:tcPr>
            <w:tcW w:w="241" w:type="pct"/>
          </w:tcPr>
          <w:p w14:paraId="10FE4CEC" w14:textId="77777777" w:rsidR="007C70E0" w:rsidRPr="00863B6C" w:rsidRDefault="00C40A46" w:rsidP="00FE4A6E">
            <w:pPr>
              <w:rPr>
                <w:rFonts w:ascii="Arial" w:hAnsi="Arial" w:cs="Arial"/>
              </w:rPr>
            </w:pPr>
            <w:r w:rsidRPr="00863B6C">
              <w:rPr>
                <w:rFonts w:ascii="Arial" w:hAnsi="Arial" w:cs="Arial"/>
              </w:rPr>
              <w:t>3</w:t>
            </w:r>
            <w:r w:rsidR="007C70E0" w:rsidRPr="00863B6C">
              <w:rPr>
                <w:rFonts w:ascii="Arial" w:hAnsi="Arial" w:cs="Arial"/>
              </w:rPr>
              <w:t>.3.</w:t>
            </w:r>
          </w:p>
        </w:tc>
        <w:tc>
          <w:tcPr>
            <w:tcW w:w="2173" w:type="pct"/>
          </w:tcPr>
          <w:p w14:paraId="06D9BFF2" w14:textId="77777777" w:rsidR="007C70E0" w:rsidRPr="00863B6C" w:rsidRDefault="007C70E0" w:rsidP="00FE4A6E">
            <w:pPr>
              <w:rPr>
                <w:rFonts w:ascii="Arial" w:eastAsia="Calibri" w:hAnsi="Arial" w:cs="Arial"/>
              </w:rPr>
            </w:pPr>
            <w:r w:rsidRPr="00863B6C">
              <w:rPr>
                <w:rFonts w:ascii="Arial" w:eastAsia="Calibri" w:hAnsi="Arial" w:cs="Arial"/>
              </w:rPr>
              <w:t>Consider the individual’s needs which may be documented in the Anticipatory Care Plan. This may include:</w:t>
            </w:r>
          </w:p>
          <w:p w14:paraId="6AA561F5" w14:textId="77777777" w:rsidR="007C70E0" w:rsidRPr="00863B6C" w:rsidRDefault="007C70E0" w:rsidP="00FE4A6E">
            <w:pPr>
              <w:rPr>
                <w:rFonts w:ascii="Arial" w:eastAsia="Calibri" w:hAnsi="Arial" w:cs="Arial"/>
              </w:rPr>
            </w:pPr>
          </w:p>
          <w:p w14:paraId="65ABD2F0"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physical, emotional and psychological support</w:t>
            </w:r>
          </w:p>
          <w:p w14:paraId="0BC8205A"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diagnosis and prognosis</w:t>
            </w:r>
          </w:p>
          <w:p w14:paraId="178DC409"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communication</w:t>
            </w:r>
          </w:p>
          <w:p w14:paraId="34A64E9C"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environment</w:t>
            </w:r>
          </w:p>
          <w:p w14:paraId="6B227922"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medication</w:t>
            </w:r>
          </w:p>
          <w:p w14:paraId="248DEB9D"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developmental stage</w:t>
            </w:r>
          </w:p>
          <w:p w14:paraId="7394ACFD"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medical state</w:t>
            </w:r>
          </w:p>
          <w:p w14:paraId="29BD66A3"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physical needs, eg aids</w:t>
            </w:r>
          </w:p>
          <w:p w14:paraId="62175773"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psychological status</w:t>
            </w:r>
          </w:p>
          <w:p w14:paraId="3482C79F"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behavioural issues</w:t>
            </w:r>
          </w:p>
          <w:p w14:paraId="1830E75F"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levels of alertness</w:t>
            </w:r>
          </w:p>
          <w:p w14:paraId="2728DB5D"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ability to co-operate</w:t>
            </w:r>
          </w:p>
          <w:p w14:paraId="65744CEF"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functional capacity, ie perception, cognition and insight</w:t>
            </w:r>
          </w:p>
          <w:p w14:paraId="39B857F9"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individual’s and carer’s insight beliefs and compliance</w:t>
            </w:r>
          </w:p>
          <w:p w14:paraId="7013BB8E"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sensory state</w:t>
            </w:r>
          </w:p>
          <w:p w14:paraId="400F1718" w14:textId="6C01C968"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cultural needs</w:t>
            </w:r>
          </w:p>
          <w:p w14:paraId="1B987AD8" w14:textId="5A93CBF3" w:rsidR="00F30009" w:rsidRPr="00863B6C" w:rsidRDefault="00F30009" w:rsidP="00622609">
            <w:pPr>
              <w:pStyle w:val="ListParagraph"/>
              <w:numPr>
                <w:ilvl w:val="0"/>
                <w:numId w:val="33"/>
              </w:numPr>
              <w:rPr>
                <w:rFonts w:ascii="Arial" w:eastAsia="Calibri" w:hAnsi="Arial" w:cs="Arial"/>
              </w:rPr>
            </w:pPr>
            <w:r w:rsidRPr="00863B6C">
              <w:rPr>
                <w:rFonts w:ascii="Arial" w:eastAsia="Calibri" w:hAnsi="Arial" w:cs="Arial"/>
              </w:rPr>
              <w:t xml:space="preserve">religious </w:t>
            </w:r>
            <w:r w:rsidR="009A4DDE" w:rsidRPr="00863B6C">
              <w:rPr>
                <w:rFonts w:ascii="Arial" w:eastAsia="Calibri" w:hAnsi="Arial" w:cs="Arial"/>
              </w:rPr>
              <w:t>considerations</w:t>
            </w:r>
          </w:p>
          <w:p w14:paraId="1DF5CBC3" w14:textId="77777777" w:rsidR="007C70E0" w:rsidRPr="00863B6C" w:rsidRDefault="007C70E0" w:rsidP="00622609">
            <w:pPr>
              <w:pStyle w:val="ListParagraph"/>
              <w:numPr>
                <w:ilvl w:val="0"/>
                <w:numId w:val="33"/>
              </w:numPr>
              <w:rPr>
                <w:rFonts w:ascii="Arial" w:eastAsia="Calibri" w:hAnsi="Arial" w:cs="Arial"/>
              </w:rPr>
            </w:pPr>
            <w:r w:rsidRPr="00863B6C">
              <w:rPr>
                <w:rFonts w:ascii="Arial" w:eastAsia="Calibri" w:hAnsi="Arial" w:cs="Arial"/>
              </w:rPr>
              <w:t>medico-legal issues</w:t>
            </w:r>
          </w:p>
          <w:p w14:paraId="7996BBB9" w14:textId="77777777" w:rsidR="007C70E0" w:rsidRPr="00863B6C" w:rsidRDefault="007C70E0" w:rsidP="00FE4A6E">
            <w:pPr>
              <w:ind w:left="360"/>
              <w:rPr>
                <w:rFonts w:ascii="Arial" w:eastAsia="Calibri" w:hAnsi="Arial" w:cs="Arial"/>
              </w:rPr>
            </w:pPr>
          </w:p>
        </w:tc>
        <w:tc>
          <w:tcPr>
            <w:tcW w:w="1298" w:type="pct"/>
          </w:tcPr>
          <w:p w14:paraId="26AC97C7" w14:textId="77777777" w:rsidR="007C70E0" w:rsidRPr="00863B6C" w:rsidRDefault="007C70E0" w:rsidP="00FE4A6E">
            <w:pPr>
              <w:rPr>
                <w:rFonts w:ascii="Arial" w:hAnsi="Arial" w:cs="Arial"/>
              </w:rPr>
            </w:pPr>
          </w:p>
        </w:tc>
        <w:tc>
          <w:tcPr>
            <w:tcW w:w="775" w:type="pct"/>
          </w:tcPr>
          <w:p w14:paraId="4647729A" w14:textId="77777777" w:rsidR="007C70E0" w:rsidRPr="00863B6C" w:rsidRDefault="007C70E0" w:rsidP="00FE4A6E">
            <w:pPr>
              <w:rPr>
                <w:rFonts w:ascii="Arial" w:hAnsi="Arial" w:cs="Arial"/>
              </w:rPr>
            </w:pPr>
          </w:p>
        </w:tc>
        <w:tc>
          <w:tcPr>
            <w:tcW w:w="513" w:type="pct"/>
          </w:tcPr>
          <w:p w14:paraId="3E045876" w14:textId="77777777" w:rsidR="007C70E0" w:rsidRPr="00863B6C" w:rsidRDefault="007C70E0" w:rsidP="00FE4A6E">
            <w:pPr>
              <w:rPr>
                <w:rFonts w:ascii="Arial" w:hAnsi="Arial" w:cs="Arial"/>
              </w:rPr>
            </w:pPr>
          </w:p>
        </w:tc>
      </w:tr>
      <w:tr w:rsidR="007C70E0" w:rsidRPr="00863B6C" w14:paraId="4C4540A1" w14:textId="77777777" w:rsidTr="00FE4A6E">
        <w:tc>
          <w:tcPr>
            <w:tcW w:w="241" w:type="pct"/>
          </w:tcPr>
          <w:p w14:paraId="087D97B6" w14:textId="77777777" w:rsidR="007C70E0" w:rsidRPr="00863B6C" w:rsidRDefault="00C40A46" w:rsidP="00FE4A6E">
            <w:pPr>
              <w:rPr>
                <w:rFonts w:ascii="Arial" w:hAnsi="Arial" w:cs="Arial"/>
              </w:rPr>
            </w:pPr>
            <w:r w:rsidRPr="00863B6C">
              <w:rPr>
                <w:rFonts w:ascii="Arial" w:hAnsi="Arial" w:cs="Arial"/>
              </w:rPr>
              <w:t>3</w:t>
            </w:r>
            <w:r w:rsidR="007C70E0" w:rsidRPr="00863B6C">
              <w:rPr>
                <w:rFonts w:ascii="Arial" w:hAnsi="Arial" w:cs="Arial"/>
              </w:rPr>
              <w:t>.4.</w:t>
            </w:r>
          </w:p>
        </w:tc>
        <w:tc>
          <w:tcPr>
            <w:tcW w:w="2173" w:type="pct"/>
          </w:tcPr>
          <w:p w14:paraId="5531CC5A" w14:textId="77777777" w:rsidR="007C70E0" w:rsidRPr="00863B6C" w:rsidRDefault="007C70E0" w:rsidP="00FE4A6E">
            <w:pPr>
              <w:contextualSpacing/>
              <w:rPr>
                <w:rFonts w:ascii="Arial" w:eastAsia="Calibri" w:hAnsi="Arial" w:cs="Arial"/>
              </w:rPr>
            </w:pPr>
            <w:r w:rsidRPr="00863B6C">
              <w:rPr>
                <w:rFonts w:ascii="Arial" w:eastAsia="Calibri" w:hAnsi="Arial" w:cs="Arial"/>
              </w:rPr>
              <w:t xml:space="preserve">Conduct a specialist assessment (face-to-face or via </w:t>
            </w:r>
            <w:r w:rsidRPr="00863B6C">
              <w:rPr>
                <w:rFonts w:ascii="Arial" w:eastAsia="Calibri" w:hAnsi="Arial" w:cs="Arial"/>
              </w:rPr>
              <w:lastRenderedPageBreak/>
              <w:t>telemedicine). This may include:</w:t>
            </w:r>
          </w:p>
          <w:p w14:paraId="72796B1D" w14:textId="77777777" w:rsidR="007C70E0" w:rsidRPr="00863B6C" w:rsidRDefault="007C70E0" w:rsidP="00FE4A6E">
            <w:pPr>
              <w:contextualSpacing/>
              <w:rPr>
                <w:rFonts w:ascii="Arial" w:eastAsia="Calibri" w:hAnsi="Arial" w:cs="Arial"/>
              </w:rPr>
            </w:pPr>
          </w:p>
          <w:p w14:paraId="370F303F"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medical state</w:t>
            </w:r>
          </w:p>
          <w:p w14:paraId="5CBAAC57"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levels of alertness</w:t>
            </w:r>
          </w:p>
          <w:p w14:paraId="00725C14" w14:textId="77777777" w:rsidR="00D11153" w:rsidRPr="00863B6C" w:rsidRDefault="00D11153" w:rsidP="00622609">
            <w:pPr>
              <w:pStyle w:val="ListParagraph"/>
              <w:numPr>
                <w:ilvl w:val="0"/>
                <w:numId w:val="41"/>
              </w:numPr>
              <w:rPr>
                <w:rFonts w:ascii="Arial" w:eastAsia="Calibri" w:hAnsi="Arial" w:cs="Arial"/>
              </w:rPr>
            </w:pPr>
            <w:r w:rsidRPr="00863B6C">
              <w:rPr>
                <w:rFonts w:ascii="Arial" w:eastAsia="Calibri" w:hAnsi="Arial" w:cs="Arial"/>
              </w:rPr>
              <w:t>ability to co-operate</w:t>
            </w:r>
          </w:p>
          <w:p w14:paraId="3E430FE8"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oro-motor skills</w:t>
            </w:r>
          </w:p>
          <w:p w14:paraId="2DC60A4E"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management of secretion</w:t>
            </w:r>
            <w:r w:rsidR="00D11153" w:rsidRPr="00863B6C">
              <w:rPr>
                <w:rFonts w:ascii="Arial" w:eastAsia="Calibri" w:hAnsi="Arial" w:cs="Arial"/>
              </w:rPr>
              <w:t>s</w:t>
            </w:r>
          </w:p>
          <w:p w14:paraId="21861B2B"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oral suction</w:t>
            </w:r>
          </w:p>
          <w:p w14:paraId="30CD0961"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utensils, cutlery and equipment to assist eating, drinking and swallowing</w:t>
            </w:r>
          </w:p>
          <w:p w14:paraId="44ED9006"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bolus size, characteristics and placement</w:t>
            </w:r>
          </w:p>
          <w:p w14:paraId="68BB2273"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oral preparation</w:t>
            </w:r>
          </w:p>
          <w:p w14:paraId="6E2581AC"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oral hygiene</w:t>
            </w:r>
          </w:p>
          <w:p w14:paraId="2FEC92E7"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oral desensitisation</w:t>
            </w:r>
          </w:p>
          <w:p w14:paraId="21CC85A8"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identification of risk of aspiration</w:t>
            </w:r>
          </w:p>
          <w:p w14:paraId="3E303A6D"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identification of overt signs of aspiration</w:t>
            </w:r>
          </w:p>
          <w:p w14:paraId="5B3E2A82"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the underlying cause/s</w:t>
            </w:r>
          </w:p>
          <w:p w14:paraId="7AF19EEE"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developing and testing a hypothesis</w:t>
            </w:r>
          </w:p>
          <w:p w14:paraId="226B0B45"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identify and trial interventions</w:t>
            </w:r>
          </w:p>
          <w:p w14:paraId="7F9C24D0"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hydration screen</w:t>
            </w:r>
          </w:p>
          <w:p w14:paraId="243D3C18"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nutrition screen</w:t>
            </w:r>
          </w:p>
          <w:p w14:paraId="5C373A5C" w14:textId="77777777" w:rsidR="007C70E0" w:rsidRPr="00863B6C" w:rsidRDefault="007C70E0" w:rsidP="00622609">
            <w:pPr>
              <w:pStyle w:val="ListParagraph"/>
              <w:numPr>
                <w:ilvl w:val="0"/>
                <w:numId w:val="41"/>
              </w:numPr>
              <w:rPr>
                <w:rFonts w:ascii="Arial" w:eastAsia="Calibri" w:hAnsi="Arial" w:cs="Arial"/>
              </w:rPr>
            </w:pPr>
            <w:r w:rsidRPr="00863B6C">
              <w:rPr>
                <w:rFonts w:ascii="Arial" w:eastAsia="Calibri" w:hAnsi="Arial" w:cs="Arial"/>
              </w:rPr>
              <w:t>food preference</w:t>
            </w:r>
          </w:p>
          <w:p w14:paraId="4DC6CCDD" w14:textId="77777777" w:rsidR="007C70E0" w:rsidRPr="00863B6C" w:rsidRDefault="007C70E0" w:rsidP="00FE4A6E">
            <w:pPr>
              <w:contextualSpacing/>
              <w:rPr>
                <w:rFonts w:ascii="Arial" w:eastAsia="Calibri" w:hAnsi="Arial" w:cs="Arial"/>
              </w:rPr>
            </w:pPr>
          </w:p>
        </w:tc>
        <w:tc>
          <w:tcPr>
            <w:tcW w:w="1298" w:type="pct"/>
          </w:tcPr>
          <w:p w14:paraId="5EAE1446" w14:textId="77777777" w:rsidR="007C70E0" w:rsidRPr="00863B6C" w:rsidRDefault="007C70E0" w:rsidP="00FE4A6E">
            <w:pPr>
              <w:rPr>
                <w:rFonts w:ascii="Arial" w:hAnsi="Arial" w:cs="Arial"/>
              </w:rPr>
            </w:pPr>
          </w:p>
        </w:tc>
        <w:tc>
          <w:tcPr>
            <w:tcW w:w="775" w:type="pct"/>
          </w:tcPr>
          <w:p w14:paraId="574CA109" w14:textId="77777777" w:rsidR="007C70E0" w:rsidRPr="00863B6C" w:rsidRDefault="007C70E0" w:rsidP="00FE4A6E">
            <w:pPr>
              <w:rPr>
                <w:rFonts w:ascii="Arial" w:hAnsi="Arial" w:cs="Arial"/>
              </w:rPr>
            </w:pPr>
          </w:p>
        </w:tc>
        <w:tc>
          <w:tcPr>
            <w:tcW w:w="513" w:type="pct"/>
          </w:tcPr>
          <w:p w14:paraId="31CACDC8" w14:textId="77777777" w:rsidR="007C70E0" w:rsidRPr="00863B6C" w:rsidRDefault="007C70E0" w:rsidP="00FE4A6E">
            <w:pPr>
              <w:rPr>
                <w:rFonts w:ascii="Arial" w:hAnsi="Arial" w:cs="Arial"/>
              </w:rPr>
            </w:pPr>
          </w:p>
        </w:tc>
      </w:tr>
      <w:tr w:rsidR="007C70E0" w:rsidRPr="00863B6C" w14:paraId="0365B2B3" w14:textId="77777777" w:rsidTr="00FE4A6E">
        <w:tc>
          <w:tcPr>
            <w:tcW w:w="241" w:type="pct"/>
          </w:tcPr>
          <w:p w14:paraId="17CD4B90" w14:textId="77777777" w:rsidR="007C70E0" w:rsidRPr="00863B6C" w:rsidRDefault="00C40A46" w:rsidP="00FE4A6E">
            <w:pPr>
              <w:rPr>
                <w:rFonts w:ascii="Arial" w:hAnsi="Arial" w:cs="Arial"/>
              </w:rPr>
            </w:pPr>
            <w:r w:rsidRPr="00863B6C">
              <w:rPr>
                <w:rFonts w:ascii="Arial" w:hAnsi="Arial" w:cs="Arial"/>
              </w:rPr>
              <w:lastRenderedPageBreak/>
              <w:t>3</w:t>
            </w:r>
            <w:r w:rsidR="007C70E0" w:rsidRPr="00863B6C">
              <w:rPr>
                <w:rFonts w:ascii="Arial" w:hAnsi="Arial" w:cs="Arial"/>
              </w:rPr>
              <w:t>.5.</w:t>
            </w:r>
          </w:p>
        </w:tc>
        <w:tc>
          <w:tcPr>
            <w:tcW w:w="2173" w:type="pct"/>
          </w:tcPr>
          <w:p w14:paraId="39D89C71" w14:textId="22F7EFD0" w:rsidR="007C70E0" w:rsidRPr="00863B6C" w:rsidRDefault="007C70E0" w:rsidP="00FE4A6E">
            <w:pPr>
              <w:rPr>
                <w:rFonts w:ascii="Arial" w:eastAsia="Calibri" w:hAnsi="Arial" w:cs="Arial"/>
              </w:rPr>
            </w:pPr>
            <w:r w:rsidRPr="00863B6C">
              <w:rPr>
                <w:rFonts w:ascii="Arial" w:eastAsia="Calibri" w:hAnsi="Arial" w:cs="Arial"/>
              </w:rPr>
              <w:t>Utilise augmentative assessment</w:t>
            </w:r>
            <w:r w:rsidR="00DF1FB1" w:rsidRPr="00863B6C">
              <w:rPr>
                <w:rFonts w:ascii="Arial" w:eastAsia="Calibri" w:hAnsi="Arial" w:cs="Arial"/>
              </w:rPr>
              <w:t xml:space="preserve"> (or refer for and act upon reports)</w:t>
            </w:r>
            <w:r w:rsidRPr="00863B6C">
              <w:rPr>
                <w:rFonts w:ascii="Arial" w:eastAsia="Calibri" w:hAnsi="Arial" w:cs="Arial"/>
              </w:rPr>
              <w:t xml:space="preserve"> to compliment your assessment. This may include:</w:t>
            </w:r>
          </w:p>
          <w:p w14:paraId="45F67FAE" w14:textId="77777777" w:rsidR="007C70E0" w:rsidRPr="00863B6C" w:rsidRDefault="007C70E0" w:rsidP="00FE4A6E">
            <w:pPr>
              <w:rPr>
                <w:rFonts w:ascii="Arial" w:eastAsia="Calibri" w:hAnsi="Arial" w:cs="Arial"/>
              </w:rPr>
            </w:pPr>
          </w:p>
          <w:p w14:paraId="1C8D0DE1" w14:textId="77777777" w:rsidR="007C70E0" w:rsidRPr="00863B6C" w:rsidRDefault="007C70E0" w:rsidP="00622609">
            <w:pPr>
              <w:pStyle w:val="ListParagraph"/>
              <w:numPr>
                <w:ilvl w:val="0"/>
                <w:numId w:val="42"/>
              </w:numPr>
              <w:rPr>
                <w:rFonts w:ascii="Arial" w:eastAsia="Calibri" w:hAnsi="Arial" w:cs="Arial"/>
              </w:rPr>
            </w:pPr>
            <w:r w:rsidRPr="00863B6C">
              <w:rPr>
                <w:rFonts w:ascii="Arial" w:eastAsia="Calibri" w:hAnsi="Arial" w:cs="Arial"/>
              </w:rPr>
              <w:t>cervical auscultation</w:t>
            </w:r>
          </w:p>
          <w:p w14:paraId="6A5A3825" w14:textId="77777777" w:rsidR="007C70E0" w:rsidRPr="00863B6C" w:rsidRDefault="007C70E0" w:rsidP="00622609">
            <w:pPr>
              <w:pStyle w:val="ListParagraph"/>
              <w:numPr>
                <w:ilvl w:val="0"/>
                <w:numId w:val="42"/>
              </w:numPr>
              <w:rPr>
                <w:rFonts w:ascii="Arial" w:eastAsia="Calibri" w:hAnsi="Arial" w:cs="Arial"/>
              </w:rPr>
            </w:pPr>
            <w:r w:rsidRPr="00863B6C">
              <w:rPr>
                <w:rFonts w:ascii="Arial" w:eastAsia="Calibri" w:hAnsi="Arial" w:cs="Arial"/>
              </w:rPr>
              <w:t>pulse oximetry</w:t>
            </w:r>
          </w:p>
          <w:p w14:paraId="2228C141" w14:textId="77777777" w:rsidR="007C70E0" w:rsidRPr="00863B6C" w:rsidRDefault="007C70E0" w:rsidP="00622609">
            <w:pPr>
              <w:pStyle w:val="ListParagraph"/>
              <w:numPr>
                <w:ilvl w:val="0"/>
                <w:numId w:val="42"/>
              </w:numPr>
              <w:rPr>
                <w:rFonts w:ascii="Arial" w:eastAsia="Calibri" w:hAnsi="Arial" w:cs="Arial"/>
              </w:rPr>
            </w:pPr>
            <w:r w:rsidRPr="00863B6C">
              <w:rPr>
                <w:rFonts w:ascii="Arial" w:eastAsia="Calibri" w:hAnsi="Arial" w:cs="Arial"/>
              </w:rPr>
              <w:t>Fibreoptic Endoscopic Evaluation of Swallowing (FEES)</w:t>
            </w:r>
          </w:p>
          <w:p w14:paraId="108A9DFA" w14:textId="21734845" w:rsidR="007C70E0" w:rsidRPr="00863B6C" w:rsidRDefault="007C70E0" w:rsidP="00622609">
            <w:pPr>
              <w:pStyle w:val="ListParagraph"/>
              <w:numPr>
                <w:ilvl w:val="0"/>
                <w:numId w:val="42"/>
              </w:numPr>
              <w:rPr>
                <w:rFonts w:ascii="Arial" w:eastAsia="Calibri" w:hAnsi="Arial" w:cs="Arial"/>
              </w:rPr>
            </w:pPr>
            <w:r w:rsidRPr="00863B6C">
              <w:rPr>
                <w:rFonts w:ascii="Arial" w:eastAsia="Calibri" w:hAnsi="Arial" w:cs="Arial"/>
              </w:rPr>
              <w:t>Videofluorosco</w:t>
            </w:r>
            <w:r w:rsidR="009A4DDE" w:rsidRPr="00863B6C">
              <w:rPr>
                <w:rFonts w:ascii="Arial" w:eastAsia="Calibri" w:hAnsi="Arial" w:cs="Arial"/>
              </w:rPr>
              <w:t>pic</w:t>
            </w:r>
            <w:r w:rsidRPr="00863B6C">
              <w:rPr>
                <w:rFonts w:ascii="Arial" w:eastAsia="Calibri" w:hAnsi="Arial" w:cs="Arial"/>
              </w:rPr>
              <w:t xml:space="preserve"> Swallow Study (VFSS)</w:t>
            </w:r>
          </w:p>
          <w:p w14:paraId="30DB3E9D" w14:textId="77777777" w:rsidR="00D11153" w:rsidRPr="00863B6C" w:rsidRDefault="00A12CB7" w:rsidP="00622609">
            <w:pPr>
              <w:pStyle w:val="ListParagraph"/>
              <w:numPr>
                <w:ilvl w:val="0"/>
                <w:numId w:val="42"/>
              </w:numPr>
              <w:rPr>
                <w:rFonts w:ascii="Arial" w:eastAsia="Calibri" w:hAnsi="Arial" w:cs="Arial"/>
              </w:rPr>
            </w:pPr>
            <w:r w:rsidRPr="00863B6C">
              <w:rPr>
                <w:rFonts w:ascii="Arial" w:eastAsia="Calibri" w:hAnsi="Arial" w:cs="Arial"/>
              </w:rPr>
              <w:lastRenderedPageBreak/>
              <w:t xml:space="preserve">Ultrasound </w:t>
            </w:r>
          </w:p>
          <w:p w14:paraId="65FDC8C0" w14:textId="77777777" w:rsidR="00D11153" w:rsidRPr="00863B6C" w:rsidRDefault="00A12CB7" w:rsidP="00622609">
            <w:pPr>
              <w:pStyle w:val="ListParagraph"/>
              <w:numPr>
                <w:ilvl w:val="0"/>
                <w:numId w:val="42"/>
              </w:numPr>
              <w:rPr>
                <w:rFonts w:ascii="Arial" w:eastAsia="Calibri" w:hAnsi="Arial" w:cs="Arial"/>
              </w:rPr>
            </w:pPr>
            <w:r w:rsidRPr="00863B6C">
              <w:rPr>
                <w:rFonts w:ascii="Arial" w:eastAsia="Calibri" w:hAnsi="Arial" w:cs="Arial"/>
              </w:rPr>
              <w:t xml:space="preserve">Scintigraphy </w:t>
            </w:r>
          </w:p>
          <w:p w14:paraId="540B6509" w14:textId="77777777" w:rsidR="00A12CB7" w:rsidRPr="00863B6C" w:rsidRDefault="00A12CB7" w:rsidP="00622609">
            <w:pPr>
              <w:pStyle w:val="ListParagraph"/>
              <w:numPr>
                <w:ilvl w:val="0"/>
                <w:numId w:val="42"/>
              </w:numPr>
              <w:rPr>
                <w:rFonts w:ascii="Arial" w:eastAsia="Calibri" w:hAnsi="Arial" w:cs="Arial"/>
              </w:rPr>
            </w:pPr>
            <w:r w:rsidRPr="00863B6C">
              <w:rPr>
                <w:rFonts w:ascii="Arial" w:eastAsia="Calibri" w:hAnsi="Arial" w:cs="Arial"/>
              </w:rPr>
              <w:t>Manometry</w:t>
            </w:r>
          </w:p>
          <w:p w14:paraId="542FEAB4" w14:textId="77777777" w:rsidR="00A12CB7" w:rsidRPr="00863B6C" w:rsidRDefault="00A12CB7" w:rsidP="00622609">
            <w:pPr>
              <w:pStyle w:val="ListParagraph"/>
              <w:numPr>
                <w:ilvl w:val="0"/>
                <w:numId w:val="42"/>
              </w:numPr>
              <w:rPr>
                <w:rFonts w:ascii="Arial" w:eastAsia="Calibri" w:hAnsi="Arial" w:cs="Arial"/>
              </w:rPr>
            </w:pPr>
            <w:r w:rsidRPr="00863B6C">
              <w:rPr>
                <w:rFonts w:ascii="Arial" w:eastAsia="Calibri" w:hAnsi="Arial" w:cs="Arial"/>
              </w:rPr>
              <w:t>Electromyography (EMG)</w:t>
            </w:r>
          </w:p>
          <w:p w14:paraId="4D4BCC76" w14:textId="77777777" w:rsidR="007C70E0" w:rsidRPr="00863B6C" w:rsidRDefault="007C70E0" w:rsidP="00FE4A6E">
            <w:pPr>
              <w:rPr>
                <w:rFonts w:ascii="Arial" w:eastAsia="Calibri" w:hAnsi="Arial" w:cs="Arial"/>
              </w:rPr>
            </w:pPr>
          </w:p>
        </w:tc>
        <w:tc>
          <w:tcPr>
            <w:tcW w:w="1298" w:type="pct"/>
          </w:tcPr>
          <w:p w14:paraId="6FEFB93C" w14:textId="77777777" w:rsidR="007C70E0" w:rsidRPr="00863B6C" w:rsidRDefault="007C70E0" w:rsidP="00FE4A6E">
            <w:pPr>
              <w:rPr>
                <w:rFonts w:ascii="Arial" w:hAnsi="Arial" w:cs="Arial"/>
              </w:rPr>
            </w:pPr>
          </w:p>
        </w:tc>
        <w:tc>
          <w:tcPr>
            <w:tcW w:w="775" w:type="pct"/>
          </w:tcPr>
          <w:p w14:paraId="5AA221FD" w14:textId="77777777" w:rsidR="007C70E0" w:rsidRPr="00863B6C" w:rsidRDefault="007C70E0" w:rsidP="00FE4A6E">
            <w:pPr>
              <w:rPr>
                <w:rFonts w:ascii="Arial" w:hAnsi="Arial" w:cs="Arial"/>
              </w:rPr>
            </w:pPr>
          </w:p>
        </w:tc>
        <w:tc>
          <w:tcPr>
            <w:tcW w:w="513" w:type="pct"/>
          </w:tcPr>
          <w:p w14:paraId="18FED608" w14:textId="77777777" w:rsidR="007C70E0" w:rsidRPr="00863B6C" w:rsidRDefault="007C70E0" w:rsidP="00FE4A6E">
            <w:pPr>
              <w:rPr>
                <w:rFonts w:ascii="Arial" w:hAnsi="Arial" w:cs="Arial"/>
              </w:rPr>
            </w:pPr>
          </w:p>
        </w:tc>
      </w:tr>
      <w:tr w:rsidR="007C70E0" w:rsidRPr="00863B6C" w14:paraId="4EC55A9A" w14:textId="77777777" w:rsidTr="00FE4A6E">
        <w:tc>
          <w:tcPr>
            <w:tcW w:w="241" w:type="pct"/>
          </w:tcPr>
          <w:p w14:paraId="6F851C92" w14:textId="77777777" w:rsidR="007C70E0" w:rsidRPr="00863B6C" w:rsidRDefault="00C40A46" w:rsidP="00FE4A6E">
            <w:pPr>
              <w:rPr>
                <w:rFonts w:ascii="Arial" w:hAnsi="Arial" w:cs="Arial"/>
              </w:rPr>
            </w:pPr>
            <w:r w:rsidRPr="00863B6C">
              <w:rPr>
                <w:rFonts w:ascii="Arial" w:hAnsi="Arial" w:cs="Arial"/>
              </w:rPr>
              <w:lastRenderedPageBreak/>
              <w:t>3</w:t>
            </w:r>
            <w:r w:rsidR="007C70E0" w:rsidRPr="00863B6C">
              <w:rPr>
                <w:rFonts w:ascii="Arial" w:hAnsi="Arial" w:cs="Arial"/>
              </w:rPr>
              <w:t xml:space="preserve">.6. </w:t>
            </w:r>
          </w:p>
        </w:tc>
        <w:tc>
          <w:tcPr>
            <w:tcW w:w="2173" w:type="pct"/>
          </w:tcPr>
          <w:p w14:paraId="60A5F8EF" w14:textId="77777777" w:rsidR="007C70E0" w:rsidRPr="00863B6C" w:rsidRDefault="007C70E0" w:rsidP="00FE4A6E">
            <w:pPr>
              <w:rPr>
                <w:rFonts w:ascii="Arial" w:eastAsia="Calibri" w:hAnsi="Arial" w:cs="Arial"/>
              </w:rPr>
            </w:pPr>
            <w:r w:rsidRPr="00863B6C">
              <w:rPr>
                <w:rFonts w:ascii="Arial" w:eastAsia="Calibri" w:hAnsi="Arial" w:cs="Arial"/>
              </w:rPr>
              <w:t>Terminate the session if you observe signs of choking or respiratory distress and implement procedures dictated by local policies. This may include:</w:t>
            </w:r>
          </w:p>
          <w:p w14:paraId="5A4BD83E" w14:textId="77777777" w:rsidR="007C70E0" w:rsidRPr="00863B6C" w:rsidRDefault="007C70E0" w:rsidP="00FE4A6E">
            <w:pPr>
              <w:rPr>
                <w:rFonts w:ascii="Arial" w:eastAsia="Calibri" w:hAnsi="Arial" w:cs="Arial"/>
              </w:rPr>
            </w:pPr>
          </w:p>
          <w:p w14:paraId="2AB3A02F" w14:textId="77777777" w:rsidR="007C70E0" w:rsidRPr="00863B6C" w:rsidRDefault="007C70E0"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secretion management</w:t>
            </w:r>
          </w:p>
          <w:p w14:paraId="481506DC" w14:textId="77777777" w:rsidR="007C70E0" w:rsidRPr="00863B6C" w:rsidRDefault="007C70E0"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choking management appropriate to age, size and consciousness of individual</w:t>
            </w:r>
          </w:p>
          <w:p w14:paraId="69B51351" w14:textId="77777777" w:rsidR="007C70E0" w:rsidRPr="00863B6C" w:rsidRDefault="007C70E0"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oxygen administration</w:t>
            </w:r>
          </w:p>
          <w:p w14:paraId="62B2EBC1" w14:textId="77777777" w:rsidR="007C70E0" w:rsidRPr="00863B6C" w:rsidRDefault="007C70E0"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oral/tracheal suction</w:t>
            </w:r>
          </w:p>
          <w:p w14:paraId="050B4972" w14:textId="77777777" w:rsidR="007C70E0" w:rsidRPr="00863B6C" w:rsidRDefault="00B13815" w:rsidP="002E489E">
            <w:pPr>
              <w:pStyle w:val="ListParagraph"/>
              <w:numPr>
                <w:ilvl w:val="0"/>
                <w:numId w:val="17"/>
              </w:numPr>
              <w:spacing w:after="200" w:line="276" w:lineRule="auto"/>
              <w:rPr>
                <w:rFonts w:ascii="Arial" w:eastAsia="Calibri" w:hAnsi="Arial" w:cs="Arial"/>
              </w:rPr>
            </w:pPr>
            <w:r w:rsidRPr="00863B6C">
              <w:rPr>
                <w:rFonts w:ascii="Arial" w:eastAsia="Calibri" w:hAnsi="Arial" w:cs="Arial"/>
              </w:rPr>
              <w:t>basic life support</w:t>
            </w:r>
          </w:p>
        </w:tc>
        <w:tc>
          <w:tcPr>
            <w:tcW w:w="1298" w:type="pct"/>
          </w:tcPr>
          <w:p w14:paraId="1D0D5755" w14:textId="77777777" w:rsidR="007C70E0" w:rsidRPr="00863B6C" w:rsidRDefault="007C70E0" w:rsidP="00FE4A6E">
            <w:pPr>
              <w:rPr>
                <w:rFonts w:ascii="Arial" w:hAnsi="Arial" w:cs="Arial"/>
              </w:rPr>
            </w:pPr>
          </w:p>
        </w:tc>
        <w:tc>
          <w:tcPr>
            <w:tcW w:w="775" w:type="pct"/>
          </w:tcPr>
          <w:p w14:paraId="23DC2535" w14:textId="77777777" w:rsidR="007C70E0" w:rsidRPr="00863B6C" w:rsidRDefault="007C70E0" w:rsidP="00FE4A6E">
            <w:pPr>
              <w:rPr>
                <w:rFonts w:ascii="Arial" w:hAnsi="Arial" w:cs="Arial"/>
              </w:rPr>
            </w:pPr>
          </w:p>
        </w:tc>
        <w:tc>
          <w:tcPr>
            <w:tcW w:w="513" w:type="pct"/>
          </w:tcPr>
          <w:p w14:paraId="4F8C271D" w14:textId="77777777" w:rsidR="007C70E0" w:rsidRPr="00863B6C" w:rsidRDefault="007C70E0" w:rsidP="00FE4A6E">
            <w:pPr>
              <w:rPr>
                <w:rFonts w:ascii="Arial" w:hAnsi="Arial" w:cs="Arial"/>
              </w:rPr>
            </w:pPr>
          </w:p>
        </w:tc>
      </w:tr>
      <w:tr w:rsidR="007C70E0" w:rsidRPr="00863B6C" w14:paraId="16871EA7" w14:textId="77777777" w:rsidTr="00FE4A6E">
        <w:tc>
          <w:tcPr>
            <w:tcW w:w="241" w:type="pct"/>
          </w:tcPr>
          <w:p w14:paraId="0431A256" w14:textId="77777777" w:rsidR="007C70E0" w:rsidRPr="00863B6C" w:rsidRDefault="00C40A46" w:rsidP="00FE4A6E">
            <w:pPr>
              <w:rPr>
                <w:rFonts w:ascii="Arial" w:hAnsi="Arial" w:cs="Arial"/>
              </w:rPr>
            </w:pPr>
            <w:r w:rsidRPr="00863B6C">
              <w:rPr>
                <w:rFonts w:ascii="Arial" w:hAnsi="Arial" w:cs="Arial"/>
              </w:rPr>
              <w:t>3</w:t>
            </w:r>
            <w:r w:rsidR="007C70E0" w:rsidRPr="00863B6C">
              <w:rPr>
                <w:rFonts w:ascii="Arial" w:hAnsi="Arial" w:cs="Arial"/>
              </w:rPr>
              <w:t>.7.</w:t>
            </w:r>
          </w:p>
        </w:tc>
        <w:tc>
          <w:tcPr>
            <w:tcW w:w="2173" w:type="pct"/>
          </w:tcPr>
          <w:p w14:paraId="7F2D6F4A" w14:textId="77777777" w:rsidR="007C70E0" w:rsidRPr="00863B6C" w:rsidRDefault="007C70E0" w:rsidP="00FE4A6E">
            <w:pPr>
              <w:rPr>
                <w:rFonts w:ascii="Arial" w:eastAsia="Calibri" w:hAnsi="Arial" w:cs="Arial"/>
              </w:rPr>
            </w:pPr>
            <w:r w:rsidRPr="00863B6C">
              <w:rPr>
                <w:rFonts w:ascii="Arial" w:eastAsia="Calibri" w:hAnsi="Arial" w:cs="Arial"/>
              </w:rPr>
              <w:t>Assimilate, evaluate and interpret the assessment outcomes with the individual, carers and team</w:t>
            </w:r>
          </w:p>
          <w:p w14:paraId="0D1376FA" w14:textId="77777777" w:rsidR="007C70E0" w:rsidRPr="00863B6C" w:rsidRDefault="007C70E0" w:rsidP="00FE4A6E">
            <w:pPr>
              <w:rPr>
                <w:rFonts w:ascii="Arial" w:eastAsia="Calibri" w:hAnsi="Arial" w:cs="Arial"/>
              </w:rPr>
            </w:pPr>
          </w:p>
          <w:p w14:paraId="3EC8097F" w14:textId="77777777" w:rsidR="007C70E0" w:rsidRPr="00863B6C" w:rsidRDefault="007C70E0" w:rsidP="00FE4A6E">
            <w:pPr>
              <w:rPr>
                <w:rFonts w:ascii="Arial" w:eastAsia="Calibri" w:hAnsi="Arial" w:cs="Arial"/>
              </w:rPr>
            </w:pPr>
          </w:p>
        </w:tc>
        <w:tc>
          <w:tcPr>
            <w:tcW w:w="1298" w:type="pct"/>
          </w:tcPr>
          <w:p w14:paraId="1B211B37" w14:textId="77777777" w:rsidR="007C70E0" w:rsidRPr="00863B6C" w:rsidRDefault="007C70E0" w:rsidP="00FE4A6E">
            <w:pPr>
              <w:rPr>
                <w:rFonts w:ascii="Arial" w:hAnsi="Arial" w:cs="Arial"/>
              </w:rPr>
            </w:pPr>
          </w:p>
        </w:tc>
        <w:tc>
          <w:tcPr>
            <w:tcW w:w="775" w:type="pct"/>
          </w:tcPr>
          <w:p w14:paraId="601DCACB" w14:textId="77777777" w:rsidR="007C70E0" w:rsidRPr="00863B6C" w:rsidRDefault="007C70E0" w:rsidP="00FE4A6E">
            <w:pPr>
              <w:rPr>
                <w:rFonts w:ascii="Arial" w:hAnsi="Arial" w:cs="Arial"/>
              </w:rPr>
            </w:pPr>
          </w:p>
        </w:tc>
        <w:tc>
          <w:tcPr>
            <w:tcW w:w="513" w:type="pct"/>
          </w:tcPr>
          <w:p w14:paraId="71F9C853" w14:textId="77777777" w:rsidR="007C70E0" w:rsidRPr="00863B6C" w:rsidRDefault="007C70E0" w:rsidP="00FE4A6E">
            <w:pPr>
              <w:rPr>
                <w:rFonts w:ascii="Arial" w:hAnsi="Arial" w:cs="Arial"/>
              </w:rPr>
            </w:pPr>
          </w:p>
        </w:tc>
      </w:tr>
      <w:tr w:rsidR="007C70E0" w:rsidRPr="00863B6C" w14:paraId="4042BF91" w14:textId="77777777" w:rsidTr="00FE4A6E">
        <w:tc>
          <w:tcPr>
            <w:tcW w:w="241" w:type="pct"/>
          </w:tcPr>
          <w:p w14:paraId="58AFA1F1" w14:textId="77777777" w:rsidR="007C70E0" w:rsidRPr="00863B6C" w:rsidRDefault="00C40A46" w:rsidP="00FE4A6E">
            <w:pPr>
              <w:rPr>
                <w:rFonts w:ascii="Arial" w:hAnsi="Arial" w:cs="Arial"/>
              </w:rPr>
            </w:pPr>
            <w:r w:rsidRPr="00863B6C">
              <w:rPr>
                <w:rFonts w:ascii="Arial" w:hAnsi="Arial" w:cs="Arial"/>
              </w:rPr>
              <w:t>3</w:t>
            </w:r>
            <w:r w:rsidR="007C70E0" w:rsidRPr="00863B6C">
              <w:rPr>
                <w:rFonts w:ascii="Arial" w:hAnsi="Arial" w:cs="Arial"/>
              </w:rPr>
              <w:t>.8.</w:t>
            </w:r>
          </w:p>
        </w:tc>
        <w:tc>
          <w:tcPr>
            <w:tcW w:w="2173" w:type="pct"/>
          </w:tcPr>
          <w:p w14:paraId="64E47A02" w14:textId="77777777" w:rsidR="007C70E0" w:rsidRPr="00863B6C" w:rsidRDefault="007C70E0" w:rsidP="00FE4A6E">
            <w:pPr>
              <w:rPr>
                <w:rFonts w:ascii="Arial" w:eastAsia="Calibri" w:hAnsi="Arial" w:cs="Arial"/>
              </w:rPr>
            </w:pPr>
            <w:r w:rsidRPr="00863B6C">
              <w:rPr>
                <w:rFonts w:ascii="Arial" w:eastAsia="Calibri" w:hAnsi="Arial" w:cs="Arial"/>
              </w:rPr>
              <w:t>Inform and discuss implications of dysphagia assessment outcome for overall management with relevant team members, sharing implications/information with individuals, carers and teams having taken the individual’s wishes into consideration</w:t>
            </w:r>
          </w:p>
          <w:p w14:paraId="2C29884D" w14:textId="77777777" w:rsidR="007C70E0" w:rsidRPr="00863B6C" w:rsidRDefault="007C70E0" w:rsidP="00FE4A6E">
            <w:pPr>
              <w:rPr>
                <w:rFonts w:ascii="Arial" w:eastAsia="Calibri" w:hAnsi="Arial" w:cs="Arial"/>
              </w:rPr>
            </w:pPr>
          </w:p>
        </w:tc>
        <w:tc>
          <w:tcPr>
            <w:tcW w:w="1298" w:type="pct"/>
          </w:tcPr>
          <w:p w14:paraId="505EC930" w14:textId="77777777" w:rsidR="007C70E0" w:rsidRPr="00863B6C" w:rsidRDefault="007C70E0" w:rsidP="00FE4A6E">
            <w:pPr>
              <w:rPr>
                <w:rFonts w:ascii="Arial" w:hAnsi="Arial" w:cs="Arial"/>
              </w:rPr>
            </w:pPr>
          </w:p>
        </w:tc>
        <w:tc>
          <w:tcPr>
            <w:tcW w:w="775" w:type="pct"/>
          </w:tcPr>
          <w:p w14:paraId="5F5920C2" w14:textId="77777777" w:rsidR="007C70E0" w:rsidRPr="00863B6C" w:rsidRDefault="007C70E0" w:rsidP="00FE4A6E">
            <w:pPr>
              <w:rPr>
                <w:rFonts w:ascii="Arial" w:hAnsi="Arial" w:cs="Arial"/>
              </w:rPr>
            </w:pPr>
          </w:p>
        </w:tc>
        <w:tc>
          <w:tcPr>
            <w:tcW w:w="513" w:type="pct"/>
          </w:tcPr>
          <w:p w14:paraId="794AA903" w14:textId="77777777" w:rsidR="007C70E0" w:rsidRPr="00863B6C" w:rsidRDefault="007C70E0" w:rsidP="00FE4A6E">
            <w:pPr>
              <w:rPr>
                <w:rFonts w:ascii="Arial" w:hAnsi="Arial" w:cs="Arial"/>
              </w:rPr>
            </w:pPr>
          </w:p>
        </w:tc>
      </w:tr>
      <w:tr w:rsidR="007C70E0" w:rsidRPr="00863B6C" w14:paraId="482E140B" w14:textId="77777777" w:rsidTr="00305433">
        <w:tc>
          <w:tcPr>
            <w:tcW w:w="241" w:type="pct"/>
            <w:shd w:val="clear" w:color="auto" w:fill="8DB3E2" w:themeFill="text2" w:themeFillTint="66"/>
          </w:tcPr>
          <w:p w14:paraId="5BBBF1AB" w14:textId="77777777" w:rsidR="007C70E0" w:rsidRPr="00863B6C" w:rsidRDefault="00C40A46" w:rsidP="00FE4A6E">
            <w:pPr>
              <w:rPr>
                <w:rFonts w:ascii="Arial" w:hAnsi="Arial" w:cs="Arial"/>
                <w:b/>
                <w:i/>
              </w:rPr>
            </w:pPr>
            <w:r w:rsidRPr="00863B6C">
              <w:rPr>
                <w:rFonts w:ascii="Arial" w:hAnsi="Arial" w:cs="Arial"/>
                <w:b/>
                <w:i/>
              </w:rPr>
              <w:t>4</w:t>
            </w:r>
            <w:r w:rsidR="007C70E0" w:rsidRPr="00863B6C">
              <w:rPr>
                <w:rFonts w:ascii="Arial" w:hAnsi="Arial" w:cs="Arial"/>
                <w:b/>
                <w:i/>
              </w:rPr>
              <w:t>.</w:t>
            </w:r>
          </w:p>
        </w:tc>
        <w:tc>
          <w:tcPr>
            <w:tcW w:w="4759" w:type="pct"/>
            <w:gridSpan w:val="4"/>
            <w:shd w:val="clear" w:color="auto" w:fill="8DB3E2" w:themeFill="text2" w:themeFillTint="66"/>
          </w:tcPr>
          <w:p w14:paraId="54331EB6" w14:textId="77777777" w:rsidR="007C70E0" w:rsidRPr="00863B6C" w:rsidRDefault="007C70E0" w:rsidP="00FE4A6E">
            <w:pPr>
              <w:rPr>
                <w:rFonts w:ascii="Arial" w:hAnsi="Arial" w:cs="Arial"/>
                <w:b/>
                <w:i/>
              </w:rPr>
            </w:pPr>
            <w:r w:rsidRPr="00863B6C">
              <w:rPr>
                <w:rFonts w:ascii="Arial" w:hAnsi="Arial" w:cs="Arial"/>
                <w:b/>
                <w:i/>
              </w:rPr>
              <w:t>Dysphagia management plan</w:t>
            </w:r>
          </w:p>
        </w:tc>
      </w:tr>
      <w:tr w:rsidR="007C70E0" w:rsidRPr="00863B6C" w14:paraId="2054B7DF" w14:textId="77777777" w:rsidTr="00FE4A6E">
        <w:tc>
          <w:tcPr>
            <w:tcW w:w="241" w:type="pct"/>
          </w:tcPr>
          <w:p w14:paraId="2AC3C15D" w14:textId="77777777" w:rsidR="007C70E0" w:rsidRPr="00863B6C" w:rsidRDefault="00C40A46" w:rsidP="00FE4A6E">
            <w:pPr>
              <w:rPr>
                <w:rFonts w:ascii="Arial" w:hAnsi="Arial" w:cs="Arial"/>
              </w:rPr>
            </w:pPr>
            <w:r w:rsidRPr="00863B6C">
              <w:rPr>
                <w:rFonts w:ascii="Arial" w:hAnsi="Arial" w:cs="Arial"/>
              </w:rPr>
              <w:t>4</w:t>
            </w:r>
            <w:r w:rsidR="007C70E0" w:rsidRPr="00863B6C">
              <w:rPr>
                <w:rFonts w:ascii="Arial" w:hAnsi="Arial" w:cs="Arial"/>
              </w:rPr>
              <w:t>.1.</w:t>
            </w:r>
          </w:p>
        </w:tc>
        <w:tc>
          <w:tcPr>
            <w:tcW w:w="2173" w:type="pct"/>
          </w:tcPr>
          <w:p w14:paraId="32DDDEAF" w14:textId="77777777" w:rsidR="007C70E0" w:rsidRPr="00863B6C" w:rsidRDefault="007C70E0" w:rsidP="00FE4A6E">
            <w:pPr>
              <w:rPr>
                <w:rFonts w:ascii="Arial" w:eastAsia="Calibri" w:hAnsi="Arial" w:cs="Arial"/>
              </w:rPr>
            </w:pPr>
            <w:r w:rsidRPr="00863B6C">
              <w:rPr>
                <w:rFonts w:ascii="Arial" w:eastAsia="Calibri" w:hAnsi="Arial" w:cs="Arial"/>
              </w:rPr>
              <w:t>Devise a detailed dysphagia management plan that identifies risk to the individual’s nutrition, hydration and respiratory state. This may consider:</w:t>
            </w:r>
          </w:p>
          <w:p w14:paraId="04B4A782" w14:textId="77777777" w:rsidR="007C70E0" w:rsidRPr="00863B6C" w:rsidRDefault="007C70E0" w:rsidP="00FE4A6E">
            <w:pPr>
              <w:rPr>
                <w:rFonts w:ascii="Arial" w:eastAsia="Calibri" w:hAnsi="Arial" w:cs="Arial"/>
              </w:rPr>
            </w:pPr>
          </w:p>
          <w:p w14:paraId="218AE817"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lastRenderedPageBreak/>
              <w:t>diagnosis and prognosis</w:t>
            </w:r>
          </w:p>
          <w:p w14:paraId="68F6873B"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environment</w:t>
            </w:r>
          </w:p>
          <w:p w14:paraId="54AECA35"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positioning</w:t>
            </w:r>
          </w:p>
          <w:p w14:paraId="5090430C"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oral hygiene</w:t>
            </w:r>
          </w:p>
          <w:p w14:paraId="4968FD7F"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utensils, cutlery and equipment to assist eating, drinking and swallowing</w:t>
            </w:r>
          </w:p>
          <w:p w14:paraId="5BD1DEAE" w14:textId="0C1CDEF1"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nutrition/hydration</w:t>
            </w:r>
            <w:r w:rsidR="00594355" w:rsidRPr="00863B6C">
              <w:rPr>
                <w:rFonts w:ascii="Arial" w:eastAsia="Calibri" w:hAnsi="Arial" w:cs="Arial"/>
              </w:rPr>
              <w:t xml:space="preserve"> support as required, eg </w:t>
            </w:r>
            <w:r w:rsidR="001515AB" w:rsidRPr="00863B6C">
              <w:rPr>
                <w:rFonts w:ascii="Arial" w:eastAsia="Calibri" w:hAnsi="Arial" w:cs="Arial"/>
              </w:rPr>
              <w:t xml:space="preserve">dietitian, </w:t>
            </w:r>
            <w:r w:rsidR="00594355" w:rsidRPr="00863B6C">
              <w:rPr>
                <w:rFonts w:ascii="Arial" w:eastAsia="Calibri" w:hAnsi="Arial" w:cs="Arial"/>
              </w:rPr>
              <w:t>NGT/IVI</w:t>
            </w:r>
            <w:r w:rsidRPr="00863B6C">
              <w:rPr>
                <w:rFonts w:ascii="Arial" w:eastAsia="Calibri" w:hAnsi="Arial" w:cs="Arial"/>
              </w:rPr>
              <w:t>/gastro</w:t>
            </w:r>
            <w:r w:rsidR="001515AB" w:rsidRPr="00863B6C">
              <w:rPr>
                <w:rFonts w:ascii="Arial" w:eastAsia="Calibri" w:hAnsi="Arial" w:cs="Arial"/>
              </w:rPr>
              <w:t>st</w:t>
            </w:r>
            <w:r w:rsidRPr="00863B6C">
              <w:rPr>
                <w:rFonts w:ascii="Arial" w:eastAsia="Calibri" w:hAnsi="Arial" w:cs="Arial"/>
              </w:rPr>
              <w:t>omy</w:t>
            </w:r>
          </w:p>
          <w:p w14:paraId="1D58A87B"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modification of consistencies, both diet and medication</w:t>
            </w:r>
          </w:p>
          <w:p w14:paraId="6D444668"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food preferences</w:t>
            </w:r>
          </w:p>
          <w:p w14:paraId="6F4DE7CF"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bolus size and placement</w:t>
            </w:r>
          </w:p>
          <w:p w14:paraId="1AC2DCEC"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pacing and modification of oral presentation</w:t>
            </w:r>
          </w:p>
          <w:p w14:paraId="40A212CA"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frequency, timing and size of meals</w:t>
            </w:r>
          </w:p>
          <w:p w14:paraId="24B7AD0C"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sensory integration programmes</w:t>
            </w:r>
          </w:p>
          <w:p w14:paraId="35765AC9"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desensitisation programmes</w:t>
            </w:r>
          </w:p>
          <w:p w14:paraId="1885980E"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oro-aversion programmes</w:t>
            </w:r>
          </w:p>
          <w:p w14:paraId="58270C0E"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techniques for interaction with the person offering food and drink (verbal, tactile, written and symbolic prompts)</w:t>
            </w:r>
          </w:p>
          <w:p w14:paraId="6D064D0D"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oro-motor therapy exercises</w:t>
            </w:r>
          </w:p>
          <w:p w14:paraId="25C6CF01"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compensatory techniques</w:t>
            </w:r>
          </w:p>
          <w:p w14:paraId="570026C3"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treatment techniques</w:t>
            </w:r>
          </w:p>
          <w:p w14:paraId="3BDBF908"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medication</w:t>
            </w:r>
          </w:p>
          <w:p w14:paraId="00ED7ADB" w14:textId="77777777" w:rsidR="007C70E0" w:rsidRPr="00863B6C" w:rsidRDefault="00150FCC" w:rsidP="00622609">
            <w:pPr>
              <w:pStyle w:val="ListParagraph"/>
              <w:numPr>
                <w:ilvl w:val="0"/>
                <w:numId w:val="43"/>
              </w:numPr>
              <w:rPr>
                <w:rFonts w:ascii="Arial" w:eastAsia="Calibri" w:hAnsi="Arial" w:cs="Arial"/>
              </w:rPr>
            </w:pPr>
            <w:r w:rsidRPr="00863B6C">
              <w:rPr>
                <w:rFonts w:ascii="Arial" w:eastAsia="Calibri" w:hAnsi="Arial" w:cs="Arial"/>
              </w:rPr>
              <w:t xml:space="preserve">facilitated </w:t>
            </w:r>
            <w:r w:rsidR="007C70E0" w:rsidRPr="00863B6C">
              <w:rPr>
                <w:rFonts w:ascii="Arial" w:eastAsia="Calibri" w:hAnsi="Arial" w:cs="Arial"/>
              </w:rPr>
              <w:t>discussion of the medical/legal/ethical issues impinging on the management plan</w:t>
            </w:r>
          </w:p>
          <w:p w14:paraId="318ED9F5" w14:textId="77777777" w:rsidR="007C70E0" w:rsidRPr="00863B6C" w:rsidRDefault="007C70E0" w:rsidP="00622609">
            <w:pPr>
              <w:pStyle w:val="ListParagraph"/>
              <w:numPr>
                <w:ilvl w:val="0"/>
                <w:numId w:val="43"/>
              </w:numPr>
              <w:rPr>
                <w:rFonts w:ascii="Arial" w:eastAsia="Calibri" w:hAnsi="Arial" w:cs="Arial"/>
              </w:rPr>
            </w:pPr>
            <w:r w:rsidRPr="00863B6C">
              <w:rPr>
                <w:rFonts w:ascii="Arial" w:eastAsia="Calibri" w:hAnsi="Arial" w:cs="Arial"/>
              </w:rPr>
              <w:t>issues regarding compliance, ie training individual and carers/guardians</w:t>
            </w:r>
          </w:p>
          <w:p w14:paraId="504C60E6" w14:textId="77777777" w:rsidR="007C70E0" w:rsidRPr="00863B6C" w:rsidRDefault="007C70E0" w:rsidP="00FE4A6E">
            <w:pPr>
              <w:rPr>
                <w:rFonts w:ascii="Arial" w:eastAsia="Calibri" w:hAnsi="Arial" w:cs="Arial"/>
              </w:rPr>
            </w:pPr>
          </w:p>
        </w:tc>
        <w:tc>
          <w:tcPr>
            <w:tcW w:w="1298" w:type="pct"/>
          </w:tcPr>
          <w:p w14:paraId="1D2E352E" w14:textId="77777777" w:rsidR="007C70E0" w:rsidRPr="00863B6C" w:rsidRDefault="007C70E0" w:rsidP="00FE4A6E">
            <w:pPr>
              <w:rPr>
                <w:rFonts w:ascii="Arial" w:hAnsi="Arial" w:cs="Arial"/>
              </w:rPr>
            </w:pPr>
          </w:p>
        </w:tc>
        <w:tc>
          <w:tcPr>
            <w:tcW w:w="775" w:type="pct"/>
          </w:tcPr>
          <w:p w14:paraId="10BAEACC" w14:textId="77777777" w:rsidR="007C70E0" w:rsidRPr="00863B6C" w:rsidRDefault="007C70E0" w:rsidP="00FE4A6E">
            <w:pPr>
              <w:rPr>
                <w:rFonts w:ascii="Arial" w:hAnsi="Arial" w:cs="Arial"/>
              </w:rPr>
            </w:pPr>
          </w:p>
        </w:tc>
        <w:tc>
          <w:tcPr>
            <w:tcW w:w="513" w:type="pct"/>
          </w:tcPr>
          <w:p w14:paraId="6DCE59B7" w14:textId="77777777" w:rsidR="007C70E0" w:rsidRPr="00863B6C" w:rsidRDefault="007C70E0" w:rsidP="00FE4A6E">
            <w:pPr>
              <w:rPr>
                <w:rFonts w:ascii="Arial" w:hAnsi="Arial" w:cs="Arial"/>
              </w:rPr>
            </w:pPr>
          </w:p>
        </w:tc>
      </w:tr>
      <w:tr w:rsidR="007C70E0" w:rsidRPr="00863B6C" w14:paraId="73F5AD27" w14:textId="77777777" w:rsidTr="00FE4A6E">
        <w:tc>
          <w:tcPr>
            <w:tcW w:w="241" w:type="pct"/>
          </w:tcPr>
          <w:p w14:paraId="6D1E992F" w14:textId="77777777" w:rsidR="007C70E0" w:rsidRPr="00863B6C" w:rsidRDefault="00C40A46" w:rsidP="00FE4A6E">
            <w:pPr>
              <w:rPr>
                <w:rFonts w:ascii="Arial" w:hAnsi="Arial" w:cs="Arial"/>
              </w:rPr>
            </w:pPr>
            <w:r w:rsidRPr="00863B6C">
              <w:rPr>
                <w:rFonts w:ascii="Arial" w:hAnsi="Arial" w:cs="Arial"/>
              </w:rPr>
              <w:lastRenderedPageBreak/>
              <w:t>4</w:t>
            </w:r>
            <w:r w:rsidR="007C70E0" w:rsidRPr="00863B6C">
              <w:rPr>
                <w:rFonts w:ascii="Arial" w:hAnsi="Arial" w:cs="Arial"/>
              </w:rPr>
              <w:t>.2.</w:t>
            </w:r>
          </w:p>
        </w:tc>
        <w:tc>
          <w:tcPr>
            <w:tcW w:w="2173" w:type="pct"/>
          </w:tcPr>
          <w:p w14:paraId="49E7A299" w14:textId="77777777" w:rsidR="007C70E0" w:rsidRPr="00863B6C" w:rsidRDefault="007C70E0" w:rsidP="00FE4A6E">
            <w:pPr>
              <w:rPr>
                <w:rFonts w:ascii="Arial" w:eastAsia="Calibri" w:hAnsi="Arial" w:cs="Arial"/>
              </w:rPr>
            </w:pPr>
            <w:r w:rsidRPr="00863B6C">
              <w:rPr>
                <w:rFonts w:ascii="Arial" w:eastAsia="Calibri" w:hAnsi="Arial" w:cs="Arial"/>
              </w:rPr>
              <w:t>Provide timely, accurate and clear feedback to the individual’s team to support their effective planning of care</w:t>
            </w:r>
          </w:p>
          <w:p w14:paraId="5655B19B" w14:textId="77777777" w:rsidR="007C70E0" w:rsidRPr="00863B6C" w:rsidRDefault="007C70E0" w:rsidP="00FE4A6E">
            <w:pPr>
              <w:rPr>
                <w:rFonts w:ascii="Arial" w:eastAsia="Calibri" w:hAnsi="Arial" w:cs="Arial"/>
              </w:rPr>
            </w:pPr>
          </w:p>
          <w:p w14:paraId="308B61F9" w14:textId="77777777" w:rsidR="007C70E0" w:rsidRPr="00863B6C" w:rsidRDefault="007C70E0" w:rsidP="00FE4A6E">
            <w:pPr>
              <w:rPr>
                <w:rFonts w:ascii="Arial" w:eastAsia="Calibri" w:hAnsi="Arial" w:cs="Arial"/>
              </w:rPr>
            </w:pPr>
          </w:p>
          <w:p w14:paraId="6E3A5F0D" w14:textId="77777777" w:rsidR="00A40C45" w:rsidRPr="00863B6C" w:rsidRDefault="00A40C45" w:rsidP="00FE4A6E">
            <w:pPr>
              <w:rPr>
                <w:rFonts w:ascii="Arial" w:eastAsia="Calibri" w:hAnsi="Arial" w:cs="Arial"/>
              </w:rPr>
            </w:pPr>
          </w:p>
        </w:tc>
        <w:tc>
          <w:tcPr>
            <w:tcW w:w="1298" w:type="pct"/>
          </w:tcPr>
          <w:p w14:paraId="505D6E82" w14:textId="77777777" w:rsidR="007C70E0" w:rsidRPr="00863B6C" w:rsidRDefault="007C70E0" w:rsidP="00FE4A6E">
            <w:pPr>
              <w:rPr>
                <w:rFonts w:ascii="Arial" w:hAnsi="Arial" w:cs="Arial"/>
              </w:rPr>
            </w:pPr>
          </w:p>
        </w:tc>
        <w:tc>
          <w:tcPr>
            <w:tcW w:w="775" w:type="pct"/>
          </w:tcPr>
          <w:p w14:paraId="2B654393" w14:textId="77777777" w:rsidR="007C70E0" w:rsidRPr="00863B6C" w:rsidRDefault="007C70E0" w:rsidP="00FE4A6E">
            <w:pPr>
              <w:rPr>
                <w:rFonts w:ascii="Arial" w:hAnsi="Arial" w:cs="Arial"/>
              </w:rPr>
            </w:pPr>
          </w:p>
        </w:tc>
        <w:tc>
          <w:tcPr>
            <w:tcW w:w="513" w:type="pct"/>
          </w:tcPr>
          <w:p w14:paraId="66DE29C7" w14:textId="77777777" w:rsidR="007C70E0" w:rsidRPr="00863B6C" w:rsidRDefault="007C70E0" w:rsidP="00FE4A6E">
            <w:pPr>
              <w:rPr>
                <w:rFonts w:ascii="Arial" w:hAnsi="Arial" w:cs="Arial"/>
              </w:rPr>
            </w:pPr>
          </w:p>
        </w:tc>
      </w:tr>
      <w:tr w:rsidR="007C70E0" w:rsidRPr="00863B6C" w14:paraId="3F0B9E54" w14:textId="77777777" w:rsidTr="00FE4A6E">
        <w:tc>
          <w:tcPr>
            <w:tcW w:w="241" w:type="pct"/>
          </w:tcPr>
          <w:p w14:paraId="3300A6A8" w14:textId="77777777" w:rsidR="007C70E0" w:rsidRPr="00863B6C" w:rsidRDefault="00C40A46" w:rsidP="00FE4A6E">
            <w:pPr>
              <w:rPr>
                <w:rFonts w:ascii="Arial" w:hAnsi="Arial" w:cs="Arial"/>
              </w:rPr>
            </w:pPr>
            <w:r w:rsidRPr="00863B6C">
              <w:rPr>
                <w:rFonts w:ascii="Arial" w:hAnsi="Arial" w:cs="Arial"/>
              </w:rPr>
              <w:lastRenderedPageBreak/>
              <w:t>4</w:t>
            </w:r>
            <w:r w:rsidR="007C70E0" w:rsidRPr="00863B6C">
              <w:rPr>
                <w:rFonts w:ascii="Arial" w:hAnsi="Arial" w:cs="Arial"/>
              </w:rPr>
              <w:t>.3.</w:t>
            </w:r>
          </w:p>
        </w:tc>
        <w:tc>
          <w:tcPr>
            <w:tcW w:w="2173" w:type="pct"/>
          </w:tcPr>
          <w:p w14:paraId="3B064DAE" w14:textId="77777777" w:rsidR="007C70E0" w:rsidRPr="00863B6C" w:rsidRDefault="007C70E0" w:rsidP="00FE4A6E">
            <w:pPr>
              <w:rPr>
                <w:rFonts w:ascii="Arial" w:hAnsi="Arial" w:cs="Arial"/>
              </w:rPr>
            </w:pPr>
            <w:r w:rsidRPr="00863B6C">
              <w:rPr>
                <w:rFonts w:ascii="Arial" w:hAnsi="Arial" w:cs="Arial"/>
              </w:rPr>
              <w:t>Ensure the dysphagia management plan is evidence-based, specific, measureable, achievable, time-framed and agreed by the individuals, carers and team</w:t>
            </w:r>
          </w:p>
          <w:p w14:paraId="7BDECD18" w14:textId="77777777" w:rsidR="007C70E0" w:rsidRPr="00863B6C" w:rsidRDefault="007C70E0" w:rsidP="00FE4A6E">
            <w:pPr>
              <w:rPr>
                <w:rFonts w:ascii="Arial" w:hAnsi="Arial" w:cs="Arial"/>
              </w:rPr>
            </w:pPr>
          </w:p>
        </w:tc>
        <w:tc>
          <w:tcPr>
            <w:tcW w:w="1298" w:type="pct"/>
          </w:tcPr>
          <w:p w14:paraId="2D6F1D76" w14:textId="77777777" w:rsidR="007C70E0" w:rsidRPr="00863B6C" w:rsidRDefault="007C70E0" w:rsidP="00FE4A6E">
            <w:pPr>
              <w:rPr>
                <w:rFonts w:ascii="Arial" w:hAnsi="Arial" w:cs="Arial"/>
              </w:rPr>
            </w:pPr>
          </w:p>
        </w:tc>
        <w:tc>
          <w:tcPr>
            <w:tcW w:w="775" w:type="pct"/>
          </w:tcPr>
          <w:p w14:paraId="1ACA0891" w14:textId="77777777" w:rsidR="007C70E0" w:rsidRPr="00863B6C" w:rsidRDefault="007C70E0" w:rsidP="00FE4A6E">
            <w:pPr>
              <w:rPr>
                <w:rFonts w:ascii="Arial" w:hAnsi="Arial" w:cs="Arial"/>
              </w:rPr>
            </w:pPr>
          </w:p>
        </w:tc>
        <w:tc>
          <w:tcPr>
            <w:tcW w:w="513" w:type="pct"/>
          </w:tcPr>
          <w:p w14:paraId="53B76E34" w14:textId="77777777" w:rsidR="007C70E0" w:rsidRPr="00863B6C" w:rsidRDefault="007C70E0" w:rsidP="00FE4A6E">
            <w:pPr>
              <w:rPr>
                <w:rFonts w:ascii="Arial" w:hAnsi="Arial" w:cs="Arial"/>
              </w:rPr>
            </w:pPr>
          </w:p>
        </w:tc>
      </w:tr>
      <w:tr w:rsidR="007C70E0" w:rsidRPr="00863B6C" w14:paraId="576DAAB2" w14:textId="77777777" w:rsidTr="00FE4A6E">
        <w:tc>
          <w:tcPr>
            <w:tcW w:w="241" w:type="pct"/>
          </w:tcPr>
          <w:p w14:paraId="3BC5C366" w14:textId="77777777" w:rsidR="007C70E0" w:rsidRPr="00863B6C" w:rsidRDefault="00C40A46" w:rsidP="00FE4A6E">
            <w:pPr>
              <w:rPr>
                <w:rFonts w:ascii="Arial" w:hAnsi="Arial" w:cs="Arial"/>
              </w:rPr>
            </w:pPr>
            <w:r w:rsidRPr="00863B6C">
              <w:rPr>
                <w:rFonts w:ascii="Arial" w:hAnsi="Arial" w:cs="Arial"/>
              </w:rPr>
              <w:t>4</w:t>
            </w:r>
            <w:r w:rsidR="007C70E0" w:rsidRPr="00863B6C">
              <w:rPr>
                <w:rFonts w:ascii="Arial" w:hAnsi="Arial" w:cs="Arial"/>
              </w:rPr>
              <w:t>.4.</w:t>
            </w:r>
          </w:p>
        </w:tc>
        <w:tc>
          <w:tcPr>
            <w:tcW w:w="2173" w:type="pct"/>
          </w:tcPr>
          <w:p w14:paraId="2CE5F374" w14:textId="77777777" w:rsidR="007C70E0" w:rsidRPr="00863B6C" w:rsidRDefault="007C70E0" w:rsidP="00FE4A6E">
            <w:pPr>
              <w:rPr>
                <w:rFonts w:ascii="Arial" w:hAnsi="Arial" w:cs="Arial"/>
              </w:rPr>
            </w:pPr>
            <w:r w:rsidRPr="00863B6C">
              <w:rPr>
                <w:rFonts w:ascii="Arial" w:hAnsi="Arial" w:cs="Arial"/>
              </w:rPr>
              <w:t>Ensure review criteria and review mechanism exist</w:t>
            </w:r>
          </w:p>
          <w:p w14:paraId="0CB962FD" w14:textId="77777777" w:rsidR="007C70E0" w:rsidRPr="00863B6C" w:rsidRDefault="007C70E0" w:rsidP="00FE4A6E">
            <w:pPr>
              <w:rPr>
                <w:rFonts w:ascii="Arial" w:hAnsi="Arial" w:cs="Arial"/>
              </w:rPr>
            </w:pPr>
          </w:p>
          <w:p w14:paraId="3F174014" w14:textId="77777777" w:rsidR="007C70E0" w:rsidRPr="00863B6C" w:rsidRDefault="007C70E0" w:rsidP="00FE4A6E">
            <w:pPr>
              <w:rPr>
                <w:rFonts w:ascii="Arial" w:hAnsi="Arial" w:cs="Arial"/>
              </w:rPr>
            </w:pPr>
          </w:p>
          <w:p w14:paraId="7A0213A2" w14:textId="77777777" w:rsidR="007C70E0" w:rsidRPr="00863B6C" w:rsidRDefault="007C70E0" w:rsidP="00FE4A6E">
            <w:pPr>
              <w:rPr>
                <w:rFonts w:ascii="Arial" w:hAnsi="Arial" w:cs="Arial"/>
              </w:rPr>
            </w:pPr>
          </w:p>
        </w:tc>
        <w:tc>
          <w:tcPr>
            <w:tcW w:w="1298" w:type="pct"/>
          </w:tcPr>
          <w:p w14:paraId="3CB81BEC" w14:textId="77777777" w:rsidR="007C70E0" w:rsidRPr="00863B6C" w:rsidRDefault="007C70E0" w:rsidP="00FE4A6E">
            <w:pPr>
              <w:rPr>
                <w:rFonts w:ascii="Arial" w:hAnsi="Arial" w:cs="Arial"/>
              </w:rPr>
            </w:pPr>
          </w:p>
        </w:tc>
        <w:tc>
          <w:tcPr>
            <w:tcW w:w="775" w:type="pct"/>
          </w:tcPr>
          <w:p w14:paraId="7E140020" w14:textId="77777777" w:rsidR="007C70E0" w:rsidRPr="00863B6C" w:rsidRDefault="007C70E0" w:rsidP="00FE4A6E">
            <w:pPr>
              <w:rPr>
                <w:rFonts w:ascii="Arial" w:hAnsi="Arial" w:cs="Arial"/>
              </w:rPr>
            </w:pPr>
          </w:p>
        </w:tc>
        <w:tc>
          <w:tcPr>
            <w:tcW w:w="513" w:type="pct"/>
          </w:tcPr>
          <w:p w14:paraId="6055D232" w14:textId="77777777" w:rsidR="007C70E0" w:rsidRPr="00863B6C" w:rsidRDefault="007C70E0" w:rsidP="00FE4A6E">
            <w:pPr>
              <w:rPr>
                <w:rFonts w:ascii="Arial" w:hAnsi="Arial" w:cs="Arial"/>
              </w:rPr>
            </w:pPr>
          </w:p>
        </w:tc>
      </w:tr>
      <w:tr w:rsidR="007C70E0" w:rsidRPr="00863B6C" w14:paraId="078CE163" w14:textId="77777777" w:rsidTr="00FE4A6E">
        <w:tc>
          <w:tcPr>
            <w:tcW w:w="241" w:type="pct"/>
          </w:tcPr>
          <w:p w14:paraId="253A4309" w14:textId="77777777" w:rsidR="007C70E0" w:rsidRPr="00863B6C" w:rsidRDefault="00C40A46" w:rsidP="00FE4A6E">
            <w:pPr>
              <w:rPr>
                <w:rFonts w:ascii="Arial" w:hAnsi="Arial" w:cs="Arial"/>
              </w:rPr>
            </w:pPr>
            <w:r w:rsidRPr="00863B6C">
              <w:rPr>
                <w:rFonts w:ascii="Arial" w:hAnsi="Arial" w:cs="Arial"/>
              </w:rPr>
              <w:t>4</w:t>
            </w:r>
            <w:r w:rsidR="007C70E0" w:rsidRPr="00863B6C">
              <w:rPr>
                <w:rFonts w:ascii="Arial" w:hAnsi="Arial" w:cs="Arial"/>
              </w:rPr>
              <w:t>.5.</w:t>
            </w:r>
          </w:p>
        </w:tc>
        <w:tc>
          <w:tcPr>
            <w:tcW w:w="2173" w:type="pct"/>
          </w:tcPr>
          <w:p w14:paraId="472A77FA" w14:textId="77777777" w:rsidR="007C70E0" w:rsidRPr="00863B6C" w:rsidRDefault="007C70E0" w:rsidP="00FE4A6E">
            <w:pPr>
              <w:rPr>
                <w:rFonts w:ascii="Arial" w:hAnsi="Arial" w:cs="Arial"/>
              </w:rPr>
            </w:pPr>
            <w:r w:rsidRPr="00863B6C">
              <w:rPr>
                <w:rFonts w:ascii="Arial" w:hAnsi="Arial" w:cs="Arial"/>
              </w:rPr>
              <w:t>Keep accurate, legible and contemporaneous records of the assessments, dysphagia management plan and subsequent reviews</w:t>
            </w:r>
          </w:p>
          <w:p w14:paraId="43498524" w14:textId="77777777" w:rsidR="007C70E0" w:rsidRPr="00863B6C" w:rsidRDefault="007C70E0" w:rsidP="00FE4A6E">
            <w:pPr>
              <w:rPr>
                <w:rFonts w:ascii="Arial" w:hAnsi="Arial" w:cs="Arial"/>
              </w:rPr>
            </w:pPr>
          </w:p>
        </w:tc>
        <w:tc>
          <w:tcPr>
            <w:tcW w:w="1298" w:type="pct"/>
          </w:tcPr>
          <w:p w14:paraId="76858F51" w14:textId="77777777" w:rsidR="007C70E0" w:rsidRPr="00863B6C" w:rsidRDefault="007C70E0" w:rsidP="00FE4A6E">
            <w:pPr>
              <w:rPr>
                <w:rFonts w:ascii="Arial" w:hAnsi="Arial" w:cs="Arial"/>
              </w:rPr>
            </w:pPr>
          </w:p>
        </w:tc>
        <w:tc>
          <w:tcPr>
            <w:tcW w:w="775" w:type="pct"/>
          </w:tcPr>
          <w:p w14:paraId="7CD7FD13" w14:textId="77777777" w:rsidR="007C70E0" w:rsidRPr="00863B6C" w:rsidRDefault="007C70E0" w:rsidP="00FE4A6E">
            <w:pPr>
              <w:rPr>
                <w:rFonts w:ascii="Arial" w:hAnsi="Arial" w:cs="Arial"/>
              </w:rPr>
            </w:pPr>
          </w:p>
        </w:tc>
        <w:tc>
          <w:tcPr>
            <w:tcW w:w="513" w:type="pct"/>
          </w:tcPr>
          <w:p w14:paraId="0514BC6A" w14:textId="77777777" w:rsidR="007C70E0" w:rsidRPr="00863B6C" w:rsidRDefault="007C70E0" w:rsidP="00FE4A6E">
            <w:pPr>
              <w:rPr>
                <w:rFonts w:ascii="Arial" w:hAnsi="Arial" w:cs="Arial"/>
              </w:rPr>
            </w:pPr>
          </w:p>
        </w:tc>
      </w:tr>
      <w:tr w:rsidR="007C70E0" w:rsidRPr="00863B6C" w14:paraId="73BE13B1" w14:textId="77777777" w:rsidTr="00FE4A6E">
        <w:tc>
          <w:tcPr>
            <w:tcW w:w="241" w:type="pct"/>
          </w:tcPr>
          <w:p w14:paraId="42AF5341" w14:textId="77777777" w:rsidR="007C70E0" w:rsidRPr="00863B6C" w:rsidRDefault="00C40A46" w:rsidP="00FE4A6E">
            <w:pPr>
              <w:rPr>
                <w:rFonts w:ascii="Arial" w:hAnsi="Arial" w:cs="Arial"/>
              </w:rPr>
            </w:pPr>
            <w:r w:rsidRPr="00863B6C">
              <w:rPr>
                <w:rFonts w:ascii="Arial" w:hAnsi="Arial" w:cs="Arial"/>
              </w:rPr>
              <w:t>4</w:t>
            </w:r>
            <w:r w:rsidR="007C70E0" w:rsidRPr="00863B6C">
              <w:rPr>
                <w:rFonts w:ascii="Arial" w:hAnsi="Arial" w:cs="Arial"/>
              </w:rPr>
              <w:t>.6.</w:t>
            </w:r>
          </w:p>
        </w:tc>
        <w:tc>
          <w:tcPr>
            <w:tcW w:w="2173" w:type="pct"/>
          </w:tcPr>
          <w:p w14:paraId="5B19B89B" w14:textId="77777777" w:rsidR="007C70E0" w:rsidRPr="00863B6C" w:rsidRDefault="007C70E0" w:rsidP="00FE4A6E">
            <w:pPr>
              <w:rPr>
                <w:rFonts w:ascii="Arial" w:hAnsi="Arial" w:cs="Arial"/>
              </w:rPr>
            </w:pPr>
            <w:r w:rsidRPr="00863B6C">
              <w:rPr>
                <w:rFonts w:ascii="Arial" w:hAnsi="Arial" w:cs="Arial"/>
              </w:rPr>
              <w:t>Seek immediate support if there is a change in the individual’s presentation or the activities are beyond your level of competence or confidence</w:t>
            </w:r>
          </w:p>
          <w:p w14:paraId="04CC03E7" w14:textId="77777777" w:rsidR="007C70E0" w:rsidRPr="00863B6C" w:rsidRDefault="007C70E0" w:rsidP="00FE4A6E">
            <w:pPr>
              <w:rPr>
                <w:rFonts w:ascii="Arial" w:hAnsi="Arial" w:cs="Arial"/>
              </w:rPr>
            </w:pPr>
          </w:p>
        </w:tc>
        <w:tc>
          <w:tcPr>
            <w:tcW w:w="1298" w:type="pct"/>
          </w:tcPr>
          <w:p w14:paraId="21BE767B" w14:textId="77777777" w:rsidR="007C70E0" w:rsidRPr="00863B6C" w:rsidRDefault="007C70E0" w:rsidP="00FE4A6E">
            <w:pPr>
              <w:rPr>
                <w:rFonts w:ascii="Arial" w:hAnsi="Arial" w:cs="Arial"/>
              </w:rPr>
            </w:pPr>
          </w:p>
        </w:tc>
        <w:tc>
          <w:tcPr>
            <w:tcW w:w="775" w:type="pct"/>
          </w:tcPr>
          <w:p w14:paraId="22D4240D" w14:textId="77777777" w:rsidR="007C70E0" w:rsidRPr="00863B6C" w:rsidRDefault="007C70E0" w:rsidP="00FE4A6E">
            <w:pPr>
              <w:rPr>
                <w:rFonts w:ascii="Arial" w:hAnsi="Arial" w:cs="Arial"/>
              </w:rPr>
            </w:pPr>
          </w:p>
        </w:tc>
        <w:tc>
          <w:tcPr>
            <w:tcW w:w="513" w:type="pct"/>
          </w:tcPr>
          <w:p w14:paraId="3F77D89F" w14:textId="77777777" w:rsidR="007C70E0" w:rsidRPr="00863B6C" w:rsidRDefault="007C70E0" w:rsidP="00FE4A6E">
            <w:pPr>
              <w:rPr>
                <w:rFonts w:ascii="Arial" w:hAnsi="Arial" w:cs="Arial"/>
              </w:rPr>
            </w:pPr>
          </w:p>
        </w:tc>
      </w:tr>
      <w:tr w:rsidR="007C70E0" w:rsidRPr="00863B6C" w14:paraId="47F64704" w14:textId="77777777" w:rsidTr="00305433">
        <w:tc>
          <w:tcPr>
            <w:tcW w:w="241" w:type="pct"/>
            <w:shd w:val="clear" w:color="auto" w:fill="8DB3E2" w:themeFill="text2" w:themeFillTint="66"/>
          </w:tcPr>
          <w:p w14:paraId="5E065586" w14:textId="77777777" w:rsidR="007C70E0" w:rsidRPr="00863B6C" w:rsidRDefault="00C40A46" w:rsidP="00FE4A6E">
            <w:pPr>
              <w:rPr>
                <w:rFonts w:ascii="Arial" w:hAnsi="Arial" w:cs="Arial"/>
                <w:b/>
                <w:i/>
              </w:rPr>
            </w:pPr>
            <w:r w:rsidRPr="00863B6C">
              <w:rPr>
                <w:rFonts w:ascii="Arial" w:hAnsi="Arial" w:cs="Arial"/>
                <w:b/>
                <w:i/>
              </w:rPr>
              <w:t>5</w:t>
            </w:r>
            <w:r w:rsidR="007C70E0" w:rsidRPr="00863B6C">
              <w:rPr>
                <w:rFonts w:ascii="Arial" w:hAnsi="Arial" w:cs="Arial"/>
                <w:b/>
                <w:i/>
              </w:rPr>
              <w:t>.</w:t>
            </w:r>
          </w:p>
        </w:tc>
        <w:tc>
          <w:tcPr>
            <w:tcW w:w="4759" w:type="pct"/>
            <w:gridSpan w:val="4"/>
            <w:shd w:val="clear" w:color="auto" w:fill="8DB3E2" w:themeFill="text2" w:themeFillTint="66"/>
          </w:tcPr>
          <w:p w14:paraId="340BE8FF" w14:textId="77777777" w:rsidR="007C70E0" w:rsidRPr="00863B6C" w:rsidRDefault="007C70E0" w:rsidP="00FE4A6E">
            <w:pPr>
              <w:rPr>
                <w:rFonts w:ascii="Arial" w:hAnsi="Arial" w:cs="Arial"/>
                <w:b/>
                <w:i/>
              </w:rPr>
            </w:pPr>
            <w:r w:rsidRPr="00863B6C">
              <w:rPr>
                <w:rFonts w:ascii="Arial" w:hAnsi="Arial" w:cs="Arial"/>
                <w:b/>
                <w:i/>
              </w:rPr>
              <w:t>Onward referral</w:t>
            </w:r>
          </w:p>
        </w:tc>
      </w:tr>
      <w:tr w:rsidR="007C70E0" w:rsidRPr="00863B6C" w14:paraId="667C3241" w14:textId="77777777" w:rsidTr="00FE4A6E">
        <w:tc>
          <w:tcPr>
            <w:tcW w:w="241" w:type="pct"/>
          </w:tcPr>
          <w:p w14:paraId="4E0F5020" w14:textId="77777777" w:rsidR="007C70E0" w:rsidRPr="00863B6C" w:rsidRDefault="00C40A46" w:rsidP="00FE4A6E">
            <w:pPr>
              <w:rPr>
                <w:rFonts w:ascii="Arial" w:hAnsi="Arial" w:cs="Arial"/>
              </w:rPr>
            </w:pPr>
            <w:r w:rsidRPr="00863B6C">
              <w:rPr>
                <w:rFonts w:ascii="Arial" w:hAnsi="Arial" w:cs="Arial"/>
              </w:rPr>
              <w:t>5</w:t>
            </w:r>
            <w:r w:rsidR="007C70E0" w:rsidRPr="00863B6C">
              <w:rPr>
                <w:rFonts w:ascii="Arial" w:hAnsi="Arial" w:cs="Arial"/>
              </w:rPr>
              <w:t>.1.</w:t>
            </w:r>
          </w:p>
        </w:tc>
        <w:tc>
          <w:tcPr>
            <w:tcW w:w="2173" w:type="pct"/>
          </w:tcPr>
          <w:p w14:paraId="3C81B624" w14:textId="77777777" w:rsidR="007C70E0" w:rsidRPr="00863B6C" w:rsidRDefault="007C70E0" w:rsidP="00FE4A6E">
            <w:pPr>
              <w:rPr>
                <w:rFonts w:ascii="Arial" w:hAnsi="Arial" w:cs="Arial"/>
              </w:rPr>
            </w:pPr>
            <w:r w:rsidRPr="00863B6C">
              <w:rPr>
                <w:rFonts w:ascii="Arial" w:hAnsi="Arial" w:cs="Arial"/>
              </w:rPr>
              <w:t>Identify rationale for onward referral to professionals who can provide more detailed or further assessments</w:t>
            </w:r>
          </w:p>
          <w:p w14:paraId="573546BD" w14:textId="77777777" w:rsidR="007C70E0" w:rsidRPr="00863B6C" w:rsidRDefault="007C70E0" w:rsidP="00FE4A6E">
            <w:pPr>
              <w:rPr>
                <w:rFonts w:ascii="Arial" w:hAnsi="Arial" w:cs="Arial"/>
              </w:rPr>
            </w:pPr>
          </w:p>
          <w:p w14:paraId="31E79B53" w14:textId="77777777" w:rsidR="007C70E0" w:rsidRPr="00863B6C" w:rsidRDefault="007C70E0" w:rsidP="00FE4A6E">
            <w:pPr>
              <w:rPr>
                <w:rFonts w:ascii="Arial" w:hAnsi="Arial" w:cs="Arial"/>
              </w:rPr>
            </w:pPr>
          </w:p>
        </w:tc>
        <w:tc>
          <w:tcPr>
            <w:tcW w:w="1298" w:type="pct"/>
          </w:tcPr>
          <w:p w14:paraId="1D3E90C0" w14:textId="77777777" w:rsidR="007C70E0" w:rsidRPr="00863B6C" w:rsidRDefault="007C70E0" w:rsidP="00FE4A6E">
            <w:pPr>
              <w:rPr>
                <w:rFonts w:ascii="Arial" w:hAnsi="Arial" w:cs="Arial"/>
              </w:rPr>
            </w:pPr>
          </w:p>
        </w:tc>
        <w:tc>
          <w:tcPr>
            <w:tcW w:w="775" w:type="pct"/>
          </w:tcPr>
          <w:p w14:paraId="0443E82D" w14:textId="77777777" w:rsidR="007C70E0" w:rsidRPr="00863B6C" w:rsidRDefault="007C70E0" w:rsidP="00FE4A6E">
            <w:pPr>
              <w:rPr>
                <w:rFonts w:ascii="Arial" w:hAnsi="Arial" w:cs="Arial"/>
              </w:rPr>
            </w:pPr>
          </w:p>
        </w:tc>
        <w:tc>
          <w:tcPr>
            <w:tcW w:w="513" w:type="pct"/>
          </w:tcPr>
          <w:p w14:paraId="3C2EB255" w14:textId="77777777" w:rsidR="007C70E0" w:rsidRPr="00863B6C" w:rsidRDefault="007C70E0" w:rsidP="00FE4A6E">
            <w:pPr>
              <w:rPr>
                <w:rFonts w:ascii="Arial" w:hAnsi="Arial" w:cs="Arial"/>
              </w:rPr>
            </w:pPr>
          </w:p>
        </w:tc>
      </w:tr>
      <w:tr w:rsidR="007C70E0" w:rsidRPr="00863B6C" w14:paraId="10FFE30E" w14:textId="77777777" w:rsidTr="00FE4A6E">
        <w:tc>
          <w:tcPr>
            <w:tcW w:w="241" w:type="pct"/>
          </w:tcPr>
          <w:p w14:paraId="45A0DD7A" w14:textId="77777777" w:rsidR="007C70E0" w:rsidRPr="00863B6C" w:rsidRDefault="00C40A46" w:rsidP="00FE4A6E">
            <w:pPr>
              <w:rPr>
                <w:rFonts w:ascii="Arial" w:hAnsi="Arial" w:cs="Arial"/>
              </w:rPr>
            </w:pPr>
            <w:r w:rsidRPr="00863B6C">
              <w:rPr>
                <w:rFonts w:ascii="Arial" w:hAnsi="Arial" w:cs="Arial"/>
              </w:rPr>
              <w:t>5</w:t>
            </w:r>
            <w:r w:rsidR="007C70E0" w:rsidRPr="00863B6C">
              <w:rPr>
                <w:rFonts w:ascii="Arial" w:hAnsi="Arial" w:cs="Arial"/>
              </w:rPr>
              <w:t>.2.</w:t>
            </w:r>
          </w:p>
        </w:tc>
        <w:tc>
          <w:tcPr>
            <w:tcW w:w="2173" w:type="pct"/>
          </w:tcPr>
          <w:p w14:paraId="475D6072" w14:textId="77777777" w:rsidR="007C70E0" w:rsidRPr="00863B6C" w:rsidRDefault="007C70E0" w:rsidP="00FE4A6E">
            <w:pPr>
              <w:rPr>
                <w:rFonts w:ascii="Arial" w:hAnsi="Arial" w:cs="Arial"/>
              </w:rPr>
            </w:pPr>
            <w:r w:rsidRPr="00863B6C">
              <w:rPr>
                <w:rFonts w:ascii="Arial" w:hAnsi="Arial" w:cs="Arial"/>
              </w:rPr>
              <w:t>Implement local referral procedures for consultative second opinion and/or specialist investigations</w:t>
            </w:r>
          </w:p>
          <w:p w14:paraId="6449C80F" w14:textId="77777777" w:rsidR="007C70E0" w:rsidRPr="00863B6C" w:rsidRDefault="007C70E0" w:rsidP="00FE4A6E">
            <w:pPr>
              <w:rPr>
                <w:rFonts w:ascii="Arial" w:hAnsi="Arial" w:cs="Arial"/>
              </w:rPr>
            </w:pPr>
          </w:p>
          <w:p w14:paraId="7D8CCEB2" w14:textId="77777777" w:rsidR="007C70E0" w:rsidRPr="00863B6C" w:rsidRDefault="007C70E0" w:rsidP="00FE4A6E">
            <w:pPr>
              <w:rPr>
                <w:rFonts w:ascii="Arial" w:hAnsi="Arial" w:cs="Arial"/>
              </w:rPr>
            </w:pPr>
          </w:p>
        </w:tc>
        <w:tc>
          <w:tcPr>
            <w:tcW w:w="1298" w:type="pct"/>
          </w:tcPr>
          <w:p w14:paraId="1DE28E68" w14:textId="77777777" w:rsidR="007C70E0" w:rsidRPr="00863B6C" w:rsidRDefault="007C70E0" w:rsidP="00FE4A6E">
            <w:pPr>
              <w:rPr>
                <w:rFonts w:ascii="Arial" w:hAnsi="Arial" w:cs="Arial"/>
              </w:rPr>
            </w:pPr>
          </w:p>
        </w:tc>
        <w:tc>
          <w:tcPr>
            <w:tcW w:w="775" w:type="pct"/>
          </w:tcPr>
          <w:p w14:paraId="177DFC7B" w14:textId="77777777" w:rsidR="007C70E0" w:rsidRPr="00863B6C" w:rsidRDefault="007C70E0" w:rsidP="00FE4A6E">
            <w:pPr>
              <w:rPr>
                <w:rFonts w:ascii="Arial" w:hAnsi="Arial" w:cs="Arial"/>
              </w:rPr>
            </w:pPr>
          </w:p>
        </w:tc>
        <w:tc>
          <w:tcPr>
            <w:tcW w:w="513" w:type="pct"/>
          </w:tcPr>
          <w:p w14:paraId="574BC636" w14:textId="77777777" w:rsidR="007C70E0" w:rsidRPr="00863B6C" w:rsidRDefault="007C70E0" w:rsidP="00FE4A6E">
            <w:pPr>
              <w:rPr>
                <w:rFonts w:ascii="Arial" w:hAnsi="Arial" w:cs="Arial"/>
              </w:rPr>
            </w:pPr>
          </w:p>
        </w:tc>
      </w:tr>
      <w:tr w:rsidR="007C70E0" w:rsidRPr="00863B6C" w14:paraId="597E0A9E" w14:textId="77777777" w:rsidTr="00305433">
        <w:tc>
          <w:tcPr>
            <w:tcW w:w="241" w:type="pct"/>
            <w:shd w:val="clear" w:color="auto" w:fill="8DB3E2" w:themeFill="text2" w:themeFillTint="66"/>
          </w:tcPr>
          <w:p w14:paraId="43B656F8" w14:textId="77777777" w:rsidR="007C70E0" w:rsidRPr="00863B6C" w:rsidRDefault="00C40A46" w:rsidP="00FE4A6E">
            <w:pPr>
              <w:rPr>
                <w:rFonts w:ascii="Arial" w:hAnsi="Arial" w:cs="Arial"/>
                <w:b/>
                <w:i/>
              </w:rPr>
            </w:pPr>
            <w:r w:rsidRPr="00863B6C">
              <w:rPr>
                <w:rFonts w:ascii="Arial" w:hAnsi="Arial" w:cs="Arial"/>
                <w:b/>
                <w:i/>
              </w:rPr>
              <w:t>6</w:t>
            </w:r>
            <w:r w:rsidR="007C70E0" w:rsidRPr="00863B6C">
              <w:rPr>
                <w:rFonts w:ascii="Arial" w:hAnsi="Arial" w:cs="Arial"/>
                <w:b/>
                <w:i/>
              </w:rPr>
              <w:t>.</w:t>
            </w:r>
          </w:p>
        </w:tc>
        <w:tc>
          <w:tcPr>
            <w:tcW w:w="4759" w:type="pct"/>
            <w:gridSpan w:val="4"/>
            <w:shd w:val="clear" w:color="auto" w:fill="8DB3E2" w:themeFill="text2" w:themeFillTint="66"/>
          </w:tcPr>
          <w:p w14:paraId="45333B7D" w14:textId="77777777" w:rsidR="007C70E0" w:rsidRPr="00863B6C" w:rsidRDefault="007C70E0" w:rsidP="00FE4A6E">
            <w:pPr>
              <w:rPr>
                <w:rFonts w:ascii="Arial" w:hAnsi="Arial" w:cs="Arial"/>
                <w:b/>
                <w:i/>
              </w:rPr>
            </w:pPr>
            <w:r w:rsidRPr="00863B6C">
              <w:rPr>
                <w:rFonts w:ascii="Arial" w:hAnsi="Arial" w:cs="Arial"/>
                <w:b/>
                <w:i/>
              </w:rPr>
              <w:t>Training</w:t>
            </w:r>
          </w:p>
        </w:tc>
      </w:tr>
      <w:tr w:rsidR="007C70E0" w:rsidRPr="00863B6C" w14:paraId="5AFF7D3B" w14:textId="77777777" w:rsidTr="00FE4A6E">
        <w:tc>
          <w:tcPr>
            <w:tcW w:w="241" w:type="pct"/>
          </w:tcPr>
          <w:p w14:paraId="536A31EE" w14:textId="77777777" w:rsidR="007C70E0" w:rsidRPr="00863B6C" w:rsidRDefault="00C40A46" w:rsidP="00FE4A6E">
            <w:pPr>
              <w:rPr>
                <w:rFonts w:ascii="Arial" w:hAnsi="Arial" w:cs="Arial"/>
              </w:rPr>
            </w:pPr>
            <w:r w:rsidRPr="00863B6C">
              <w:rPr>
                <w:rFonts w:ascii="Arial" w:hAnsi="Arial" w:cs="Arial"/>
              </w:rPr>
              <w:t>6</w:t>
            </w:r>
            <w:r w:rsidR="007C70E0" w:rsidRPr="00863B6C">
              <w:rPr>
                <w:rFonts w:ascii="Arial" w:hAnsi="Arial" w:cs="Arial"/>
              </w:rPr>
              <w:t>.1.</w:t>
            </w:r>
          </w:p>
        </w:tc>
        <w:tc>
          <w:tcPr>
            <w:tcW w:w="2173" w:type="pct"/>
          </w:tcPr>
          <w:p w14:paraId="2C0A4BD5" w14:textId="77777777" w:rsidR="007C70E0" w:rsidRPr="00863B6C" w:rsidRDefault="007C70E0" w:rsidP="00FE4A6E">
            <w:pPr>
              <w:rPr>
                <w:rFonts w:ascii="Arial" w:hAnsi="Arial" w:cs="Arial"/>
              </w:rPr>
            </w:pPr>
            <w:r w:rsidRPr="00863B6C">
              <w:rPr>
                <w:rFonts w:ascii="Arial" w:hAnsi="Arial" w:cs="Arial"/>
              </w:rPr>
              <w:t>Train and support individuals and others to implement dysphagia management plan</w:t>
            </w:r>
          </w:p>
          <w:p w14:paraId="220BF216" w14:textId="77777777" w:rsidR="007C70E0" w:rsidRPr="00863B6C" w:rsidRDefault="007C70E0" w:rsidP="00FE4A6E">
            <w:pPr>
              <w:rPr>
                <w:rFonts w:ascii="Arial" w:hAnsi="Arial" w:cs="Arial"/>
              </w:rPr>
            </w:pPr>
          </w:p>
          <w:p w14:paraId="3F530950" w14:textId="77777777" w:rsidR="007C70E0" w:rsidRPr="00863B6C" w:rsidRDefault="007C70E0" w:rsidP="00FE4A6E">
            <w:pPr>
              <w:rPr>
                <w:rFonts w:ascii="Arial" w:hAnsi="Arial" w:cs="Arial"/>
              </w:rPr>
            </w:pPr>
          </w:p>
        </w:tc>
        <w:tc>
          <w:tcPr>
            <w:tcW w:w="1298" w:type="pct"/>
          </w:tcPr>
          <w:p w14:paraId="6F991B4D" w14:textId="77777777" w:rsidR="007C70E0" w:rsidRPr="00863B6C" w:rsidRDefault="007C70E0" w:rsidP="00FE4A6E">
            <w:pPr>
              <w:rPr>
                <w:rFonts w:ascii="Arial" w:hAnsi="Arial" w:cs="Arial"/>
              </w:rPr>
            </w:pPr>
          </w:p>
        </w:tc>
        <w:tc>
          <w:tcPr>
            <w:tcW w:w="775" w:type="pct"/>
          </w:tcPr>
          <w:p w14:paraId="5FB93F9F" w14:textId="77777777" w:rsidR="007C70E0" w:rsidRPr="00863B6C" w:rsidRDefault="007C70E0" w:rsidP="00FE4A6E">
            <w:pPr>
              <w:rPr>
                <w:rFonts w:ascii="Arial" w:hAnsi="Arial" w:cs="Arial"/>
              </w:rPr>
            </w:pPr>
          </w:p>
        </w:tc>
        <w:tc>
          <w:tcPr>
            <w:tcW w:w="513" w:type="pct"/>
          </w:tcPr>
          <w:p w14:paraId="60CAB145" w14:textId="77777777" w:rsidR="007C70E0" w:rsidRPr="00863B6C" w:rsidRDefault="007C70E0" w:rsidP="00FE4A6E">
            <w:pPr>
              <w:rPr>
                <w:rFonts w:ascii="Arial" w:hAnsi="Arial" w:cs="Arial"/>
              </w:rPr>
            </w:pPr>
          </w:p>
        </w:tc>
      </w:tr>
    </w:tbl>
    <w:p w14:paraId="6914AC1C" w14:textId="77777777" w:rsidR="00D7143A" w:rsidRPr="00863B6C" w:rsidRDefault="00D7143A">
      <w:r w:rsidRPr="00863B6C">
        <w:lastRenderedPageBreak/>
        <w:br w:type="page"/>
      </w:r>
    </w:p>
    <w:tbl>
      <w:tblPr>
        <w:tblStyle w:val="TableGrid"/>
        <w:tblW w:w="5000" w:type="pct"/>
        <w:tblLook w:val="04A0" w:firstRow="1" w:lastRow="0" w:firstColumn="1" w:lastColumn="0" w:noHBand="0" w:noVBand="1"/>
      </w:tblPr>
      <w:tblGrid>
        <w:gridCol w:w="683"/>
        <w:gridCol w:w="6160"/>
        <w:gridCol w:w="3680"/>
        <w:gridCol w:w="2197"/>
        <w:gridCol w:w="1454"/>
      </w:tblGrid>
      <w:tr w:rsidR="00D7143A" w:rsidRPr="00863B6C" w14:paraId="3ED29A6D" w14:textId="77777777" w:rsidTr="00D7143A">
        <w:trPr>
          <w:tblHeader/>
        </w:trPr>
        <w:tc>
          <w:tcPr>
            <w:tcW w:w="2414" w:type="pct"/>
            <w:gridSpan w:val="2"/>
            <w:shd w:val="clear" w:color="auto" w:fill="FABF8F" w:themeFill="accent6" w:themeFillTint="99"/>
          </w:tcPr>
          <w:p w14:paraId="2ED1DD94" w14:textId="5C1E5CAC" w:rsidR="00D7143A" w:rsidRPr="00863B6C" w:rsidRDefault="00D7143A" w:rsidP="00FE4A6E">
            <w:pPr>
              <w:rPr>
                <w:rFonts w:ascii="Arial" w:hAnsi="Arial" w:cs="Arial"/>
              </w:rPr>
            </w:pPr>
            <w:r w:rsidRPr="00863B6C">
              <w:rPr>
                <w:rFonts w:ascii="Arial" w:hAnsi="Arial" w:cs="Arial"/>
                <w:b/>
                <w:szCs w:val="20"/>
              </w:rPr>
              <w:lastRenderedPageBreak/>
              <w:t>Skill required (Level 6)</w:t>
            </w:r>
          </w:p>
        </w:tc>
        <w:tc>
          <w:tcPr>
            <w:tcW w:w="1298" w:type="pct"/>
            <w:shd w:val="clear" w:color="auto" w:fill="FABF8F" w:themeFill="accent6" w:themeFillTint="99"/>
          </w:tcPr>
          <w:p w14:paraId="442E4045" w14:textId="13D623A1" w:rsidR="00D7143A" w:rsidRPr="00863B6C" w:rsidRDefault="00D7143A" w:rsidP="00FE4A6E">
            <w:pPr>
              <w:rPr>
                <w:rFonts w:ascii="Arial" w:hAnsi="Arial" w:cs="Arial"/>
              </w:rPr>
            </w:pPr>
            <w:r w:rsidRPr="00863B6C">
              <w:rPr>
                <w:rFonts w:ascii="Arial" w:hAnsi="Arial" w:cs="Arial"/>
                <w:b/>
                <w:szCs w:val="20"/>
              </w:rPr>
              <w:t>Evidence</w:t>
            </w:r>
          </w:p>
        </w:tc>
        <w:tc>
          <w:tcPr>
            <w:tcW w:w="775" w:type="pct"/>
            <w:shd w:val="clear" w:color="auto" w:fill="FABF8F" w:themeFill="accent6" w:themeFillTint="99"/>
          </w:tcPr>
          <w:p w14:paraId="1921959B" w14:textId="77777777" w:rsidR="00D7143A" w:rsidRPr="00863B6C" w:rsidRDefault="00D7143A" w:rsidP="00882C33">
            <w:pPr>
              <w:rPr>
                <w:rFonts w:ascii="Arial" w:hAnsi="Arial" w:cs="Arial"/>
                <w:b/>
                <w:szCs w:val="20"/>
              </w:rPr>
            </w:pPr>
            <w:r w:rsidRPr="00863B6C">
              <w:rPr>
                <w:rFonts w:ascii="Arial" w:hAnsi="Arial" w:cs="Arial"/>
                <w:b/>
                <w:szCs w:val="20"/>
              </w:rPr>
              <w:t>Date completed Level 6 skill</w:t>
            </w:r>
          </w:p>
          <w:p w14:paraId="3D64782D" w14:textId="77777777" w:rsidR="00D7143A" w:rsidRPr="00863B6C" w:rsidRDefault="00D7143A" w:rsidP="00FE4A6E">
            <w:pPr>
              <w:rPr>
                <w:rFonts w:ascii="Arial" w:hAnsi="Arial" w:cs="Arial"/>
              </w:rPr>
            </w:pPr>
          </w:p>
        </w:tc>
        <w:tc>
          <w:tcPr>
            <w:tcW w:w="513" w:type="pct"/>
            <w:shd w:val="clear" w:color="auto" w:fill="FABF8F" w:themeFill="accent6" w:themeFillTint="99"/>
          </w:tcPr>
          <w:p w14:paraId="52631968" w14:textId="3875250A" w:rsidR="00D7143A" w:rsidRPr="00863B6C" w:rsidRDefault="00D7143A" w:rsidP="00FE4A6E">
            <w:pPr>
              <w:rPr>
                <w:rFonts w:ascii="Arial" w:hAnsi="Arial" w:cs="Arial"/>
              </w:rPr>
            </w:pPr>
            <w:r w:rsidRPr="00863B6C">
              <w:rPr>
                <w:rFonts w:ascii="Arial" w:hAnsi="Arial" w:cs="Arial"/>
                <w:b/>
                <w:szCs w:val="20"/>
              </w:rPr>
              <w:t>Supervisor sign-off</w:t>
            </w:r>
          </w:p>
        </w:tc>
      </w:tr>
      <w:tr w:rsidR="00D7143A" w:rsidRPr="00863B6C" w14:paraId="5CB2A259" w14:textId="77777777" w:rsidTr="00FE4A6E">
        <w:tc>
          <w:tcPr>
            <w:tcW w:w="241" w:type="pct"/>
          </w:tcPr>
          <w:p w14:paraId="1674201F" w14:textId="674F5249" w:rsidR="00D7143A" w:rsidRPr="00863B6C" w:rsidRDefault="00D7143A" w:rsidP="00FE4A6E">
            <w:pPr>
              <w:rPr>
                <w:rFonts w:ascii="Arial" w:hAnsi="Arial" w:cs="Arial"/>
              </w:rPr>
            </w:pPr>
            <w:r w:rsidRPr="00863B6C">
              <w:rPr>
                <w:rFonts w:ascii="Arial" w:hAnsi="Arial" w:cs="Arial"/>
              </w:rPr>
              <w:t>6.2.</w:t>
            </w:r>
          </w:p>
        </w:tc>
        <w:tc>
          <w:tcPr>
            <w:tcW w:w="2173" w:type="pct"/>
          </w:tcPr>
          <w:p w14:paraId="0000F705" w14:textId="77777777" w:rsidR="00D7143A" w:rsidRPr="00863B6C" w:rsidRDefault="00D7143A" w:rsidP="00FE4A6E">
            <w:pPr>
              <w:rPr>
                <w:rFonts w:ascii="Arial" w:hAnsi="Arial" w:cs="Arial"/>
              </w:rPr>
            </w:pPr>
            <w:r w:rsidRPr="00863B6C">
              <w:rPr>
                <w:rFonts w:ascii="Arial" w:hAnsi="Arial" w:cs="Arial"/>
              </w:rPr>
              <w:t>Train and supervise others in the identification and management of swallowing difficulties</w:t>
            </w:r>
          </w:p>
          <w:p w14:paraId="40111F4F" w14:textId="77777777" w:rsidR="00D7143A" w:rsidRPr="00863B6C" w:rsidRDefault="00D7143A" w:rsidP="00FE4A6E">
            <w:pPr>
              <w:rPr>
                <w:rFonts w:ascii="Arial" w:hAnsi="Arial" w:cs="Arial"/>
              </w:rPr>
            </w:pPr>
          </w:p>
          <w:p w14:paraId="6BEADEC8" w14:textId="77777777" w:rsidR="00D7143A" w:rsidRPr="00863B6C" w:rsidRDefault="00D7143A" w:rsidP="00FE4A6E">
            <w:pPr>
              <w:rPr>
                <w:rFonts w:ascii="Arial" w:hAnsi="Arial" w:cs="Arial"/>
              </w:rPr>
            </w:pPr>
          </w:p>
          <w:p w14:paraId="2C71987E" w14:textId="77777777" w:rsidR="00D7143A" w:rsidRPr="00863B6C" w:rsidRDefault="00D7143A" w:rsidP="00FE4A6E">
            <w:pPr>
              <w:rPr>
                <w:rFonts w:ascii="Arial" w:hAnsi="Arial" w:cs="Arial"/>
              </w:rPr>
            </w:pPr>
          </w:p>
        </w:tc>
        <w:tc>
          <w:tcPr>
            <w:tcW w:w="1298" w:type="pct"/>
          </w:tcPr>
          <w:p w14:paraId="1CF3DABD" w14:textId="77777777" w:rsidR="00D7143A" w:rsidRPr="00863B6C" w:rsidRDefault="00D7143A" w:rsidP="00FE4A6E">
            <w:pPr>
              <w:rPr>
                <w:rFonts w:ascii="Arial" w:hAnsi="Arial" w:cs="Arial"/>
              </w:rPr>
            </w:pPr>
          </w:p>
        </w:tc>
        <w:tc>
          <w:tcPr>
            <w:tcW w:w="775" w:type="pct"/>
          </w:tcPr>
          <w:p w14:paraId="521B4AA4" w14:textId="77777777" w:rsidR="00D7143A" w:rsidRPr="00863B6C" w:rsidRDefault="00D7143A" w:rsidP="00FE4A6E">
            <w:pPr>
              <w:rPr>
                <w:rFonts w:ascii="Arial" w:hAnsi="Arial" w:cs="Arial"/>
              </w:rPr>
            </w:pPr>
          </w:p>
        </w:tc>
        <w:tc>
          <w:tcPr>
            <w:tcW w:w="513" w:type="pct"/>
          </w:tcPr>
          <w:p w14:paraId="7C0B6871" w14:textId="77777777" w:rsidR="00D7143A" w:rsidRPr="00863B6C" w:rsidRDefault="00D7143A" w:rsidP="00FE4A6E">
            <w:pPr>
              <w:rPr>
                <w:rFonts w:ascii="Arial" w:hAnsi="Arial" w:cs="Arial"/>
              </w:rPr>
            </w:pPr>
          </w:p>
        </w:tc>
      </w:tr>
      <w:tr w:rsidR="00D7143A" w:rsidRPr="00863B6C" w14:paraId="0C696AB6" w14:textId="77777777" w:rsidTr="00FE4A6E">
        <w:tc>
          <w:tcPr>
            <w:tcW w:w="241" w:type="pct"/>
          </w:tcPr>
          <w:p w14:paraId="4C0B0E5E" w14:textId="77777777" w:rsidR="00D7143A" w:rsidRPr="00863B6C" w:rsidRDefault="00D7143A" w:rsidP="00FE4A6E">
            <w:pPr>
              <w:rPr>
                <w:rFonts w:ascii="Arial" w:hAnsi="Arial" w:cs="Arial"/>
              </w:rPr>
            </w:pPr>
            <w:r w:rsidRPr="00863B6C">
              <w:rPr>
                <w:rFonts w:ascii="Arial" w:hAnsi="Arial" w:cs="Arial"/>
              </w:rPr>
              <w:t>6.3.</w:t>
            </w:r>
          </w:p>
        </w:tc>
        <w:tc>
          <w:tcPr>
            <w:tcW w:w="2173" w:type="pct"/>
          </w:tcPr>
          <w:p w14:paraId="5F33046A" w14:textId="77777777" w:rsidR="00D7143A" w:rsidRPr="00863B6C" w:rsidRDefault="00D7143A" w:rsidP="00FE4A6E">
            <w:pPr>
              <w:rPr>
                <w:rFonts w:ascii="Arial" w:hAnsi="Arial" w:cs="Arial"/>
              </w:rPr>
            </w:pPr>
            <w:r w:rsidRPr="00863B6C">
              <w:rPr>
                <w:rFonts w:ascii="Arial" w:hAnsi="Arial" w:cs="Arial"/>
              </w:rPr>
              <w:t>Train others to solve problems and clinical issues within their scope of practice and to identify when to seek advice</w:t>
            </w:r>
          </w:p>
          <w:p w14:paraId="433D2F4C" w14:textId="77777777" w:rsidR="00D7143A" w:rsidRPr="00863B6C" w:rsidRDefault="00D7143A" w:rsidP="00FE4A6E">
            <w:pPr>
              <w:rPr>
                <w:rFonts w:ascii="Arial" w:hAnsi="Arial" w:cs="Arial"/>
              </w:rPr>
            </w:pPr>
          </w:p>
          <w:p w14:paraId="1D4C59D1" w14:textId="77777777" w:rsidR="00D7143A" w:rsidRPr="00863B6C" w:rsidRDefault="00D7143A" w:rsidP="00FE4A6E">
            <w:pPr>
              <w:rPr>
                <w:rFonts w:ascii="Arial" w:hAnsi="Arial" w:cs="Arial"/>
              </w:rPr>
            </w:pPr>
          </w:p>
        </w:tc>
        <w:tc>
          <w:tcPr>
            <w:tcW w:w="1298" w:type="pct"/>
          </w:tcPr>
          <w:p w14:paraId="151E6D49" w14:textId="77777777" w:rsidR="00D7143A" w:rsidRPr="00863B6C" w:rsidRDefault="00D7143A" w:rsidP="00FE4A6E">
            <w:pPr>
              <w:rPr>
                <w:rFonts w:ascii="Arial" w:hAnsi="Arial" w:cs="Arial"/>
              </w:rPr>
            </w:pPr>
          </w:p>
        </w:tc>
        <w:tc>
          <w:tcPr>
            <w:tcW w:w="775" w:type="pct"/>
          </w:tcPr>
          <w:p w14:paraId="4B535280" w14:textId="77777777" w:rsidR="00D7143A" w:rsidRPr="00863B6C" w:rsidRDefault="00D7143A" w:rsidP="00FE4A6E">
            <w:pPr>
              <w:rPr>
                <w:rFonts w:ascii="Arial" w:hAnsi="Arial" w:cs="Arial"/>
              </w:rPr>
            </w:pPr>
          </w:p>
        </w:tc>
        <w:tc>
          <w:tcPr>
            <w:tcW w:w="513" w:type="pct"/>
          </w:tcPr>
          <w:p w14:paraId="5690CF31" w14:textId="77777777" w:rsidR="00D7143A" w:rsidRPr="00863B6C" w:rsidRDefault="00D7143A" w:rsidP="00FE4A6E">
            <w:pPr>
              <w:rPr>
                <w:rFonts w:ascii="Arial" w:hAnsi="Arial" w:cs="Arial"/>
              </w:rPr>
            </w:pPr>
          </w:p>
        </w:tc>
      </w:tr>
      <w:tr w:rsidR="00D7143A" w:rsidRPr="00863B6C" w14:paraId="192DB33B" w14:textId="77777777" w:rsidTr="00305433">
        <w:tc>
          <w:tcPr>
            <w:tcW w:w="241" w:type="pct"/>
            <w:shd w:val="clear" w:color="auto" w:fill="8DB3E2" w:themeFill="text2" w:themeFillTint="66"/>
          </w:tcPr>
          <w:p w14:paraId="432F8EC6" w14:textId="77777777" w:rsidR="00D7143A" w:rsidRPr="00863B6C" w:rsidRDefault="00D7143A" w:rsidP="00FE4A6E">
            <w:pPr>
              <w:rPr>
                <w:rFonts w:ascii="Arial" w:hAnsi="Arial" w:cs="Arial"/>
                <w:b/>
                <w:i/>
              </w:rPr>
            </w:pPr>
            <w:r w:rsidRPr="00863B6C">
              <w:rPr>
                <w:rFonts w:ascii="Arial" w:hAnsi="Arial" w:cs="Arial"/>
                <w:b/>
                <w:i/>
              </w:rPr>
              <w:t>7.</w:t>
            </w:r>
          </w:p>
        </w:tc>
        <w:tc>
          <w:tcPr>
            <w:tcW w:w="4759" w:type="pct"/>
            <w:gridSpan w:val="4"/>
            <w:shd w:val="clear" w:color="auto" w:fill="8DB3E2" w:themeFill="text2" w:themeFillTint="66"/>
          </w:tcPr>
          <w:p w14:paraId="128526C9" w14:textId="77777777" w:rsidR="00D7143A" w:rsidRPr="00863B6C" w:rsidRDefault="00D7143A" w:rsidP="00FE4A6E">
            <w:pPr>
              <w:rPr>
                <w:rFonts w:ascii="Arial" w:hAnsi="Arial" w:cs="Arial"/>
                <w:b/>
                <w:i/>
              </w:rPr>
            </w:pPr>
            <w:r w:rsidRPr="00863B6C">
              <w:rPr>
                <w:rFonts w:ascii="Arial" w:hAnsi="Arial" w:cs="Arial"/>
                <w:b/>
                <w:i/>
              </w:rPr>
              <w:t>Consultative role</w:t>
            </w:r>
          </w:p>
        </w:tc>
      </w:tr>
      <w:tr w:rsidR="00D7143A" w:rsidRPr="00863B6C" w14:paraId="3E539608" w14:textId="77777777" w:rsidTr="00FE4A6E">
        <w:tc>
          <w:tcPr>
            <w:tcW w:w="241" w:type="pct"/>
          </w:tcPr>
          <w:p w14:paraId="0941997B" w14:textId="77777777" w:rsidR="00D7143A" w:rsidRPr="00863B6C" w:rsidRDefault="00D7143A" w:rsidP="00FE4A6E">
            <w:pPr>
              <w:rPr>
                <w:rFonts w:ascii="Arial" w:hAnsi="Arial" w:cs="Arial"/>
              </w:rPr>
            </w:pPr>
            <w:r w:rsidRPr="00863B6C">
              <w:rPr>
                <w:rFonts w:ascii="Arial" w:hAnsi="Arial" w:cs="Arial"/>
              </w:rPr>
              <w:t>7.1.</w:t>
            </w:r>
          </w:p>
        </w:tc>
        <w:tc>
          <w:tcPr>
            <w:tcW w:w="2173" w:type="pct"/>
          </w:tcPr>
          <w:p w14:paraId="34A9BC41" w14:textId="77777777" w:rsidR="00D7143A" w:rsidRPr="00863B6C" w:rsidRDefault="00D7143A" w:rsidP="00FE4A6E">
            <w:pPr>
              <w:rPr>
                <w:rFonts w:ascii="Arial" w:hAnsi="Arial" w:cs="Arial"/>
              </w:rPr>
            </w:pPr>
            <w:r w:rsidRPr="00863B6C">
              <w:rPr>
                <w:rFonts w:ascii="Arial" w:hAnsi="Arial" w:cs="Arial"/>
              </w:rPr>
              <w:t>Act as a consultative second opinion to colleagues for individuals with complex swallowing difficulties</w:t>
            </w:r>
          </w:p>
          <w:p w14:paraId="6EA7E8C5" w14:textId="77777777" w:rsidR="00D7143A" w:rsidRPr="00863B6C" w:rsidRDefault="00D7143A" w:rsidP="00FE4A6E">
            <w:pPr>
              <w:rPr>
                <w:rFonts w:ascii="Arial" w:hAnsi="Arial" w:cs="Arial"/>
              </w:rPr>
            </w:pPr>
          </w:p>
          <w:p w14:paraId="3A99C1A2" w14:textId="77777777" w:rsidR="00D7143A" w:rsidRPr="00863B6C" w:rsidRDefault="00D7143A" w:rsidP="00FE4A6E">
            <w:pPr>
              <w:rPr>
                <w:rFonts w:ascii="Arial" w:hAnsi="Arial" w:cs="Arial"/>
              </w:rPr>
            </w:pPr>
          </w:p>
        </w:tc>
        <w:tc>
          <w:tcPr>
            <w:tcW w:w="1298" w:type="pct"/>
          </w:tcPr>
          <w:p w14:paraId="37A62544" w14:textId="77777777" w:rsidR="00D7143A" w:rsidRPr="00863B6C" w:rsidRDefault="00D7143A" w:rsidP="00FE4A6E">
            <w:pPr>
              <w:rPr>
                <w:rFonts w:ascii="Arial" w:hAnsi="Arial" w:cs="Arial"/>
              </w:rPr>
            </w:pPr>
          </w:p>
        </w:tc>
        <w:tc>
          <w:tcPr>
            <w:tcW w:w="775" w:type="pct"/>
          </w:tcPr>
          <w:p w14:paraId="7BF06B21" w14:textId="77777777" w:rsidR="00D7143A" w:rsidRPr="00863B6C" w:rsidRDefault="00D7143A" w:rsidP="00FE4A6E">
            <w:pPr>
              <w:rPr>
                <w:rFonts w:ascii="Arial" w:hAnsi="Arial" w:cs="Arial"/>
              </w:rPr>
            </w:pPr>
          </w:p>
        </w:tc>
        <w:tc>
          <w:tcPr>
            <w:tcW w:w="513" w:type="pct"/>
          </w:tcPr>
          <w:p w14:paraId="514AD17D" w14:textId="77777777" w:rsidR="00D7143A" w:rsidRPr="00863B6C" w:rsidRDefault="00D7143A" w:rsidP="00FE4A6E">
            <w:pPr>
              <w:rPr>
                <w:rFonts w:ascii="Arial" w:hAnsi="Arial" w:cs="Arial"/>
              </w:rPr>
            </w:pPr>
          </w:p>
        </w:tc>
      </w:tr>
      <w:tr w:rsidR="00D7143A" w:rsidRPr="00863B6C" w14:paraId="0425F05C" w14:textId="77777777" w:rsidTr="00FE4A6E">
        <w:tc>
          <w:tcPr>
            <w:tcW w:w="241" w:type="pct"/>
          </w:tcPr>
          <w:p w14:paraId="27AF80C8" w14:textId="77777777" w:rsidR="00D7143A" w:rsidRPr="00863B6C" w:rsidRDefault="00D7143A" w:rsidP="00FE4A6E">
            <w:pPr>
              <w:rPr>
                <w:rFonts w:ascii="Arial" w:hAnsi="Arial" w:cs="Arial"/>
              </w:rPr>
            </w:pPr>
            <w:r w:rsidRPr="00863B6C">
              <w:rPr>
                <w:rFonts w:ascii="Arial" w:hAnsi="Arial" w:cs="Arial"/>
              </w:rPr>
              <w:t>7.2.</w:t>
            </w:r>
          </w:p>
        </w:tc>
        <w:tc>
          <w:tcPr>
            <w:tcW w:w="2173" w:type="pct"/>
          </w:tcPr>
          <w:p w14:paraId="12EC4443" w14:textId="77777777" w:rsidR="00D7143A" w:rsidRPr="00863B6C" w:rsidRDefault="00D7143A" w:rsidP="00FE4A6E">
            <w:pPr>
              <w:rPr>
                <w:rFonts w:ascii="Arial" w:hAnsi="Arial" w:cs="Arial"/>
              </w:rPr>
            </w:pPr>
            <w:r w:rsidRPr="00863B6C">
              <w:rPr>
                <w:rFonts w:ascii="Arial" w:hAnsi="Arial" w:cs="Arial"/>
              </w:rPr>
              <w:t>Act as a consultative second opinion to colleagues regarding the ethical implications/issues with regard to assessment/eating, drinking and swallowing/withdrawal of food and fluid in individuals with swallowing difficulties and poor prognosis</w:t>
            </w:r>
          </w:p>
          <w:p w14:paraId="0D037C62" w14:textId="77777777" w:rsidR="00D7143A" w:rsidRPr="00863B6C" w:rsidRDefault="00D7143A" w:rsidP="00FE4A6E">
            <w:pPr>
              <w:rPr>
                <w:rFonts w:ascii="Arial" w:hAnsi="Arial" w:cs="Arial"/>
              </w:rPr>
            </w:pPr>
          </w:p>
        </w:tc>
        <w:tc>
          <w:tcPr>
            <w:tcW w:w="1298" w:type="pct"/>
          </w:tcPr>
          <w:p w14:paraId="59C77E5D" w14:textId="77777777" w:rsidR="00D7143A" w:rsidRPr="00863B6C" w:rsidRDefault="00D7143A" w:rsidP="00FE4A6E">
            <w:pPr>
              <w:rPr>
                <w:rFonts w:ascii="Arial" w:hAnsi="Arial" w:cs="Arial"/>
              </w:rPr>
            </w:pPr>
          </w:p>
        </w:tc>
        <w:tc>
          <w:tcPr>
            <w:tcW w:w="775" w:type="pct"/>
          </w:tcPr>
          <w:p w14:paraId="5547898E" w14:textId="77777777" w:rsidR="00D7143A" w:rsidRPr="00863B6C" w:rsidRDefault="00D7143A" w:rsidP="00FE4A6E">
            <w:pPr>
              <w:rPr>
                <w:rFonts w:ascii="Arial" w:hAnsi="Arial" w:cs="Arial"/>
              </w:rPr>
            </w:pPr>
          </w:p>
        </w:tc>
        <w:tc>
          <w:tcPr>
            <w:tcW w:w="513" w:type="pct"/>
          </w:tcPr>
          <w:p w14:paraId="3474E946" w14:textId="77777777" w:rsidR="00D7143A" w:rsidRPr="00863B6C" w:rsidRDefault="00D7143A" w:rsidP="00FE4A6E">
            <w:pPr>
              <w:rPr>
                <w:rFonts w:ascii="Arial" w:hAnsi="Arial" w:cs="Arial"/>
              </w:rPr>
            </w:pPr>
          </w:p>
        </w:tc>
      </w:tr>
      <w:tr w:rsidR="00D7143A" w:rsidRPr="00863B6C" w14:paraId="0412E9F8" w14:textId="77777777" w:rsidTr="00FE4A6E">
        <w:tc>
          <w:tcPr>
            <w:tcW w:w="241" w:type="pct"/>
          </w:tcPr>
          <w:p w14:paraId="3E82A94D" w14:textId="77777777" w:rsidR="00D7143A" w:rsidRPr="00863B6C" w:rsidRDefault="00D7143A" w:rsidP="00FE4A6E">
            <w:pPr>
              <w:rPr>
                <w:rFonts w:ascii="Arial" w:hAnsi="Arial" w:cs="Arial"/>
              </w:rPr>
            </w:pPr>
            <w:r w:rsidRPr="00863B6C">
              <w:rPr>
                <w:rFonts w:ascii="Arial" w:hAnsi="Arial" w:cs="Arial"/>
              </w:rPr>
              <w:t>7.3.</w:t>
            </w:r>
          </w:p>
        </w:tc>
        <w:tc>
          <w:tcPr>
            <w:tcW w:w="2173" w:type="pct"/>
          </w:tcPr>
          <w:p w14:paraId="35A5CB6F" w14:textId="77777777" w:rsidR="00D7143A" w:rsidRPr="00863B6C" w:rsidRDefault="00D7143A" w:rsidP="00FE4A6E">
            <w:pPr>
              <w:rPr>
                <w:rFonts w:ascii="Arial" w:hAnsi="Arial" w:cs="Arial"/>
              </w:rPr>
            </w:pPr>
            <w:r w:rsidRPr="00863B6C">
              <w:rPr>
                <w:rFonts w:ascii="Arial" w:hAnsi="Arial" w:cs="Arial"/>
              </w:rPr>
              <w:t>Undertake audit and/or research to develop and extend the level of professional knowledge and clinical expertise</w:t>
            </w:r>
          </w:p>
          <w:p w14:paraId="347A40B5" w14:textId="77777777" w:rsidR="00D7143A" w:rsidRPr="00863B6C" w:rsidRDefault="00D7143A" w:rsidP="00FE4A6E">
            <w:pPr>
              <w:rPr>
                <w:rFonts w:ascii="Arial" w:hAnsi="Arial" w:cs="Arial"/>
              </w:rPr>
            </w:pPr>
          </w:p>
          <w:p w14:paraId="5111425C" w14:textId="77777777" w:rsidR="00D7143A" w:rsidRPr="00863B6C" w:rsidRDefault="00D7143A" w:rsidP="00FE4A6E">
            <w:pPr>
              <w:rPr>
                <w:rFonts w:ascii="Arial" w:hAnsi="Arial" w:cs="Arial"/>
              </w:rPr>
            </w:pPr>
          </w:p>
        </w:tc>
        <w:tc>
          <w:tcPr>
            <w:tcW w:w="1298" w:type="pct"/>
          </w:tcPr>
          <w:p w14:paraId="1E2B9EC3" w14:textId="77777777" w:rsidR="00D7143A" w:rsidRPr="00863B6C" w:rsidRDefault="00D7143A" w:rsidP="00FE4A6E">
            <w:pPr>
              <w:rPr>
                <w:rFonts w:ascii="Arial" w:hAnsi="Arial" w:cs="Arial"/>
              </w:rPr>
            </w:pPr>
          </w:p>
        </w:tc>
        <w:tc>
          <w:tcPr>
            <w:tcW w:w="775" w:type="pct"/>
          </w:tcPr>
          <w:p w14:paraId="0A76626E" w14:textId="77777777" w:rsidR="00D7143A" w:rsidRPr="00863B6C" w:rsidRDefault="00D7143A" w:rsidP="00FE4A6E">
            <w:pPr>
              <w:rPr>
                <w:rFonts w:ascii="Arial" w:hAnsi="Arial" w:cs="Arial"/>
              </w:rPr>
            </w:pPr>
          </w:p>
        </w:tc>
        <w:tc>
          <w:tcPr>
            <w:tcW w:w="513" w:type="pct"/>
          </w:tcPr>
          <w:p w14:paraId="7AAAC34A" w14:textId="77777777" w:rsidR="00D7143A" w:rsidRPr="00863B6C" w:rsidRDefault="00D7143A" w:rsidP="00FE4A6E">
            <w:pPr>
              <w:rPr>
                <w:rFonts w:ascii="Arial" w:hAnsi="Arial" w:cs="Arial"/>
              </w:rPr>
            </w:pPr>
          </w:p>
        </w:tc>
      </w:tr>
      <w:tr w:rsidR="00D7143A" w:rsidRPr="00863B6C" w14:paraId="77986F71" w14:textId="77777777" w:rsidTr="00FE4A6E">
        <w:tc>
          <w:tcPr>
            <w:tcW w:w="241" w:type="pct"/>
          </w:tcPr>
          <w:p w14:paraId="64A67AC6" w14:textId="77777777" w:rsidR="00D7143A" w:rsidRPr="00863B6C" w:rsidRDefault="00D7143A" w:rsidP="00FE4A6E">
            <w:pPr>
              <w:rPr>
                <w:rFonts w:ascii="Arial" w:hAnsi="Arial" w:cs="Arial"/>
              </w:rPr>
            </w:pPr>
            <w:r w:rsidRPr="00863B6C">
              <w:rPr>
                <w:rFonts w:ascii="Arial" w:hAnsi="Arial" w:cs="Arial"/>
              </w:rPr>
              <w:t>7.4.</w:t>
            </w:r>
          </w:p>
        </w:tc>
        <w:tc>
          <w:tcPr>
            <w:tcW w:w="2173" w:type="pct"/>
          </w:tcPr>
          <w:p w14:paraId="61C0FA29" w14:textId="77777777" w:rsidR="00D7143A" w:rsidRPr="00863B6C" w:rsidRDefault="00D7143A" w:rsidP="00FE4A6E">
            <w:pPr>
              <w:rPr>
                <w:rFonts w:ascii="Arial" w:hAnsi="Arial" w:cs="Arial"/>
              </w:rPr>
            </w:pPr>
            <w:r w:rsidRPr="00863B6C">
              <w:rPr>
                <w:rFonts w:ascii="Arial" w:hAnsi="Arial" w:cs="Arial"/>
              </w:rPr>
              <w:t>Take a lead role in developing, evaluating and disseminating departmental policies in line with evidence-based practice</w:t>
            </w:r>
          </w:p>
          <w:p w14:paraId="4349D6E1" w14:textId="77777777" w:rsidR="00D7143A" w:rsidRPr="00863B6C" w:rsidRDefault="00D7143A" w:rsidP="00FE4A6E">
            <w:pPr>
              <w:rPr>
                <w:rFonts w:ascii="Arial" w:hAnsi="Arial" w:cs="Arial"/>
              </w:rPr>
            </w:pPr>
          </w:p>
        </w:tc>
        <w:tc>
          <w:tcPr>
            <w:tcW w:w="1298" w:type="pct"/>
          </w:tcPr>
          <w:p w14:paraId="02C5435E" w14:textId="77777777" w:rsidR="00D7143A" w:rsidRPr="00863B6C" w:rsidRDefault="00D7143A" w:rsidP="00FE4A6E">
            <w:pPr>
              <w:rPr>
                <w:rFonts w:ascii="Arial" w:hAnsi="Arial" w:cs="Arial"/>
              </w:rPr>
            </w:pPr>
          </w:p>
        </w:tc>
        <w:tc>
          <w:tcPr>
            <w:tcW w:w="775" w:type="pct"/>
          </w:tcPr>
          <w:p w14:paraId="64B62784" w14:textId="77777777" w:rsidR="00D7143A" w:rsidRPr="00863B6C" w:rsidRDefault="00D7143A" w:rsidP="00FE4A6E">
            <w:pPr>
              <w:rPr>
                <w:rFonts w:ascii="Arial" w:hAnsi="Arial" w:cs="Arial"/>
              </w:rPr>
            </w:pPr>
          </w:p>
        </w:tc>
        <w:tc>
          <w:tcPr>
            <w:tcW w:w="513" w:type="pct"/>
          </w:tcPr>
          <w:p w14:paraId="3B16DFE7" w14:textId="77777777" w:rsidR="00D7143A" w:rsidRPr="00863B6C" w:rsidRDefault="00D7143A" w:rsidP="00FE4A6E">
            <w:pPr>
              <w:rPr>
                <w:rFonts w:ascii="Arial" w:hAnsi="Arial" w:cs="Arial"/>
              </w:rPr>
            </w:pPr>
          </w:p>
        </w:tc>
      </w:tr>
      <w:tr w:rsidR="00D7143A" w:rsidRPr="00863B6C" w14:paraId="143EDD1E" w14:textId="77777777" w:rsidTr="00FE4A6E">
        <w:tc>
          <w:tcPr>
            <w:tcW w:w="241" w:type="pct"/>
          </w:tcPr>
          <w:p w14:paraId="2DF829AE" w14:textId="77777777" w:rsidR="00D7143A" w:rsidRPr="00863B6C" w:rsidRDefault="00D7143A" w:rsidP="00FE4A6E">
            <w:pPr>
              <w:rPr>
                <w:rFonts w:ascii="Arial" w:hAnsi="Arial" w:cs="Arial"/>
              </w:rPr>
            </w:pPr>
            <w:r w:rsidRPr="00863B6C">
              <w:rPr>
                <w:rFonts w:ascii="Arial" w:hAnsi="Arial" w:cs="Arial"/>
              </w:rPr>
              <w:t>7.5.</w:t>
            </w:r>
          </w:p>
        </w:tc>
        <w:tc>
          <w:tcPr>
            <w:tcW w:w="2173" w:type="pct"/>
          </w:tcPr>
          <w:p w14:paraId="2463B3C8" w14:textId="77777777" w:rsidR="00D7143A" w:rsidRPr="00863B6C" w:rsidRDefault="00D7143A" w:rsidP="00FE4A6E">
            <w:pPr>
              <w:rPr>
                <w:rFonts w:ascii="Arial" w:hAnsi="Arial" w:cs="Arial"/>
              </w:rPr>
            </w:pPr>
            <w:r w:rsidRPr="00863B6C">
              <w:rPr>
                <w:rFonts w:ascii="Arial" w:hAnsi="Arial" w:cs="Arial"/>
              </w:rPr>
              <w:t>Undertake risk assessment at a departmental level with regard to service provision</w:t>
            </w:r>
          </w:p>
          <w:p w14:paraId="1FF4C2A5" w14:textId="77777777" w:rsidR="00D7143A" w:rsidRPr="00863B6C" w:rsidRDefault="00D7143A" w:rsidP="00FE4A6E">
            <w:pPr>
              <w:rPr>
                <w:rFonts w:ascii="Arial" w:hAnsi="Arial" w:cs="Arial"/>
              </w:rPr>
            </w:pPr>
          </w:p>
          <w:p w14:paraId="0BDBF642" w14:textId="77777777" w:rsidR="00D7143A" w:rsidRPr="00863B6C" w:rsidRDefault="00D7143A" w:rsidP="00FE4A6E">
            <w:pPr>
              <w:rPr>
                <w:rFonts w:ascii="Arial" w:hAnsi="Arial" w:cs="Arial"/>
              </w:rPr>
            </w:pPr>
          </w:p>
        </w:tc>
        <w:tc>
          <w:tcPr>
            <w:tcW w:w="1298" w:type="pct"/>
          </w:tcPr>
          <w:p w14:paraId="1082EBF1" w14:textId="77777777" w:rsidR="00D7143A" w:rsidRPr="00863B6C" w:rsidRDefault="00D7143A" w:rsidP="00FE4A6E">
            <w:pPr>
              <w:rPr>
                <w:rFonts w:ascii="Arial" w:hAnsi="Arial" w:cs="Arial"/>
              </w:rPr>
            </w:pPr>
          </w:p>
        </w:tc>
        <w:tc>
          <w:tcPr>
            <w:tcW w:w="775" w:type="pct"/>
          </w:tcPr>
          <w:p w14:paraId="09A2253E" w14:textId="77777777" w:rsidR="00D7143A" w:rsidRPr="00863B6C" w:rsidRDefault="00D7143A" w:rsidP="00FE4A6E">
            <w:pPr>
              <w:rPr>
                <w:rFonts w:ascii="Arial" w:hAnsi="Arial" w:cs="Arial"/>
              </w:rPr>
            </w:pPr>
          </w:p>
        </w:tc>
        <w:tc>
          <w:tcPr>
            <w:tcW w:w="513" w:type="pct"/>
          </w:tcPr>
          <w:p w14:paraId="2C7B60D7" w14:textId="77777777" w:rsidR="00D7143A" w:rsidRPr="00863B6C" w:rsidRDefault="00D7143A" w:rsidP="00FE4A6E">
            <w:pPr>
              <w:rPr>
                <w:rFonts w:ascii="Arial" w:hAnsi="Arial" w:cs="Arial"/>
              </w:rPr>
            </w:pPr>
          </w:p>
        </w:tc>
      </w:tr>
    </w:tbl>
    <w:p w14:paraId="7A4F6737" w14:textId="77777777" w:rsidR="00D7143A" w:rsidRPr="00863B6C" w:rsidRDefault="00D7143A">
      <w:r w:rsidRPr="00863B6C">
        <w:br w:type="page"/>
      </w:r>
    </w:p>
    <w:tbl>
      <w:tblPr>
        <w:tblStyle w:val="TableGrid"/>
        <w:tblW w:w="5000" w:type="pct"/>
        <w:tblLook w:val="04A0" w:firstRow="1" w:lastRow="0" w:firstColumn="1" w:lastColumn="0" w:noHBand="0" w:noVBand="1"/>
      </w:tblPr>
      <w:tblGrid>
        <w:gridCol w:w="683"/>
        <w:gridCol w:w="6160"/>
        <w:gridCol w:w="3680"/>
        <w:gridCol w:w="2197"/>
        <w:gridCol w:w="1454"/>
      </w:tblGrid>
      <w:tr w:rsidR="00D7143A" w:rsidRPr="00863B6C" w14:paraId="12531AF2" w14:textId="77777777" w:rsidTr="00D7143A">
        <w:tc>
          <w:tcPr>
            <w:tcW w:w="2414" w:type="pct"/>
            <w:gridSpan w:val="2"/>
            <w:shd w:val="clear" w:color="auto" w:fill="FABF8F" w:themeFill="accent6" w:themeFillTint="99"/>
          </w:tcPr>
          <w:p w14:paraId="2A5BA084" w14:textId="3A744557" w:rsidR="00D7143A" w:rsidRPr="00863B6C" w:rsidRDefault="00D7143A" w:rsidP="00FE4A6E">
            <w:pPr>
              <w:rPr>
                <w:rFonts w:ascii="Arial" w:hAnsi="Arial" w:cs="Arial"/>
              </w:rPr>
            </w:pPr>
            <w:r w:rsidRPr="00863B6C">
              <w:rPr>
                <w:rFonts w:ascii="Arial" w:hAnsi="Arial" w:cs="Arial"/>
                <w:b/>
                <w:szCs w:val="20"/>
              </w:rPr>
              <w:lastRenderedPageBreak/>
              <w:t>Skill required (Level 6)</w:t>
            </w:r>
          </w:p>
        </w:tc>
        <w:tc>
          <w:tcPr>
            <w:tcW w:w="1298" w:type="pct"/>
            <w:shd w:val="clear" w:color="auto" w:fill="FABF8F" w:themeFill="accent6" w:themeFillTint="99"/>
          </w:tcPr>
          <w:p w14:paraId="1829C132" w14:textId="1994DABF" w:rsidR="00D7143A" w:rsidRPr="00863B6C" w:rsidRDefault="00D7143A" w:rsidP="00FE4A6E">
            <w:pPr>
              <w:rPr>
                <w:rFonts w:ascii="Arial" w:hAnsi="Arial" w:cs="Arial"/>
              </w:rPr>
            </w:pPr>
            <w:r w:rsidRPr="00863B6C">
              <w:rPr>
                <w:rFonts w:ascii="Arial" w:hAnsi="Arial" w:cs="Arial"/>
                <w:b/>
                <w:szCs w:val="20"/>
              </w:rPr>
              <w:t>Evidence</w:t>
            </w:r>
          </w:p>
        </w:tc>
        <w:tc>
          <w:tcPr>
            <w:tcW w:w="775" w:type="pct"/>
            <w:shd w:val="clear" w:color="auto" w:fill="FABF8F" w:themeFill="accent6" w:themeFillTint="99"/>
          </w:tcPr>
          <w:p w14:paraId="7E989771" w14:textId="77777777" w:rsidR="00D7143A" w:rsidRPr="00863B6C" w:rsidRDefault="00D7143A" w:rsidP="00882C33">
            <w:pPr>
              <w:rPr>
                <w:rFonts w:ascii="Arial" w:hAnsi="Arial" w:cs="Arial"/>
                <w:b/>
                <w:szCs w:val="20"/>
              </w:rPr>
            </w:pPr>
            <w:r w:rsidRPr="00863B6C">
              <w:rPr>
                <w:rFonts w:ascii="Arial" w:hAnsi="Arial" w:cs="Arial"/>
                <w:b/>
                <w:szCs w:val="20"/>
              </w:rPr>
              <w:t>Date completed Level 6 skill</w:t>
            </w:r>
          </w:p>
          <w:p w14:paraId="14E55B75" w14:textId="77777777" w:rsidR="00D7143A" w:rsidRPr="00863B6C" w:rsidRDefault="00D7143A" w:rsidP="00FE4A6E">
            <w:pPr>
              <w:rPr>
                <w:rFonts w:ascii="Arial" w:hAnsi="Arial" w:cs="Arial"/>
              </w:rPr>
            </w:pPr>
          </w:p>
        </w:tc>
        <w:tc>
          <w:tcPr>
            <w:tcW w:w="513" w:type="pct"/>
            <w:shd w:val="clear" w:color="auto" w:fill="FABF8F" w:themeFill="accent6" w:themeFillTint="99"/>
          </w:tcPr>
          <w:p w14:paraId="3DF24523" w14:textId="3EF6C3E2" w:rsidR="00D7143A" w:rsidRPr="00863B6C" w:rsidRDefault="00D7143A" w:rsidP="00FE4A6E">
            <w:pPr>
              <w:rPr>
                <w:rFonts w:ascii="Arial" w:hAnsi="Arial" w:cs="Arial"/>
              </w:rPr>
            </w:pPr>
            <w:r w:rsidRPr="00863B6C">
              <w:rPr>
                <w:rFonts w:ascii="Arial" w:hAnsi="Arial" w:cs="Arial"/>
                <w:b/>
                <w:szCs w:val="20"/>
              </w:rPr>
              <w:t>Supervisor sign-off</w:t>
            </w:r>
          </w:p>
        </w:tc>
      </w:tr>
      <w:tr w:rsidR="00D7143A" w:rsidRPr="00863B6C" w14:paraId="3C0591D3" w14:textId="77777777" w:rsidTr="00FE4A6E">
        <w:tc>
          <w:tcPr>
            <w:tcW w:w="241" w:type="pct"/>
          </w:tcPr>
          <w:p w14:paraId="4AB5868A" w14:textId="011AC049" w:rsidR="00D7143A" w:rsidRPr="00863B6C" w:rsidRDefault="00D7143A" w:rsidP="00FE4A6E">
            <w:pPr>
              <w:rPr>
                <w:rFonts w:ascii="Arial" w:hAnsi="Arial" w:cs="Arial"/>
              </w:rPr>
            </w:pPr>
            <w:r w:rsidRPr="00863B6C">
              <w:rPr>
                <w:rFonts w:ascii="Arial" w:hAnsi="Arial" w:cs="Arial"/>
              </w:rPr>
              <w:t>7.6.</w:t>
            </w:r>
          </w:p>
        </w:tc>
        <w:tc>
          <w:tcPr>
            <w:tcW w:w="2173" w:type="pct"/>
          </w:tcPr>
          <w:p w14:paraId="30F73047" w14:textId="6446BBC4" w:rsidR="00D7143A" w:rsidRPr="00863B6C" w:rsidRDefault="00D7143A" w:rsidP="00FE4A6E">
            <w:pPr>
              <w:rPr>
                <w:rFonts w:ascii="Arial" w:hAnsi="Arial" w:cs="Arial"/>
              </w:rPr>
            </w:pPr>
            <w:r w:rsidRPr="00863B6C">
              <w:rPr>
                <w:rFonts w:ascii="Arial" w:hAnsi="Arial" w:cs="Arial"/>
              </w:rPr>
              <w:t>Take an active role in strategic planning on behalf of the trust/organisation</w:t>
            </w:r>
          </w:p>
          <w:p w14:paraId="1603ECF6" w14:textId="77777777" w:rsidR="00D7143A" w:rsidRPr="00863B6C" w:rsidRDefault="00D7143A" w:rsidP="00FE4A6E">
            <w:pPr>
              <w:rPr>
                <w:rFonts w:ascii="Arial" w:hAnsi="Arial" w:cs="Arial"/>
              </w:rPr>
            </w:pPr>
          </w:p>
          <w:p w14:paraId="2FA652B0" w14:textId="77777777" w:rsidR="00D7143A" w:rsidRPr="00863B6C" w:rsidRDefault="00D7143A" w:rsidP="00FE4A6E">
            <w:pPr>
              <w:rPr>
                <w:rFonts w:ascii="Arial" w:hAnsi="Arial" w:cs="Arial"/>
              </w:rPr>
            </w:pPr>
          </w:p>
        </w:tc>
        <w:tc>
          <w:tcPr>
            <w:tcW w:w="1298" w:type="pct"/>
          </w:tcPr>
          <w:p w14:paraId="1ABF020E" w14:textId="77777777" w:rsidR="00D7143A" w:rsidRPr="00863B6C" w:rsidRDefault="00D7143A" w:rsidP="00FE4A6E">
            <w:pPr>
              <w:rPr>
                <w:rFonts w:ascii="Arial" w:hAnsi="Arial" w:cs="Arial"/>
              </w:rPr>
            </w:pPr>
          </w:p>
        </w:tc>
        <w:tc>
          <w:tcPr>
            <w:tcW w:w="775" w:type="pct"/>
          </w:tcPr>
          <w:p w14:paraId="2CBE9DF1" w14:textId="77777777" w:rsidR="00D7143A" w:rsidRPr="00863B6C" w:rsidRDefault="00D7143A" w:rsidP="00FE4A6E">
            <w:pPr>
              <w:rPr>
                <w:rFonts w:ascii="Arial" w:hAnsi="Arial" w:cs="Arial"/>
              </w:rPr>
            </w:pPr>
          </w:p>
        </w:tc>
        <w:tc>
          <w:tcPr>
            <w:tcW w:w="513" w:type="pct"/>
          </w:tcPr>
          <w:p w14:paraId="27BDEBA3" w14:textId="77777777" w:rsidR="00D7143A" w:rsidRPr="00863B6C" w:rsidRDefault="00D7143A" w:rsidP="00FE4A6E">
            <w:pPr>
              <w:rPr>
                <w:rFonts w:ascii="Arial" w:hAnsi="Arial" w:cs="Arial"/>
              </w:rPr>
            </w:pPr>
          </w:p>
        </w:tc>
      </w:tr>
    </w:tbl>
    <w:p w14:paraId="3CB81BAD" w14:textId="6F21ABAF" w:rsidR="004E2871" w:rsidRPr="00863B6C" w:rsidRDefault="0008199C" w:rsidP="00616AD6">
      <w:pPr>
        <w:pStyle w:val="Heading2"/>
        <w:rPr>
          <w:rFonts w:ascii="Arial" w:hAnsi="Arial" w:cs="Arial"/>
          <w:sz w:val="32"/>
        </w:rPr>
      </w:pPr>
      <w:r w:rsidRPr="00863B6C">
        <w:rPr>
          <w:rFonts w:ascii="Arial" w:hAnsi="Arial" w:cs="Arial"/>
          <w:sz w:val="28"/>
        </w:rPr>
        <w:br w:type="page"/>
      </w:r>
      <w:bookmarkStart w:id="6" w:name="_Toc39501286"/>
      <w:r w:rsidR="004E2871" w:rsidRPr="00863B6C">
        <w:rPr>
          <w:rFonts w:ascii="Arial" w:hAnsi="Arial" w:cs="Arial"/>
          <w:sz w:val="32"/>
        </w:rPr>
        <w:lastRenderedPageBreak/>
        <w:t>Level 6: Knowledg</w:t>
      </w:r>
      <w:r w:rsidR="00EF0628" w:rsidRPr="00863B6C">
        <w:rPr>
          <w:rFonts w:ascii="Arial" w:hAnsi="Arial" w:cs="Arial"/>
          <w:sz w:val="32"/>
        </w:rPr>
        <w:t>e required</w:t>
      </w:r>
      <w:bookmarkEnd w:id="6"/>
      <w:r w:rsidR="00EF0628" w:rsidRPr="00863B6C">
        <w:rPr>
          <w:rFonts w:ascii="Arial" w:hAnsi="Arial" w:cs="Arial"/>
          <w:sz w:val="32"/>
        </w:rPr>
        <w:t xml:space="preserve"> </w:t>
      </w:r>
    </w:p>
    <w:p w14:paraId="7E0A9562" w14:textId="77777777" w:rsidR="004E2871" w:rsidRPr="00863B6C" w:rsidRDefault="004E2871" w:rsidP="004E2871"/>
    <w:tbl>
      <w:tblPr>
        <w:tblStyle w:val="TableGrid"/>
        <w:tblW w:w="5000" w:type="pct"/>
        <w:tblLook w:val="04A0" w:firstRow="1" w:lastRow="0" w:firstColumn="1" w:lastColumn="0" w:noHBand="0" w:noVBand="1"/>
      </w:tblPr>
      <w:tblGrid>
        <w:gridCol w:w="743"/>
        <w:gridCol w:w="9777"/>
        <w:gridCol w:w="2188"/>
        <w:gridCol w:w="1466"/>
      </w:tblGrid>
      <w:tr w:rsidR="004E2871" w:rsidRPr="00863B6C" w14:paraId="193EA991" w14:textId="77777777" w:rsidTr="006A4B65">
        <w:trPr>
          <w:tblHeader/>
        </w:trPr>
        <w:tc>
          <w:tcPr>
            <w:tcW w:w="3711" w:type="pct"/>
            <w:gridSpan w:val="2"/>
            <w:tcBorders>
              <w:right w:val="single" w:sz="4" w:space="0" w:color="auto"/>
            </w:tcBorders>
            <w:shd w:val="clear" w:color="auto" w:fill="FABF8F" w:themeFill="accent6" w:themeFillTint="99"/>
          </w:tcPr>
          <w:p w14:paraId="7711D320" w14:textId="77777777" w:rsidR="004E2871" w:rsidRPr="00863B6C" w:rsidRDefault="004E2871" w:rsidP="00EF0628">
            <w:pPr>
              <w:rPr>
                <w:rFonts w:ascii="Arial" w:hAnsi="Arial" w:cs="Arial"/>
                <w:b/>
              </w:rPr>
            </w:pPr>
            <w:r w:rsidRPr="00863B6C">
              <w:rPr>
                <w:rFonts w:ascii="Arial" w:hAnsi="Arial" w:cs="Arial"/>
                <w:b/>
              </w:rPr>
              <w:t xml:space="preserve">Knowledge required </w:t>
            </w:r>
            <w:r w:rsidR="00EF0628" w:rsidRPr="00863B6C">
              <w:rPr>
                <w:rFonts w:ascii="Arial" w:hAnsi="Arial" w:cs="Arial"/>
                <w:b/>
              </w:rPr>
              <w:t>(Level 6)</w:t>
            </w:r>
          </w:p>
        </w:tc>
        <w:tc>
          <w:tcPr>
            <w:tcW w:w="772" w:type="pct"/>
            <w:tcBorders>
              <w:left w:val="single" w:sz="4" w:space="0" w:color="auto"/>
              <w:right w:val="single" w:sz="4" w:space="0" w:color="auto"/>
            </w:tcBorders>
            <w:shd w:val="clear" w:color="auto" w:fill="FABF8F" w:themeFill="accent6" w:themeFillTint="99"/>
          </w:tcPr>
          <w:p w14:paraId="01DD5CA7" w14:textId="77777777" w:rsidR="004E2871" w:rsidRPr="00863B6C" w:rsidRDefault="004E2871" w:rsidP="00FE4A6E">
            <w:pPr>
              <w:rPr>
                <w:rFonts w:ascii="Arial" w:hAnsi="Arial" w:cs="Arial"/>
                <w:b/>
              </w:rPr>
            </w:pPr>
            <w:r w:rsidRPr="00863B6C">
              <w:rPr>
                <w:rFonts w:ascii="Arial" w:hAnsi="Arial" w:cs="Arial"/>
                <w:b/>
              </w:rPr>
              <w:t>Date demonstrated Level 6 knowledge</w:t>
            </w:r>
          </w:p>
        </w:tc>
        <w:tc>
          <w:tcPr>
            <w:tcW w:w="517" w:type="pct"/>
            <w:tcBorders>
              <w:left w:val="single" w:sz="4" w:space="0" w:color="auto"/>
            </w:tcBorders>
            <w:shd w:val="clear" w:color="auto" w:fill="FABF8F" w:themeFill="accent6" w:themeFillTint="99"/>
          </w:tcPr>
          <w:p w14:paraId="2438270B" w14:textId="77777777" w:rsidR="004E2871" w:rsidRPr="00863B6C" w:rsidRDefault="004E2871" w:rsidP="00FE4A6E">
            <w:pPr>
              <w:rPr>
                <w:rFonts w:ascii="Arial" w:hAnsi="Arial" w:cs="Arial"/>
                <w:b/>
              </w:rPr>
            </w:pPr>
            <w:r w:rsidRPr="00863B6C">
              <w:rPr>
                <w:rFonts w:ascii="Arial" w:hAnsi="Arial" w:cs="Arial"/>
                <w:b/>
              </w:rPr>
              <w:t>Supervisor sign-off</w:t>
            </w:r>
          </w:p>
        </w:tc>
      </w:tr>
      <w:tr w:rsidR="004E2871" w:rsidRPr="00863B6C" w14:paraId="269F6AC5" w14:textId="77777777" w:rsidTr="00973666">
        <w:tc>
          <w:tcPr>
            <w:tcW w:w="262" w:type="pct"/>
            <w:shd w:val="clear" w:color="auto" w:fill="8DB3E2" w:themeFill="text2" w:themeFillTint="66"/>
          </w:tcPr>
          <w:p w14:paraId="13FBDE9E" w14:textId="77777777" w:rsidR="004E2871" w:rsidRPr="00863B6C" w:rsidRDefault="004E2871" w:rsidP="00FE4A6E">
            <w:pPr>
              <w:rPr>
                <w:rFonts w:ascii="Arial" w:hAnsi="Arial" w:cs="Arial"/>
                <w:b/>
                <w:i/>
              </w:rPr>
            </w:pPr>
            <w:r w:rsidRPr="00863B6C">
              <w:rPr>
                <w:rFonts w:ascii="Arial" w:hAnsi="Arial" w:cs="Arial"/>
                <w:b/>
                <w:i/>
              </w:rPr>
              <w:t>1.</w:t>
            </w:r>
          </w:p>
        </w:tc>
        <w:tc>
          <w:tcPr>
            <w:tcW w:w="4738" w:type="pct"/>
            <w:gridSpan w:val="3"/>
            <w:shd w:val="clear" w:color="auto" w:fill="8DB3E2" w:themeFill="text2" w:themeFillTint="66"/>
          </w:tcPr>
          <w:p w14:paraId="40981D0E" w14:textId="77777777" w:rsidR="004E2871" w:rsidRPr="00863B6C" w:rsidRDefault="004E2871" w:rsidP="00FE4A6E">
            <w:pPr>
              <w:rPr>
                <w:rFonts w:ascii="Arial" w:hAnsi="Arial" w:cs="Arial"/>
                <w:b/>
                <w:i/>
              </w:rPr>
            </w:pPr>
            <w:r w:rsidRPr="00863B6C">
              <w:rPr>
                <w:rFonts w:ascii="Arial" w:hAnsi="Arial" w:cs="Arial"/>
                <w:b/>
                <w:i/>
              </w:rPr>
              <w:t>Information</w:t>
            </w:r>
          </w:p>
        </w:tc>
      </w:tr>
      <w:tr w:rsidR="004E2871" w:rsidRPr="00863B6C" w14:paraId="5F4A9F3C" w14:textId="77777777" w:rsidTr="00973666">
        <w:tc>
          <w:tcPr>
            <w:tcW w:w="262" w:type="pct"/>
          </w:tcPr>
          <w:p w14:paraId="4CCFC262" w14:textId="77777777" w:rsidR="004E2871" w:rsidRPr="00863B6C" w:rsidRDefault="004E2871" w:rsidP="00FE4A6E">
            <w:pPr>
              <w:rPr>
                <w:rFonts w:ascii="Arial" w:hAnsi="Arial" w:cs="Arial"/>
              </w:rPr>
            </w:pPr>
            <w:r w:rsidRPr="00863B6C">
              <w:rPr>
                <w:rFonts w:ascii="Arial" w:hAnsi="Arial" w:cs="Arial"/>
              </w:rPr>
              <w:t>1.1.</w:t>
            </w:r>
          </w:p>
        </w:tc>
        <w:tc>
          <w:tcPr>
            <w:tcW w:w="3449" w:type="pct"/>
          </w:tcPr>
          <w:p w14:paraId="596119FE" w14:textId="41537265" w:rsidR="004E2871" w:rsidRPr="00863B6C" w:rsidRDefault="004E2871" w:rsidP="00FE4A6E">
            <w:pPr>
              <w:rPr>
                <w:rFonts w:ascii="Arial" w:eastAsia="Calibri" w:hAnsi="Arial" w:cs="Arial"/>
              </w:rPr>
            </w:pPr>
            <w:r w:rsidRPr="00863B6C">
              <w:rPr>
                <w:rFonts w:ascii="Arial" w:eastAsia="Calibri" w:hAnsi="Arial" w:cs="Arial"/>
              </w:rPr>
              <w:t>Understand the nature, urgency and implications of dysphagia based upon the associated risk to the</w:t>
            </w:r>
            <w:r w:rsidR="00DF1FB1" w:rsidRPr="00863B6C">
              <w:rPr>
                <w:rFonts w:ascii="Arial" w:eastAsia="Calibri" w:hAnsi="Arial" w:cs="Arial"/>
              </w:rPr>
              <w:t xml:space="preserve"> individual’s</w:t>
            </w:r>
            <w:r w:rsidRPr="00863B6C">
              <w:rPr>
                <w:rFonts w:ascii="Arial" w:eastAsia="Calibri" w:hAnsi="Arial" w:cs="Arial"/>
              </w:rPr>
              <w:t xml:space="preserve"> health status, based upon departmental policies</w:t>
            </w:r>
          </w:p>
          <w:p w14:paraId="7D2F10CB" w14:textId="77777777" w:rsidR="004E2871" w:rsidRPr="00863B6C" w:rsidRDefault="004E2871" w:rsidP="00FE4A6E">
            <w:pPr>
              <w:rPr>
                <w:rFonts w:ascii="Arial" w:eastAsia="Calibri" w:hAnsi="Arial" w:cs="Arial"/>
              </w:rPr>
            </w:pPr>
          </w:p>
          <w:p w14:paraId="11A42EB0" w14:textId="77777777" w:rsidR="004E2871" w:rsidRPr="00863B6C" w:rsidRDefault="004E2871" w:rsidP="00FE4A6E">
            <w:pPr>
              <w:rPr>
                <w:rFonts w:ascii="Arial" w:eastAsia="Calibri" w:hAnsi="Arial" w:cs="Arial"/>
              </w:rPr>
            </w:pPr>
          </w:p>
        </w:tc>
        <w:tc>
          <w:tcPr>
            <w:tcW w:w="772" w:type="pct"/>
          </w:tcPr>
          <w:p w14:paraId="629FE1FD" w14:textId="77777777" w:rsidR="004E2871" w:rsidRPr="00863B6C" w:rsidRDefault="004E2871" w:rsidP="00FE4A6E">
            <w:pPr>
              <w:rPr>
                <w:rFonts w:ascii="Arial" w:hAnsi="Arial" w:cs="Arial"/>
              </w:rPr>
            </w:pPr>
          </w:p>
        </w:tc>
        <w:tc>
          <w:tcPr>
            <w:tcW w:w="517" w:type="pct"/>
          </w:tcPr>
          <w:p w14:paraId="2AAD8EC3" w14:textId="77777777" w:rsidR="004E2871" w:rsidRPr="00863B6C" w:rsidRDefault="004E2871" w:rsidP="00FE4A6E">
            <w:pPr>
              <w:rPr>
                <w:rFonts w:ascii="Arial" w:hAnsi="Arial" w:cs="Arial"/>
              </w:rPr>
            </w:pPr>
          </w:p>
        </w:tc>
      </w:tr>
      <w:tr w:rsidR="004E2871" w:rsidRPr="00863B6C" w14:paraId="7866995D" w14:textId="77777777" w:rsidTr="00973666">
        <w:tc>
          <w:tcPr>
            <w:tcW w:w="262" w:type="pct"/>
          </w:tcPr>
          <w:p w14:paraId="4CCBBD2D" w14:textId="77777777" w:rsidR="004E2871" w:rsidRPr="00863B6C" w:rsidRDefault="004E2871" w:rsidP="00FE4A6E">
            <w:pPr>
              <w:rPr>
                <w:rFonts w:ascii="Arial" w:hAnsi="Arial" w:cs="Arial"/>
              </w:rPr>
            </w:pPr>
            <w:r w:rsidRPr="00863B6C">
              <w:rPr>
                <w:rFonts w:ascii="Arial" w:hAnsi="Arial" w:cs="Arial"/>
              </w:rPr>
              <w:t>1.2.</w:t>
            </w:r>
          </w:p>
        </w:tc>
        <w:tc>
          <w:tcPr>
            <w:tcW w:w="3449" w:type="pct"/>
          </w:tcPr>
          <w:p w14:paraId="3F255545" w14:textId="77777777" w:rsidR="004E2871" w:rsidRPr="00863B6C" w:rsidRDefault="004E2871" w:rsidP="00FE4A6E">
            <w:pPr>
              <w:rPr>
                <w:rFonts w:ascii="Arial" w:hAnsi="Arial" w:cs="Arial"/>
              </w:rPr>
            </w:pPr>
            <w:r w:rsidRPr="00863B6C">
              <w:rPr>
                <w:rFonts w:ascii="Arial" w:hAnsi="Arial" w:cs="Arial"/>
              </w:rPr>
              <w:t>Understand pertinent information and how it informs your assessment, working hypothesis and dys</w:t>
            </w:r>
            <w:r w:rsidR="00594355" w:rsidRPr="00863B6C">
              <w:rPr>
                <w:rFonts w:ascii="Arial" w:hAnsi="Arial" w:cs="Arial"/>
              </w:rPr>
              <w:t>phagia management plan and the effect</w:t>
            </w:r>
            <w:r w:rsidRPr="00863B6C">
              <w:rPr>
                <w:rFonts w:ascii="Arial" w:hAnsi="Arial" w:cs="Arial"/>
              </w:rPr>
              <w:t xml:space="preserve"> upon the individual</w:t>
            </w:r>
          </w:p>
          <w:p w14:paraId="1644FD74" w14:textId="77777777" w:rsidR="004E2871" w:rsidRPr="00863B6C" w:rsidRDefault="004E2871" w:rsidP="00FE4A6E">
            <w:pPr>
              <w:rPr>
                <w:rFonts w:ascii="Arial" w:hAnsi="Arial" w:cs="Arial"/>
              </w:rPr>
            </w:pPr>
          </w:p>
          <w:p w14:paraId="6FBC0642" w14:textId="77777777" w:rsidR="004E2871" w:rsidRPr="00863B6C" w:rsidRDefault="004E2871" w:rsidP="00FE4A6E">
            <w:pPr>
              <w:rPr>
                <w:rFonts w:ascii="Arial" w:hAnsi="Arial" w:cs="Arial"/>
              </w:rPr>
            </w:pPr>
          </w:p>
        </w:tc>
        <w:tc>
          <w:tcPr>
            <w:tcW w:w="772" w:type="pct"/>
          </w:tcPr>
          <w:p w14:paraId="1B48F7E2" w14:textId="77777777" w:rsidR="004E2871" w:rsidRPr="00863B6C" w:rsidRDefault="004E2871" w:rsidP="00FE4A6E">
            <w:pPr>
              <w:rPr>
                <w:rFonts w:ascii="Arial" w:hAnsi="Arial" w:cs="Arial"/>
              </w:rPr>
            </w:pPr>
          </w:p>
        </w:tc>
        <w:tc>
          <w:tcPr>
            <w:tcW w:w="517" w:type="pct"/>
          </w:tcPr>
          <w:p w14:paraId="595A4DC6" w14:textId="77777777" w:rsidR="004E2871" w:rsidRPr="00863B6C" w:rsidRDefault="004E2871" w:rsidP="00FE4A6E">
            <w:pPr>
              <w:rPr>
                <w:rFonts w:ascii="Arial" w:hAnsi="Arial" w:cs="Arial"/>
              </w:rPr>
            </w:pPr>
          </w:p>
        </w:tc>
      </w:tr>
      <w:tr w:rsidR="004E2871" w:rsidRPr="00863B6C" w14:paraId="2A202CEB" w14:textId="77777777" w:rsidTr="00973666">
        <w:tc>
          <w:tcPr>
            <w:tcW w:w="262" w:type="pct"/>
            <w:tcBorders>
              <w:bottom w:val="single" w:sz="4" w:space="0" w:color="000000" w:themeColor="text1"/>
            </w:tcBorders>
          </w:tcPr>
          <w:p w14:paraId="13168F55" w14:textId="77777777" w:rsidR="004E2871" w:rsidRPr="00863B6C" w:rsidRDefault="004E2871" w:rsidP="00FE4A6E">
            <w:pPr>
              <w:rPr>
                <w:rFonts w:ascii="Arial" w:hAnsi="Arial" w:cs="Arial"/>
              </w:rPr>
            </w:pPr>
            <w:r w:rsidRPr="00863B6C">
              <w:rPr>
                <w:rFonts w:ascii="Arial" w:hAnsi="Arial" w:cs="Arial"/>
              </w:rPr>
              <w:t>1.3.</w:t>
            </w:r>
          </w:p>
        </w:tc>
        <w:tc>
          <w:tcPr>
            <w:tcW w:w="3449" w:type="pct"/>
            <w:tcBorders>
              <w:bottom w:val="single" w:sz="4" w:space="0" w:color="000000" w:themeColor="text1"/>
            </w:tcBorders>
          </w:tcPr>
          <w:p w14:paraId="63855DCF" w14:textId="77777777" w:rsidR="004E2871" w:rsidRPr="00863B6C" w:rsidRDefault="004E2871" w:rsidP="00FE4A6E">
            <w:pPr>
              <w:rPr>
                <w:rFonts w:ascii="Arial" w:eastAsia="Calibri" w:hAnsi="Arial" w:cs="Arial"/>
              </w:rPr>
            </w:pPr>
            <w:r w:rsidRPr="00863B6C">
              <w:rPr>
                <w:rFonts w:ascii="Arial" w:eastAsia="Calibri" w:hAnsi="Arial" w:cs="Arial"/>
              </w:rPr>
              <w:t>Understand the impact of associated factors and the impact upon the assessment and dysphagia management plan and how to obtain this information in a sensitive manner</w:t>
            </w:r>
          </w:p>
          <w:p w14:paraId="0E6CB54E" w14:textId="77777777" w:rsidR="004E2871" w:rsidRPr="00863B6C" w:rsidRDefault="004E2871" w:rsidP="00FE4A6E">
            <w:pPr>
              <w:rPr>
                <w:rFonts w:ascii="Arial" w:eastAsia="Calibri" w:hAnsi="Arial" w:cs="Arial"/>
              </w:rPr>
            </w:pPr>
          </w:p>
          <w:p w14:paraId="7B742269" w14:textId="77777777" w:rsidR="004E2871" w:rsidRPr="00863B6C" w:rsidRDefault="004E2871" w:rsidP="00FE4A6E">
            <w:pPr>
              <w:rPr>
                <w:rFonts w:ascii="Arial" w:eastAsia="Calibri" w:hAnsi="Arial" w:cs="Arial"/>
              </w:rPr>
            </w:pPr>
          </w:p>
        </w:tc>
        <w:tc>
          <w:tcPr>
            <w:tcW w:w="772" w:type="pct"/>
            <w:tcBorders>
              <w:bottom w:val="single" w:sz="4" w:space="0" w:color="000000" w:themeColor="text1"/>
            </w:tcBorders>
          </w:tcPr>
          <w:p w14:paraId="31591560" w14:textId="77777777" w:rsidR="004E2871" w:rsidRPr="00863B6C" w:rsidRDefault="004E2871" w:rsidP="00FE4A6E">
            <w:pPr>
              <w:rPr>
                <w:rFonts w:ascii="Arial" w:hAnsi="Arial" w:cs="Arial"/>
              </w:rPr>
            </w:pPr>
          </w:p>
        </w:tc>
        <w:tc>
          <w:tcPr>
            <w:tcW w:w="517" w:type="pct"/>
            <w:tcBorders>
              <w:bottom w:val="single" w:sz="4" w:space="0" w:color="000000" w:themeColor="text1"/>
            </w:tcBorders>
          </w:tcPr>
          <w:p w14:paraId="4195C7D6" w14:textId="77777777" w:rsidR="004E2871" w:rsidRPr="00863B6C" w:rsidRDefault="004E2871" w:rsidP="00FE4A6E">
            <w:pPr>
              <w:rPr>
                <w:rFonts w:ascii="Arial" w:hAnsi="Arial" w:cs="Arial"/>
              </w:rPr>
            </w:pPr>
          </w:p>
        </w:tc>
      </w:tr>
      <w:tr w:rsidR="004E2871" w:rsidRPr="00863B6C" w14:paraId="074598E0" w14:textId="77777777" w:rsidTr="00973666">
        <w:tc>
          <w:tcPr>
            <w:tcW w:w="262" w:type="pct"/>
            <w:tcBorders>
              <w:bottom w:val="single" w:sz="4" w:space="0" w:color="000000" w:themeColor="text1"/>
            </w:tcBorders>
          </w:tcPr>
          <w:p w14:paraId="2F67F47C" w14:textId="77777777" w:rsidR="004E2871" w:rsidRPr="00863B6C" w:rsidRDefault="004E2871" w:rsidP="00FE4A6E">
            <w:pPr>
              <w:rPr>
                <w:rFonts w:ascii="Arial" w:hAnsi="Arial" w:cs="Arial"/>
              </w:rPr>
            </w:pPr>
            <w:r w:rsidRPr="00863B6C">
              <w:rPr>
                <w:rFonts w:ascii="Arial" w:hAnsi="Arial" w:cs="Arial"/>
              </w:rPr>
              <w:t>1.4.</w:t>
            </w:r>
          </w:p>
        </w:tc>
        <w:tc>
          <w:tcPr>
            <w:tcW w:w="3449" w:type="pct"/>
            <w:tcBorders>
              <w:bottom w:val="single" w:sz="4" w:space="0" w:color="000000" w:themeColor="text1"/>
            </w:tcBorders>
          </w:tcPr>
          <w:p w14:paraId="421B0CF7" w14:textId="77777777" w:rsidR="004E2871" w:rsidRPr="00863B6C" w:rsidRDefault="004E2871" w:rsidP="00FE4A6E">
            <w:pPr>
              <w:rPr>
                <w:rFonts w:ascii="Arial" w:eastAsia="Calibri" w:hAnsi="Arial" w:cs="Arial"/>
              </w:rPr>
            </w:pPr>
            <w:r w:rsidRPr="00863B6C">
              <w:rPr>
                <w:rFonts w:ascii="Arial" w:eastAsia="Calibri" w:hAnsi="Arial" w:cs="Arial"/>
              </w:rPr>
              <w:t>Understand the rationale for the compo</w:t>
            </w:r>
            <w:r w:rsidR="003766CE" w:rsidRPr="00863B6C">
              <w:rPr>
                <w:rFonts w:ascii="Arial" w:eastAsia="Calibri" w:hAnsi="Arial" w:cs="Arial"/>
              </w:rPr>
              <w:t>nent parts of the assessment, the</w:t>
            </w:r>
            <w:r w:rsidRPr="00863B6C">
              <w:rPr>
                <w:rFonts w:ascii="Arial" w:eastAsia="Calibri" w:hAnsi="Arial" w:cs="Arial"/>
              </w:rPr>
              <w:t xml:space="preserve"> timing, potential outcome and implications for the individual, carer and other professionals, including how end of life/quality of life issues and the dying process can impinge upon the dysphagia management plan</w:t>
            </w:r>
          </w:p>
          <w:p w14:paraId="22CD4A5B" w14:textId="77777777" w:rsidR="004E2871" w:rsidRPr="00863B6C" w:rsidRDefault="004E2871" w:rsidP="00FE4A6E">
            <w:pPr>
              <w:rPr>
                <w:rFonts w:ascii="Arial" w:eastAsia="Calibri" w:hAnsi="Arial" w:cs="Arial"/>
              </w:rPr>
            </w:pPr>
          </w:p>
        </w:tc>
        <w:tc>
          <w:tcPr>
            <w:tcW w:w="772" w:type="pct"/>
            <w:tcBorders>
              <w:bottom w:val="single" w:sz="4" w:space="0" w:color="000000" w:themeColor="text1"/>
            </w:tcBorders>
          </w:tcPr>
          <w:p w14:paraId="38AA4ABE" w14:textId="77777777" w:rsidR="004E2871" w:rsidRPr="00863B6C" w:rsidRDefault="004E2871" w:rsidP="00FE4A6E">
            <w:pPr>
              <w:rPr>
                <w:rFonts w:ascii="Arial" w:hAnsi="Arial" w:cs="Arial"/>
              </w:rPr>
            </w:pPr>
          </w:p>
        </w:tc>
        <w:tc>
          <w:tcPr>
            <w:tcW w:w="517" w:type="pct"/>
            <w:tcBorders>
              <w:bottom w:val="single" w:sz="4" w:space="0" w:color="000000" w:themeColor="text1"/>
            </w:tcBorders>
          </w:tcPr>
          <w:p w14:paraId="78023203" w14:textId="77777777" w:rsidR="004E2871" w:rsidRPr="00863B6C" w:rsidRDefault="004E2871" w:rsidP="00FE4A6E">
            <w:pPr>
              <w:rPr>
                <w:rFonts w:ascii="Arial" w:hAnsi="Arial" w:cs="Arial"/>
              </w:rPr>
            </w:pPr>
          </w:p>
        </w:tc>
      </w:tr>
      <w:tr w:rsidR="004E2871" w:rsidRPr="00863B6C" w14:paraId="43A66A1A" w14:textId="77777777" w:rsidTr="00973666">
        <w:tc>
          <w:tcPr>
            <w:tcW w:w="262" w:type="pct"/>
            <w:shd w:val="clear" w:color="auto" w:fill="8DB3E2" w:themeFill="text2" w:themeFillTint="66"/>
          </w:tcPr>
          <w:p w14:paraId="14067F8D" w14:textId="77777777" w:rsidR="004E2871" w:rsidRPr="00863B6C" w:rsidRDefault="00C40A46" w:rsidP="00FE4A6E">
            <w:pPr>
              <w:rPr>
                <w:rFonts w:ascii="Arial" w:eastAsia="Calibri" w:hAnsi="Arial" w:cs="Arial"/>
                <w:b/>
                <w:i/>
              </w:rPr>
            </w:pPr>
            <w:r w:rsidRPr="00863B6C">
              <w:rPr>
                <w:rFonts w:ascii="Arial" w:eastAsia="Calibri" w:hAnsi="Arial" w:cs="Arial"/>
                <w:b/>
                <w:i/>
              </w:rPr>
              <w:t>2</w:t>
            </w:r>
            <w:r w:rsidR="004E2871" w:rsidRPr="00863B6C">
              <w:rPr>
                <w:rFonts w:ascii="Arial" w:eastAsia="Calibri" w:hAnsi="Arial" w:cs="Arial"/>
                <w:b/>
                <w:i/>
              </w:rPr>
              <w:t>.</w:t>
            </w:r>
          </w:p>
        </w:tc>
        <w:tc>
          <w:tcPr>
            <w:tcW w:w="4738" w:type="pct"/>
            <w:gridSpan w:val="3"/>
            <w:shd w:val="clear" w:color="auto" w:fill="8DB3E2" w:themeFill="text2" w:themeFillTint="66"/>
          </w:tcPr>
          <w:p w14:paraId="58580436" w14:textId="77777777" w:rsidR="004E2871" w:rsidRPr="00863B6C" w:rsidRDefault="004E2871" w:rsidP="00FE4A6E">
            <w:pPr>
              <w:rPr>
                <w:rFonts w:ascii="Arial" w:hAnsi="Arial" w:cs="Arial"/>
                <w:b/>
                <w:i/>
              </w:rPr>
            </w:pPr>
            <w:r w:rsidRPr="00863B6C">
              <w:rPr>
                <w:rFonts w:ascii="Arial" w:hAnsi="Arial" w:cs="Arial"/>
                <w:b/>
                <w:i/>
              </w:rPr>
              <w:t>Environment</w:t>
            </w:r>
          </w:p>
        </w:tc>
      </w:tr>
      <w:tr w:rsidR="004E2871" w:rsidRPr="00863B6C" w14:paraId="6BCA1CA4" w14:textId="77777777" w:rsidTr="00973666">
        <w:tc>
          <w:tcPr>
            <w:tcW w:w="262" w:type="pct"/>
          </w:tcPr>
          <w:p w14:paraId="62414328" w14:textId="77777777" w:rsidR="004E2871" w:rsidRPr="00863B6C" w:rsidRDefault="00C40A46" w:rsidP="00FE4A6E">
            <w:pPr>
              <w:rPr>
                <w:rFonts w:ascii="Arial" w:hAnsi="Arial" w:cs="Arial"/>
              </w:rPr>
            </w:pPr>
            <w:r w:rsidRPr="00863B6C">
              <w:rPr>
                <w:rFonts w:ascii="Arial" w:hAnsi="Arial" w:cs="Arial"/>
              </w:rPr>
              <w:t>2</w:t>
            </w:r>
            <w:r w:rsidR="004E2871" w:rsidRPr="00863B6C">
              <w:rPr>
                <w:rFonts w:ascii="Arial" w:hAnsi="Arial" w:cs="Arial"/>
              </w:rPr>
              <w:t>.1.</w:t>
            </w:r>
          </w:p>
        </w:tc>
        <w:tc>
          <w:tcPr>
            <w:tcW w:w="3449" w:type="pct"/>
          </w:tcPr>
          <w:p w14:paraId="7CBA3BF4" w14:textId="7CFAAE83" w:rsidR="004E2871" w:rsidRPr="00863B6C" w:rsidRDefault="004E2871" w:rsidP="00FE4A6E">
            <w:pPr>
              <w:rPr>
                <w:rFonts w:ascii="Arial" w:eastAsia="Calibri" w:hAnsi="Arial" w:cs="Arial"/>
              </w:rPr>
            </w:pPr>
            <w:r w:rsidRPr="00863B6C">
              <w:rPr>
                <w:rFonts w:ascii="Arial" w:eastAsia="Calibri" w:hAnsi="Arial" w:cs="Arial"/>
              </w:rPr>
              <w:t xml:space="preserve">Understand how the environment impacts upon swallowing function and how to </w:t>
            </w:r>
            <w:r w:rsidR="00DF1FB1" w:rsidRPr="00863B6C">
              <w:rPr>
                <w:rFonts w:ascii="Arial" w:eastAsia="Calibri" w:hAnsi="Arial" w:cs="Arial"/>
              </w:rPr>
              <w:t xml:space="preserve">effect </w:t>
            </w:r>
            <w:r w:rsidRPr="00863B6C">
              <w:rPr>
                <w:rFonts w:ascii="Arial" w:eastAsia="Calibri" w:hAnsi="Arial" w:cs="Arial"/>
              </w:rPr>
              <w:t>change in order to optimise the individual’s eating and drinking efficiency and swallowing skills</w:t>
            </w:r>
          </w:p>
          <w:p w14:paraId="0F9B0B76" w14:textId="77777777" w:rsidR="004E2871" w:rsidRPr="00863B6C" w:rsidRDefault="004E2871" w:rsidP="00FE4A6E">
            <w:pPr>
              <w:rPr>
                <w:rFonts w:ascii="Arial" w:eastAsia="Calibri" w:hAnsi="Arial" w:cs="Arial"/>
              </w:rPr>
            </w:pPr>
          </w:p>
          <w:p w14:paraId="4A135F3F" w14:textId="77777777" w:rsidR="004E2871" w:rsidRPr="00863B6C" w:rsidRDefault="004E2871" w:rsidP="00FE4A6E">
            <w:pPr>
              <w:rPr>
                <w:rFonts w:ascii="Arial" w:eastAsia="Calibri" w:hAnsi="Arial" w:cs="Arial"/>
              </w:rPr>
            </w:pPr>
          </w:p>
        </w:tc>
        <w:tc>
          <w:tcPr>
            <w:tcW w:w="772" w:type="pct"/>
          </w:tcPr>
          <w:p w14:paraId="6439C243" w14:textId="77777777" w:rsidR="004E2871" w:rsidRPr="00863B6C" w:rsidRDefault="004E2871" w:rsidP="00FE4A6E">
            <w:pPr>
              <w:rPr>
                <w:rFonts w:ascii="Arial" w:hAnsi="Arial" w:cs="Arial"/>
              </w:rPr>
            </w:pPr>
          </w:p>
        </w:tc>
        <w:tc>
          <w:tcPr>
            <w:tcW w:w="517" w:type="pct"/>
          </w:tcPr>
          <w:p w14:paraId="16DE5E08" w14:textId="77777777" w:rsidR="004E2871" w:rsidRPr="00863B6C" w:rsidRDefault="004E2871" w:rsidP="00FE4A6E">
            <w:pPr>
              <w:rPr>
                <w:rFonts w:ascii="Arial" w:hAnsi="Arial" w:cs="Arial"/>
              </w:rPr>
            </w:pPr>
          </w:p>
        </w:tc>
      </w:tr>
      <w:tr w:rsidR="004E2871" w:rsidRPr="00863B6C" w14:paraId="570546AA" w14:textId="77777777" w:rsidTr="00973666">
        <w:tc>
          <w:tcPr>
            <w:tcW w:w="262" w:type="pct"/>
          </w:tcPr>
          <w:p w14:paraId="43B9A136" w14:textId="77777777" w:rsidR="004E2871" w:rsidRPr="00863B6C" w:rsidRDefault="00C40A46" w:rsidP="00FE4A6E">
            <w:pPr>
              <w:rPr>
                <w:rFonts w:ascii="Arial" w:hAnsi="Arial" w:cs="Arial"/>
              </w:rPr>
            </w:pPr>
            <w:r w:rsidRPr="00863B6C">
              <w:rPr>
                <w:rFonts w:ascii="Arial" w:hAnsi="Arial" w:cs="Arial"/>
              </w:rPr>
              <w:t>2</w:t>
            </w:r>
            <w:r w:rsidR="004E2871" w:rsidRPr="00863B6C">
              <w:rPr>
                <w:rFonts w:ascii="Arial" w:hAnsi="Arial" w:cs="Arial"/>
              </w:rPr>
              <w:t>.2.</w:t>
            </w:r>
          </w:p>
        </w:tc>
        <w:tc>
          <w:tcPr>
            <w:tcW w:w="3449" w:type="pct"/>
          </w:tcPr>
          <w:p w14:paraId="436A622B" w14:textId="77777777" w:rsidR="004E2871" w:rsidRPr="00863B6C" w:rsidRDefault="004E2871" w:rsidP="00FE4A6E">
            <w:pPr>
              <w:rPr>
                <w:rFonts w:ascii="Arial" w:hAnsi="Arial" w:cs="Arial"/>
              </w:rPr>
            </w:pPr>
            <w:r w:rsidRPr="00863B6C">
              <w:rPr>
                <w:rFonts w:ascii="Arial" w:hAnsi="Arial" w:cs="Arial"/>
              </w:rPr>
              <w:t>Understand how the support required by the individual impacts upon swallow function and how to affect change in order to optimise the individual’s swallowing skills</w:t>
            </w:r>
          </w:p>
          <w:p w14:paraId="6344E562" w14:textId="77777777" w:rsidR="004E2871" w:rsidRPr="00863B6C" w:rsidRDefault="004E2871" w:rsidP="00FE4A6E">
            <w:pPr>
              <w:rPr>
                <w:rFonts w:ascii="Arial" w:hAnsi="Arial" w:cs="Arial"/>
              </w:rPr>
            </w:pPr>
          </w:p>
          <w:p w14:paraId="6520D1AB" w14:textId="77777777" w:rsidR="0008199C" w:rsidRPr="00863B6C" w:rsidRDefault="0008199C" w:rsidP="00FE4A6E">
            <w:pPr>
              <w:rPr>
                <w:rFonts w:ascii="Arial" w:hAnsi="Arial" w:cs="Arial"/>
              </w:rPr>
            </w:pPr>
          </w:p>
        </w:tc>
        <w:tc>
          <w:tcPr>
            <w:tcW w:w="772" w:type="pct"/>
          </w:tcPr>
          <w:p w14:paraId="37186AA2" w14:textId="77777777" w:rsidR="004E2871" w:rsidRPr="00863B6C" w:rsidRDefault="004E2871" w:rsidP="00FE4A6E">
            <w:pPr>
              <w:rPr>
                <w:rFonts w:ascii="Arial" w:hAnsi="Arial" w:cs="Arial"/>
              </w:rPr>
            </w:pPr>
          </w:p>
        </w:tc>
        <w:tc>
          <w:tcPr>
            <w:tcW w:w="517" w:type="pct"/>
          </w:tcPr>
          <w:p w14:paraId="3EBF96B4" w14:textId="77777777" w:rsidR="004E2871" w:rsidRPr="00863B6C" w:rsidRDefault="004E2871" w:rsidP="00FE4A6E">
            <w:pPr>
              <w:rPr>
                <w:rFonts w:ascii="Arial" w:hAnsi="Arial" w:cs="Arial"/>
              </w:rPr>
            </w:pPr>
          </w:p>
        </w:tc>
      </w:tr>
    </w:tbl>
    <w:p w14:paraId="06C09168" w14:textId="77777777" w:rsidR="00E4305F" w:rsidRPr="00863B6C" w:rsidRDefault="00E4305F">
      <w:r w:rsidRPr="00863B6C">
        <w:br w:type="page"/>
      </w:r>
    </w:p>
    <w:tbl>
      <w:tblPr>
        <w:tblStyle w:val="TableGrid"/>
        <w:tblW w:w="5000" w:type="pct"/>
        <w:tblLook w:val="04A0" w:firstRow="1" w:lastRow="0" w:firstColumn="1" w:lastColumn="0" w:noHBand="0" w:noVBand="1"/>
      </w:tblPr>
      <w:tblGrid>
        <w:gridCol w:w="1390"/>
        <w:gridCol w:w="9210"/>
        <w:gridCol w:w="1987"/>
        <w:gridCol w:w="1587"/>
      </w:tblGrid>
      <w:tr w:rsidR="00E4305F" w:rsidRPr="00863B6C" w14:paraId="168DF267" w14:textId="4AE392AD" w:rsidTr="00E4305F">
        <w:trPr>
          <w:tblHeader/>
        </w:trPr>
        <w:tc>
          <w:tcPr>
            <w:tcW w:w="3739" w:type="pct"/>
            <w:gridSpan w:val="2"/>
            <w:shd w:val="clear" w:color="auto" w:fill="FABF8F" w:themeFill="accent6" w:themeFillTint="99"/>
          </w:tcPr>
          <w:p w14:paraId="604A1ED6" w14:textId="6C3FF8C5" w:rsidR="00E4305F" w:rsidRPr="00863B6C" w:rsidRDefault="00E4305F" w:rsidP="00FE4A6E">
            <w:pPr>
              <w:rPr>
                <w:rFonts w:ascii="Arial" w:hAnsi="Arial" w:cs="Arial"/>
                <w:b/>
                <w:i/>
              </w:rPr>
            </w:pPr>
            <w:r w:rsidRPr="00863B6C">
              <w:rPr>
                <w:rFonts w:ascii="Arial" w:hAnsi="Arial" w:cs="Arial"/>
                <w:b/>
              </w:rPr>
              <w:lastRenderedPageBreak/>
              <w:t>Knowledge required (Level 6)</w:t>
            </w:r>
          </w:p>
        </w:tc>
        <w:tc>
          <w:tcPr>
            <w:tcW w:w="701" w:type="pct"/>
            <w:shd w:val="clear" w:color="auto" w:fill="FABF8F" w:themeFill="accent6" w:themeFillTint="99"/>
          </w:tcPr>
          <w:p w14:paraId="3DC111C9" w14:textId="0CBBD534" w:rsidR="00E4305F" w:rsidRPr="00863B6C" w:rsidRDefault="00E4305F" w:rsidP="00FE4A6E">
            <w:pPr>
              <w:rPr>
                <w:rFonts w:ascii="Arial" w:hAnsi="Arial" w:cs="Arial"/>
                <w:b/>
                <w:i/>
              </w:rPr>
            </w:pPr>
            <w:r w:rsidRPr="00863B6C">
              <w:rPr>
                <w:rFonts w:ascii="Arial" w:hAnsi="Arial" w:cs="Arial"/>
                <w:b/>
              </w:rPr>
              <w:t>Date demonstrated Level 6 knowledge</w:t>
            </w:r>
          </w:p>
        </w:tc>
        <w:tc>
          <w:tcPr>
            <w:tcW w:w="560" w:type="pct"/>
            <w:shd w:val="clear" w:color="auto" w:fill="FABF8F" w:themeFill="accent6" w:themeFillTint="99"/>
          </w:tcPr>
          <w:p w14:paraId="177ED496" w14:textId="1CEEE7FC" w:rsidR="00E4305F" w:rsidRPr="00863B6C" w:rsidRDefault="00E4305F" w:rsidP="00FE4A6E">
            <w:pPr>
              <w:rPr>
                <w:rFonts w:ascii="Arial" w:hAnsi="Arial" w:cs="Arial"/>
                <w:b/>
                <w:i/>
              </w:rPr>
            </w:pPr>
            <w:r w:rsidRPr="00863B6C">
              <w:rPr>
                <w:rFonts w:ascii="Arial" w:hAnsi="Arial" w:cs="Arial"/>
                <w:b/>
              </w:rPr>
              <w:t>Supervisor sign-off</w:t>
            </w:r>
          </w:p>
        </w:tc>
      </w:tr>
      <w:tr w:rsidR="00E4305F" w:rsidRPr="00863B6C" w14:paraId="1756BD2B" w14:textId="77777777" w:rsidTr="00E4305F">
        <w:tc>
          <w:tcPr>
            <w:tcW w:w="490" w:type="pct"/>
            <w:shd w:val="clear" w:color="auto" w:fill="8DB3E2" w:themeFill="text2" w:themeFillTint="66"/>
          </w:tcPr>
          <w:p w14:paraId="0074C858" w14:textId="3414384C" w:rsidR="00E4305F" w:rsidRPr="00863B6C" w:rsidRDefault="00E4305F" w:rsidP="00FE4A6E">
            <w:pPr>
              <w:rPr>
                <w:rFonts w:ascii="Arial" w:eastAsia="Calibri" w:hAnsi="Arial" w:cs="Arial"/>
                <w:b/>
                <w:i/>
              </w:rPr>
            </w:pPr>
            <w:r w:rsidRPr="00863B6C">
              <w:rPr>
                <w:rFonts w:ascii="Arial" w:eastAsia="Calibri" w:hAnsi="Arial" w:cs="Arial"/>
                <w:b/>
                <w:i/>
              </w:rPr>
              <w:t>3.</w:t>
            </w:r>
          </w:p>
        </w:tc>
        <w:tc>
          <w:tcPr>
            <w:tcW w:w="4510" w:type="pct"/>
            <w:gridSpan w:val="3"/>
            <w:shd w:val="clear" w:color="auto" w:fill="8DB3E2" w:themeFill="text2" w:themeFillTint="66"/>
          </w:tcPr>
          <w:p w14:paraId="1B36909E" w14:textId="77777777" w:rsidR="00E4305F" w:rsidRPr="00863B6C" w:rsidRDefault="00E4305F" w:rsidP="00FE4A6E">
            <w:pPr>
              <w:rPr>
                <w:rFonts w:ascii="Arial" w:hAnsi="Arial" w:cs="Arial"/>
                <w:b/>
                <w:i/>
              </w:rPr>
            </w:pPr>
            <w:r w:rsidRPr="00863B6C">
              <w:rPr>
                <w:rFonts w:ascii="Arial" w:hAnsi="Arial" w:cs="Arial"/>
                <w:b/>
                <w:i/>
              </w:rPr>
              <w:t>Assessment</w:t>
            </w:r>
          </w:p>
        </w:tc>
      </w:tr>
      <w:tr w:rsidR="00E4305F" w:rsidRPr="00863B6C" w14:paraId="418F11EF" w14:textId="77777777" w:rsidTr="00E4305F">
        <w:tc>
          <w:tcPr>
            <w:tcW w:w="490" w:type="pct"/>
          </w:tcPr>
          <w:p w14:paraId="75A3C956" w14:textId="77777777" w:rsidR="00E4305F" w:rsidRPr="00863B6C" w:rsidRDefault="00E4305F" w:rsidP="00FE4A6E">
            <w:pPr>
              <w:rPr>
                <w:rFonts w:ascii="Arial" w:hAnsi="Arial" w:cs="Arial"/>
              </w:rPr>
            </w:pPr>
            <w:r w:rsidRPr="00863B6C">
              <w:rPr>
                <w:rFonts w:ascii="Arial" w:hAnsi="Arial" w:cs="Arial"/>
              </w:rPr>
              <w:t>3.1.</w:t>
            </w:r>
          </w:p>
        </w:tc>
        <w:tc>
          <w:tcPr>
            <w:tcW w:w="3249" w:type="pct"/>
          </w:tcPr>
          <w:p w14:paraId="276FDEF8" w14:textId="77777777" w:rsidR="00E4305F" w:rsidRPr="00863B6C" w:rsidRDefault="00E4305F" w:rsidP="00A40C45">
            <w:pPr>
              <w:rPr>
                <w:rFonts w:ascii="Arial" w:eastAsia="Calibri" w:hAnsi="Arial" w:cs="Arial"/>
              </w:rPr>
            </w:pPr>
            <w:r w:rsidRPr="00863B6C">
              <w:rPr>
                <w:rFonts w:ascii="Arial" w:eastAsia="Calibri" w:hAnsi="Arial" w:cs="Arial"/>
              </w:rPr>
              <w:t>Understand the implications of infection control with regard to food hygiene, hand hygiene and use of utensils for the individual and the person offering food and drink</w:t>
            </w:r>
          </w:p>
          <w:p w14:paraId="09C98F90" w14:textId="77777777" w:rsidR="00E4305F" w:rsidRPr="00863B6C" w:rsidRDefault="00E4305F" w:rsidP="00FE4A6E">
            <w:pPr>
              <w:rPr>
                <w:rFonts w:ascii="Arial" w:eastAsia="Calibri" w:hAnsi="Arial" w:cs="Arial"/>
              </w:rPr>
            </w:pPr>
          </w:p>
          <w:p w14:paraId="14953506" w14:textId="77777777" w:rsidR="00E4305F" w:rsidRPr="00863B6C" w:rsidRDefault="00E4305F" w:rsidP="00FE4A6E">
            <w:pPr>
              <w:rPr>
                <w:rFonts w:ascii="Arial" w:eastAsia="Calibri" w:hAnsi="Arial" w:cs="Arial"/>
              </w:rPr>
            </w:pPr>
          </w:p>
        </w:tc>
        <w:tc>
          <w:tcPr>
            <w:tcW w:w="701" w:type="pct"/>
          </w:tcPr>
          <w:p w14:paraId="3B1FD303" w14:textId="77777777" w:rsidR="00E4305F" w:rsidRPr="00863B6C" w:rsidRDefault="00E4305F" w:rsidP="00FE4A6E">
            <w:pPr>
              <w:rPr>
                <w:rFonts w:ascii="Arial" w:hAnsi="Arial" w:cs="Arial"/>
              </w:rPr>
            </w:pPr>
          </w:p>
        </w:tc>
        <w:tc>
          <w:tcPr>
            <w:tcW w:w="560" w:type="pct"/>
          </w:tcPr>
          <w:p w14:paraId="4EEEFDE5" w14:textId="77777777" w:rsidR="00E4305F" w:rsidRPr="00863B6C" w:rsidRDefault="00E4305F" w:rsidP="00FE4A6E">
            <w:pPr>
              <w:rPr>
                <w:rFonts w:ascii="Arial" w:hAnsi="Arial" w:cs="Arial"/>
              </w:rPr>
            </w:pPr>
          </w:p>
        </w:tc>
      </w:tr>
      <w:tr w:rsidR="00E4305F" w:rsidRPr="00863B6C" w14:paraId="666ACA1B" w14:textId="77777777" w:rsidTr="00E4305F">
        <w:tc>
          <w:tcPr>
            <w:tcW w:w="490" w:type="pct"/>
          </w:tcPr>
          <w:p w14:paraId="28AFCC33" w14:textId="77777777" w:rsidR="00E4305F" w:rsidRPr="00863B6C" w:rsidRDefault="00E4305F" w:rsidP="00FE4A6E">
            <w:pPr>
              <w:rPr>
                <w:rFonts w:ascii="Arial" w:hAnsi="Arial" w:cs="Arial"/>
              </w:rPr>
            </w:pPr>
            <w:r w:rsidRPr="00863B6C">
              <w:rPr>
                <w:rFonts w:ascii="Arial" w:hAnsi="Arial" w:cs="Arial"/>
              </w:rPr>
              <w:t>3.2.</w:t>
            </w:r>
          </w:p>
        </w:tc>
        <w:tc>
          <w:tcPr>
            <w:tcW w:w="3249" w:type="pct"/>
          </w:tcPr>
          <w:p w14:paraId="7B399A37" w14:textId="33D63D13" w:rsidR="00E4305F" w:rsidRPr="00863B6C" w:rsidRDefault="00E4305F" w:rsidP="00FE4A6E">
            <w:pPr>
              <w:rPr>
                <w:rFonts w:ascii="Arial" w:eastAsia="Calibri" w:hAnsi="Arial" w:cs="Arial"/>
              </w:rPr>
            </w:pPr>
            <w:r w:rsidRPr="00863B6C">
              <w:rPr>
                <w:rFonts w:ascii="Arial" w:eastAsia="Calibri" w:hAnsi="Arial" w:cs="Arial"/>
              </w:rPr>
              <w:t>Understand how pacing and facilitative techniques required by the individual affect the assessment outcome</w:t>
            </w:r>
          </w:p>
          <w:p w14:paraId="6BDE1A14" w14:textId="77777777" w:rsidR="00E4305F" w:rsidRPr="00863B6C" w:rsidRDefault="00E4305F" w:rsidP="00FE4A6E">
            <w:pPr>
              <w:rPr>
                <w:rFonts w:ascii="Arial" w:eastAsia="Calibri" w:hAnsi="Arial" w:cs="Arial"/>
              </w:rPr>
            </w:pPr>
          </w:p>
          <w:p w14:paraId="429B52E6" w14:textId="77777777" w:rsidR="00E4305F" w:rsidRPr="00863B6C" w:rsidRDefault="00E4305F" w:rsidP="00FE4A6E">
            <w:pPr>
              <w:rPr>
                <w:rFonts w:ascii="Arial" w:eastAsia="Calibri" w:hAnsi="Arial" w:cs="Arial"/>
              </w:rPr>
            </w:pPr>
          </w:p>
        </w:tc>
        <w:tc>
          <w:tcPr>
            <w:tcW w:w="701" w:type="pct"/>
          </w:tcPr>
          <w:p w14:paraId="5BC80F1B" w14:textId="77777777" w:rsidR="00E4305F" w:rsidRPr="00863B6C" w:rsidRDefault="00E4305F" w:rsidP="00FE4A6E">
            <w:pPr>
              <w:rPr>
                <w:rFonts w:ascii="Arial" w:hAnsi="Arial" w:cs="Arial"/>
              </w:rPr>
            </w:pPr>
          </w:p>
        </w:tc>
        <w:tc>
          <w:tcPr>
            <w:tcW w:w="560" w:type="pct"/>
          </w:tcPr>
          <w:p w14:paraId="24F85893" w14:textId="77777777" w:rsidR="00E4305F" w:rsidRPr="00863B6C" w:rsidRDefault="00E4305F" w:rsidP="00FE4A6E">
            <w:pPr>
              <w:rPr>
                <w:rFonts w:ascii="Arial" w:hAnsi="Arial" w:cs="Arial"/>
              </w:rPr>
            </w:pPr>
          </w:p>
        </w:tc>
      </w:tr>
      <w:tr w:rsidR="00E4305F" w:rsidRPr="00863B6C" w14:paraId="239B001A" w14:textId="77777777" w:rsidTr="00E4305F">
        <w:tc>
          <w:tcPr>
            <w:tcW w:w="490" w:type="pct"/>
          </w:tcPr>
          <w:p w14:paraId="29D84B52" w14:textId="77777777" w:rsidR="00E4305F" w:rsidRPr="00863B6C" w:rsidRDefault="00E4305F" w:rsidP="00FE4A6E">
            <w:pPr>
              <w:rPr>
                <w:rFonts w:ascii="Arial" w:hAnsi="Arial" w:cs="Arial"/>
              </w:rPr>
            </w:pPr>
            <w:r w:rsidRPr="00863B6C">
              <w:rPr>
                <w:rFonts w:ascii="Arial" w:hAnsi="Arial" w:cs="Arial"/>
              </w:rPr>
              <w:t>3.3.</w:t>
            </w:r>
          </w:p>
        </w:tc>
        <w:tc>
          <w:tcPr>
            <w:tcW w:w="3249" w:type="pct"/>
          </w:tcPr>
          <w:p w14:paraId="69CE56A3" w14:textId="77777777" w:rsidR="00E4305F" w:rsidRPr="00863B6C" w:rsidRDefault="00E4305F" w:rsidP="00FE4A6E">
            <w:pPr>
              <w:rPr>
                <w:rFonts w:ascii="Arial" w:eastAsia="Calibri" w:hAnsi="Arial" w:cs="Arial"/>
              </w:rPr>
            </w:pPr>
            <w:r w:rsidRPr="00863B6C">
              <w:rPr>
                <w:rFonts w:ascii="Arial" w:eastAsia="Calibri" w:hAnsi="Arial" w:cs="Arial"/>
              </w:rPr>
              <w:t>Understand how to modify the assessment in order to accommodate the needs of the individual, which may be documented in the Anticipatory Care Plan and maximise optimum swallow function</w:t>
            </w:r>
          </w:p>
          <w:p w14:paraId="2BDEA0DB" w14:textId="77777777" w:rsidR="00E4305F" w:rsidRPr="00863B6C" w:rsidRDefault="00E4305F" w:rsidP="00FE4A6E">
            <w:pPr>
              <w:rPr>
                <w:rFonts w:ascii="Arial" w:eastAsia="Calibri" w:hAnsi="Arial" w:cs="Arial"/>
              </w:rPr>
            </w:pPr>
          </w:p>
        </w:tc>
        <w:tc>
          <w:tcPr>
            <w:tcW w:w="701" w:type="pct"/>
          </w:tcPr>
          <w:p w14:paraId="16CDABC8" w14:textId="77777777" w:rsidR="00E4305F" w:rsidRPr="00863B6C" w:rsidRDefault="00E4305F" w:rsidP="00FE4A6E">
            <w:pPr>
              <w:rPr>
                <w:rFonts w:ascii="Arial" w:hAnsi="Arial" w:cs="Arial"/>
              </w:rPr>
            </w:pPr>
          </w:p>
        </w:tc>
        <w:tc>
          <w:tcPr>
            <w:tcW w:w="560" w:type="pct"/>
          </w:tcPr>
          <w:p w14:paraId="6B43D04D" w14:textId="77777777" w:rsidR="00E4305F" w:rsidRPr="00863B6C" w:rsidRDefault="00E4305F" w:rsidP="00FE4A6E">
            <w:pPr>
              <w:rPr>
                <w:rFonts w:ascii="Arial" w:hAnsi="Arial" w:cs="Arial"/>
              </w:rPr>
            </w:pPr>
          </w:p>
        </w:tc>
      </w:tr>
      <w:tr w:rsidR="00E4305F" w:rsidRPr="00863B6C" w14:paraId="245EB760" w14:textId="77777777" w:rsidTr="00E4305F">
        <w:tc>
          <w:tcPr>
            <w:tcW w:w="490" w:type="pct"/>
            <w:vMerge w:val="restart"/>
          </w:tcPr>
          <w:p w14:paraId="0C5FAF1A" w14:textId="77777777" w:rsidR="00E4305F" w:rsidRPr="00863B6C" w:rsidRDefault="00E4305F" w:rsidP="00FE4A6E">
            <w:pPr>
              <w:rPr>
                <w:rFonts w:ascii="Arial" w:hAnsi="Arial" w:cs="Arial"/>
              </w:rPr>
            </w:pPr>
            <w:r w:rsidRPr="00863B6C">
              <w:rPr>
                <w:rFonts w:ascii="Arial" w:hAnsi="Arial" w:cs="Arial"/>
              </w:rPr>
              <w:t>3.4.</w:t>
            </w:r>
          </w:p>
        </w:tc>
        <w:tc>
          <w:tcPr>
            <w:tcW w:w="3249" w:type="pct"/>
          </w:tcPr>
          <w:p w14:paraId="4DCD4120" w14:textId="77777777" w:rsidR="00E4305F" w:rsidRPr="00863B6C" w:rsidRDefault="00E4305F" w:rsidP="00622609">
            <w:pPr>
              <w:pStyle w:val="ListParagraph"/>
              <w:numPr>
                <w:ilvl w:val="0"/>
                <w:numId w:val="56"/>
              </w:numPr>
              <w:rPr>
                <w:rFonts w:ascii="Arial" w:eastAsia="Calibri" w:hAnsi="Arial" w:cs="Arial"/>
              </w:rPr>
            </w:pPr>
            <w:r w:rsidRPr="00863B6C">
              <w:rPr>
                <w:rFonts w:ascii="Arial" w:eastAsia="Calibri" w:hAnsi="Arial" w:cs="Arial"/>
              </w:rPr>
              <w:t>Comprehensive knowledge of normal anatomy, physiology and neurology of swallowing pertinent to your service area. This includes:</w:t>
            </w:r>
          </w:p>
          <w:p w14:paraId="564849CE" w14:textId="77777777" w:rsidR="00E4305F" w:rsidRPr="00863B6C" w:rsidRDefault="00E4305F" w:rsidP="002E489E">
            <w:pPr>
              <w:pStyle w:val="ListParagraph"/>
              <w:ind w:left="360"/>
              <w:rPr>
                <w:rFonts w:ascii="Arial" w:eastAsia="Calibri" w:hAnsi="Arial" w:cs="Arial"/>
              </w:rPr>
            </w:pPr>
          </w:p>
          <w:p w14:paraId="2E44543B" w14:textId="77777777" w:rsidR="00E4305F" w:rsidRPr="00863B6C" w:rsidRDefault="00E4305F" w:rsidP="00622609">
            <w:pPr>
              <w:pStyle w:val="ListParagraph"/>
              <w:numPr>
                <w:ilvl w:val="0"/>
                <w:numId w:val="46"/>
              </w:numPr>
              <w:rPr>
                <w:rFonts w:ascii="Arial" w:eastAsia="Calibri" w:hAnsi="Arial" w:cs="Arial"/>
              </w:rPr>
            </w:pPr>
            <w:r w:rsidRPr="00863B6C">
              <w:rPr>
                <w:rFonts w:ascii="Arial" w:eastAsia="Calibri" w:hAnsi="Arial" w:cs="Arial"/>
              </w:rPr>
              <w:t>anatomical structures involved in the swallowing process</w:t>
            </w:r>
          </w:p>
          <w:p w14:paraId="0E602099" w14:textId="77777777" w:rsidR="00E4305F" w:rsidRPr="00863B6C" w:rsidRDefault="00E4305F" w:rsidP="00622609">
            <w:pPr>
              <w:pStyle w:val="ListParagraph"/>
              <w:numPr>
                <w:ilvl w:val="0"/>
                <w:numId w:val="46"/>
              </w:numPr>
              <w:rPr>
                <w:rFonts w:ascii="Arial" w:eastAsia="Calibri" w:hAnsi="Arial" w:cs="Arial"/>
              </w:rPr>
            </w:pPr>
            <w:r w:rsidRPr="00863B6C">
              <w:rPr>
                <w:rFonts w:ascii="Arial" w:eastAsia="Calibri" w:hAnsi="Arial" w:cs="Arial"/>
              </w:rPr>
              <w:t>physiology of swallowing</w:t>
            </w:r>
          </w:p>
          <w:p w14:paraId="18CF33CC" w14:textId="77777777" w:rsidR="00E4305F" w:rsidRPr="00863B6C" w:rsidRDefault="00E4305F" w:rsidP="00622609">
            <w:pPr>
              <w:pStyle w:val="ListParagraph"/>
              <w:numPr>
                <w:ilvl w:val="0"/>
                <w:numId w:val="46"/>
              </w:numPr>
              <w:rPr>
                <w:rFonts w:ascii="Arial" w:eastAsia="Calibri" w:hAnsi="Arial" w:cs="Arial"/>
              </w:rPr>
            </w:pPr>
            <w:r w:rsidRPr="00863B6C">
              <w:rPr>
                <w:rFonts w:ascii="Arial" w:eastAsia="Calibri" w:hAnsi="Arial" w:cs="Arial"/>
              </w:rPr>
              <w:t>neurology of swallowing</w:t>
            </w:r>
          </w:p>
          <w:p w14:paraId="6002E503" w14:textId="77777777" w:rsidR="00E4305F" w:rsidRPr="00863B6C" w:rsidRDefault="00E4305F" w:rsidP="00622609">
            <w:pPr>
              <w:pStyle w:val="ListParagraph"/>
              <w:numPr>
                <w:ilvl w:val="0"/>
                <w:numId w:val="46"/>
              </w:numPr>
              <w:rPr>
                <w:rFonts w:ascii="Arial" w:eastAsia="Calibri" w:hAnsi="Arial" w:cs="Arial"/>
              </w:rPr>
            </w:pPr>
            <w:r w:rsidRPr="00863B6C">
              <w:rPr>
                <w:rFonts w:ascii="Arial" w:eastAsia="Calibri" w:hAnsi="Arial" w:cs="Arial"/>
              </w:rPr>
              <w:t>development of swallowing function</w:t>
            </w:r>
          </w:p>
          <w:p w14:paraId="6A187E00" w14:textId="77777777" w:rsidR="00E4305F" w:rsidRPr="00863B6C" w:rsidRDefault="00E4305F" w:rsidP="002E489E">
            <w:pPr>
              <w:pStyle w:val="ListParagraph"/>
              <w:numPr>
                <w:ilvl w:val="0"/>
                <w:numId w:val="46"/>
              </w:numPr>
              <w:rPr>
                <w:rFonts w:ascii="Arial" w:eastAsia="Calibri" w:hAnsi="Arial" w:cs="Arial"/>
              </w:rPr>
            </w:pPr>
            <w:r w:rsidRPr="00863B6C">
              <w:rPr>
                <w:rFonts w:ascii="Arial" w:eastAsia="Calibri" w:hAnsi="Arial" w:cs="Arial"/>
              </w:rPr>
              <w:t>effects of ageing on swallowing</w:t>
            </w:r>
          </w:p>
          <w:p w14:paraId="48A6C501" w14:textId="77777777" w:rsidR="00E4305F" w:rsidRPr="00863B6C" w:rsidRDefault="00E4305F" w:rsidP="002E489E">
            <w:pPr>
              <w:pStyle w:val="ListParagraph"/>
              <w:rPr>
                <w:rFonts w:ascii="Arial" w:eastAsia="Calibri" w:hAnsi="Arial" w:cs="Arial"/>
              </w:rPr>
            </w:pPr>
          </w:p>
        </w:tc>
        <w:tc>
          <w:tcPr>
            <w:tcW w:w="701" w:type="pct"/>
          </w:tcPr>
          <w:p w14:paraId="40E08CA2" w14:textId="77777777" w:rsidR="00E4305F" w:rsidRPr="00863B6C" w:rsidRDefault="00E4305F" w:rsidP="00FE4A6E">
            <w:pPr>
              <w:rPr>
                <w:rFonts w:ascii="Arial" w:hAnsi="Arial" w:cs="Arial"/>
              </w:rPr>
            </w:pPr>
          </w:p>
        </w:tc>
        <w:tc>
          <w:tcPr>
            <w:tcW w:w="560" w:type="pct"/>
          </w:tcPr>
          <w:p w14:paraId="017FF175" w14:textId="77777777" w:rsidR="00E4305F" w:rsidRPr="00863B6C" w:rsidRDefault="00E4305F" w:rsidP="00FE4A6E">
            <w:pPr>
              <w:rPr>
                <w:rFonts w:ascii="Arial" w:hAnsi="Arial" w:cs="Arial"/>
              </w:rPr>
            </w:pPr>
          </w:p>
        </w:tc>
      </w:tr>
      <w:tr w:rsidR="00E4305F" w:rsidRPr="00863B6C" w14:paraId="0A934607" w14:textId="77777777" w:rsidTr="00E4305F">
        <w:tc>
          <w:tcPr>
            <w:tcW w:w="490" w:type="pct"/>
            <w:vMerge/>
          </w:tcPr>
          <w:p w14:paraId="60AD953F" w14:textId="77777777" w:rsidR="00E4305F" w:rsidRPr="00863B6C" w:rsidRDefault="00E4305F" w:rsidP="00FE4A6E">
            <w:pPr>
              <w:rPr>
                <w:rFonts w:ascii="Arial" w:hAnsi="Arial" w:cs="Arial"/>
              </w:rPr>
            </w:pPr>
          </w:p>
        </w:tc>
        <w:tc>
          <w:tcPr>
            <w:tcW w:w="3249" w:type="pct"/>
          </w:tcPr>
          <w:p w14:paraId="7E438024" w14:textId="517C97BE" w:rsidR="00E4305F" w:rsidRPr="00863B6C" w:rsidRDefault="00E4305F" w:rsidP="00622609">
            <w:pPr>
              <w:pStyle w:val="ListParagraph"/>
              <w:numPr>
                <w:ilvl w:val="0"/>
                <w:numId w:val="56"/>
              </w:numPr>
              <w:rPr>
                <w:rFonts w:ascii="Arial" w:eastAsia="Calibri" w:hAnsi="Arial" w:cs="Arial"/>
              </w:rPr>
            </w:pPr>
            <w:r w:rsidRPr="00863B6C">
              <w:rPr>
                <w:rFonts w:ascii="Arial" w:eastAsia="Calibri" w:hAnsi="Arial" w:cs="Arial"/>
              </w:rPr>
              <w:t>Understand and identify the underlying causes and resulting pathological physiology of abnormal swallowing pertinent to your service area. This may include:</w:t>
            </w:r>
          </w:p>
          <w:p w14:paraId="7E97DCF6" w14:textId="77777777" w:rsidR="00E4305F" w:rsidRPr="00863B6C" w:rsidRDefault="00E4305F" w:rsidP="00FE4A6E">
            <w:pPr>
              <w:rPr>
                <w:rFonts w:ascii="Arial" w:eastAsia="Calibri" w:hAnsi="Arial" w:cs="Arial"/>
              </w:rPr>
            </w:pPr>
          </w:p>
          <w:p w14:paraId="2304BB2F" w14:textId="77777777"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t>underlying congenital, developmental, neurological and acquired disorders that may predispose dysphagia</w:t>
            </w:r>
          </w:p>
          <w:p w14:paraId="078DD09F" w14:textId="77777777"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t xml:space="preserve">longstanding but functional abnormal eating and swallowing patterns, eg adapted and compensatory swallow </w:t>
            </w:r>
          </w:p>
          <w:p w14:paraId="66890F5E" w14:textId="77777777"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t>physiology</w:t>
            </w:r>
          </w:p>
          <w:p w14:paraId="331F7E6A" w14:textId="77777777"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lastRenderedPageBreak/>
              <w:t xml:space="preserve">medical condition </w:t>
            </w:r>
          </w:p>
          <w:p w14:paraId="5A41663F" w14:textId="77777777"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t>medication</w:t>
            </w:r>
          </w:p>
          <w:p w14:paraId="19FC7281" w14:textId="77777777"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t>physical condition, ie sensory and postural state</w:t>
            </w:r>
          </w:p>
          <w:p w14:paraId="04C17CC2" w14:textId="77777777"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t>effect of surgical interventions</w:t>
            </w:r>
          </w:p>
          <w:p w14:paraId="0DDBD34E" w14:textId="4A4C31EC"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t>airway support mechanisms, eg ventilators</w:t>
            </w:r>
          </w:p>
          <w:p w14:paraId="45460CFC" w14:textId="77777777"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t>cognitive functioning</w:t>
            </w:r>
          </w:p>
          <w:p w14:paraId="2B6CFB7C" w14:textId="77777777"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t>psychological state</w:t>
            </w:r>
          </w:p>
          <w:p w14:paraId="0EF89905" w14:textId="77777777"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t>behavioural issues</w:t>
            </w:r>
          </w:p>
          <w:p w14:paraId="7213078A" w14:textId="77777777"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t>environmental issues</w:t>
            </w:r>
          </w:p>
          <w:p w14:paraId="5F153836" w14:textId="77777777"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t>nutrition</w:t>
            </w:r>
          </w:p>
          <w:p w14:paraId="4C1A4BDA" w14:textId="77777777" w:rsidR="00E4305F" w:rsidRPr="00863B6C" w:rsidRDefault="00E4305F" w:rsidP="00622609">
            <w:pPr>
              <w:pStyle w:val="ListParagraph"/>
              <w:numPr>
                <w:ilvl w:val="0"/>
                <w:numId w:val="37"/>
              </w:numPr>
              <w:rPr>
                <w:rFonts w:ascii="Arial" w:eastAsia="Calibri" w:hAnsi="Arial" w:cs="Arial"/>
              </w:rPr>
            </w:pPr>
            <w:r w:rsidRPr="00863B6C">
              <w:rPr>
                <w:rFonts w:ascii="Arial" w:eastAsia="Calibri" w:hAnsi="Arial" w:cs="Arial"/>
              </w:rPr>
              <w:t>hydration</w:t>
            </w:r>
          </w:p>
          <w:p w14:paraId="27DCDB0A" w14:textId="77777777" w:rsidR="00E4305F" w:rsidRPr="00863B6C" w:rsidRDefault="00E4305F" w:rsidP="00FE4A6E">
            <w:pPr>
              <w:rPr>
                <w:rFonts w:ascii="Arial" w:eastAsia="Calibri" w:hAnsi="Arial" w:cs="Arial"/>
              </w:rPr>
            </w:pPr>
          </w:p>
        </w:tc>
        <w:tc>
          <w:tcPr>
            <w:tcW w:w="701" w:type="pct"/>
          </w:tcPr>
          <w:p w14:paraId="5ECBD73D" w14:textId="77777777" w:rsidR="00E4305F" w:rsidRPr="00863B6C" w:rsidRDefault="00E4305F" w:rsidP="00FE4A6E">
            <w:pPr>
              <w:rPr>
                <w:rFonts w:ascii="Arial" w:hAnsi="Arial" w:cs="Arial"/>
              </w:rPr>
            </w:pPr>
          </w:p>
        </w:tc>
        <w:tc>
          <w:tcPr>
            <w:tcW w:w="560" w:type="pct"/>
          </w:tcPr>
          <w:p w14:paraId="4D0D1960" w14:textId="77777777" w:rsidR="00E4305F" w:rsidRPr="00863B6C" w:rsidRDefault="00E4305F" w:rsidP="00FE4A6E">
            <w:pPr>
              <w:rPr>
                <w:rFonts w:ascii="Arial" w:hAnsi="Arial" w:cs="Arial"/>
              </w:rPr>
            </w:pPr>
          </w:p>
        </w:tc>
      </w:tr>
      <w:tr w:rsidR="00E4305F" w:rsidRPr="00863B6C" w14:paraId="64F43A4E" w14:textId="77777777" w:rsidTr="00E4305F">
        <w:tc>
          <w:tcPr>
            <w:tcW w:w="490" w:type="pct"/>
            <w:vMerge/>
          </w:tcPr>
          <w:p w14:paraId="4EF23F54" w14:textId="77777777" w:rsidR="00E4305F" w:rsidRPr="00863B6C" w:rsidRDefault="00E4305F" w:rsidP="00FE4A6E">
            <w:pPr>
              <w:rPr>
                <w:rFonts w:ascii="Arial" w:hAnsi="Arial" w:cs="Arial"/>
              </w:rPr>
            </w:pPr>
          </w:p>
        </w:tc>
        <w:tc>
          <w:tcPr>
            <w:tcW w:w="3249" w:type="pct"/>
          </w:tcPr>
          <w:p w14:paraId="3E74499D" w14:textId="49C0FB8A" w:rsidR="00E4305F" w:rsidRPr="00863B6C" w:rsidRDefault="00E4305F" w:rsidP="00622609">
            <w:pPr>
              <w:pStyle w:val="ListParagraph"/>
              <w:numPr>
                <w:ilvl w:val="0"/>
                <w:numId w:val="56"/>
              </w:numPr>
              <w:rPr>
                <w:rFonts w:ascii="Arial" w:eastAsia="Calibri" w:hAnsi="Arial" w:cs="Arial"/>
              </w:rPr>
            </w:pPr>
            <w:r w:rsidRPr="00863B6C">
              <w:rPr>
                <w:rFonts w:ascii="Arial" w:eastAsia="Calibri" w:hAnsi="Arial" w:cs="Arial"/>
              </w:rPr>
              <w:t>Understand and identify the signs of abnormal swallowing, obtained via face-to-face or telemedicine assessment, and how these impact upon the generation of the hypothesis and subsequent dysphagia management plan. This may include:</w:t>
            </w:r>
          </w:p>
          <w:p w14:paraId="0E38EC8C" w14:textId="77777777" w:rsidR="00E4305F" w:rsidRPr="00863B6C" w:rsidRDefault="00E4305F" w:rsidP="00FE4A6E">
            <w:pPr>
              <w:pStyle w:val="ListParagraph"/>
              <w:ind w:left="360"/>
              <w:rPr>
                <w:rFonts w:ascii="Arial" w:eastAsia="Calibri" w:hAnsi="Arial" w:cs="Arial"/>
              </w:rPr>
            </w:pPr>
          </w:p>
          <w:p w14:paraId="38D7688A" w14:textId="77777777" w:rsidR="00E4305F" w:rsidRPr="00863B6C" w:rsidRDefault="00E4305F" w:rsidP="00622609">
            <w:pPr>
              <w:pStyle w:val="ListParagraph"/>
              <w:numPr>
                <w:ilvl w:val="0"/>
                <w:numId w:val="38"/>
              </w:numPr>
              <w:rPr>
                <w:rFonts w:ascii="Arial" w:eastAsia="Calibri" w:hAnsi="Arial" w:cs="Arial"/>
              </w:rPr>
            </w:pPr>
            <w:r w:rsidRPr="00863B6C">
              <w:rPr>
                <w:rFonts w:ascii="Arial" w:eastAsia="Calibri" w:hAnsi="Arial" w:cs="Arial"/>
              </w:rPr>
              <w:t>acute aspiration</w:t>
            </w:r>
          </w:p>
          <w:p w14:paraId="3AD23A05" w14:textId="77777777" w:rsidR="00E4305F" w:rsidRPr="00863B6C" w:rsidRDefault="00E4305F" w:rsidP="00622609">
            <w:pPr>
              <w:pStyle w:val="ListParagraph"/>
              <w:numPr>
                <w:ilvl w:val="0"/>
                <w:numId w:val="38"/>
              </w:numPr>
              <w:rPr>
                <w:rFonts w:ascii="Arial" w:eastAsia="Calibri" w:hAnsi="Arial" w:cs="Arial"/>
              </w:rPr>
            </w:pPr>
            <w:r w:rsidRPr="00863B6C">
              <w:rPr>
                <w:rFonts w:ascii="Arial" w:eastAsia="Calibri" w:hAnsi="Arial" w:cs="Arial"/>
              </w:rPr>
              <w:t>chronic aspiration, eg compromised nutrition, hydration and respiration</w:t>
            </w:r>
          </w:p>
          <w:p w14:paraId="2E089B06" w14:textId="77777777" w:rsidR="00E4305F" w:rsidRPr="00863B6C" w:rsidRDefault="00E4305F" w:rsidP="00622609">
            <w:pPr>
              <w:pStyle w:val="ListParagraph"/>
              <w:numPr>
                <w:ilvl w:val="0"/>
                <w:numId w:val="38"/>
              </w:numPr>
              <w:rPr>
                <w:rFonts w:ascii="Arial" w:eastAsia="Calibri" w:hAnsi="Arial" w:cs="Arial"/>
              </w:rPr>
            </w:pPr>
            <w:r w:rsidRPr="00863B6C">
              <w:rPr>
                <w:rFonts w:ascii="Arial" w:eastAsia="Calibri" w:hAnsi="Arial" w:cs="Arial"/>
              </w:rPr>
              <w:t>silent aspiration</w:t>
            </w:r>
          </w:p>
          <w:p w14:paraId="1B2FFA6A" w14:textId="77777777" w:rsidR="00E4305F" w:rsidRPr="00863B6C" w:rsidRDefault="00E4305F" w:rsidP="00622609">
            <w:pPr>
              <w:pStyle w:val="ListParagraph"/>
              <w:numPr>
                <w:ilvl w:val="0"/>
                <w:numId w:val="38"/>
              </w:numPr>
              <w:rPr>
                <w:rFonts w:ascii="Arial" w:eastAsia="Calibri" w:hAnsi="Arial" w:cs="Arial"/>
              </w:rPr>
            </w:pPr>
            <w:r w:rsidRPr="00863B6C">
              <w:rPr>
                <w:rFonts w:ascii="Arial" w:eastAsia="Calibri" w:hAnsi="Arial" w:cs="Arial"/>
              </w:rPr>
              <w:t>non-verbal signals of stress whilst eating, drinking and swallowing</w:t>
            </w:r>
          </w:p>
          <w:p w14:paraId="1AA6880E" w14:textId="77777777" w:rsidR="00E4305F" w:rsidRPr="00863B6C" w:rsidRDefault="00E4305F" w:rsidP="00FE4A6E">
            <w:pPr>
              <w:ind w:left="360"/>
              <w:rPr>
                <w:rFonts w:ascii="Arial" w:eastAsia="Calibri" w:hAnsi="Arial" w:cs="Arial"/>
              </w:rPr>
            </w:pPr>
          </w:p>
        </w:tc>
        <w:tc>
          <w:tcPr>
            <w:tcW w:w="701" w:type="pct"/>
          </w:tcPr>
          <w:p w14:paraId="01BE48DF" w14:textId="77777777" w:rsidR="00E4305F" w:rsidRPr="00863B6C" w:rsidRDefault="00E4305F" w:rsidP="00FE4A6E">
            <w:pPr>
              <w:rPr>
                <w:rFonts w:ascii="Arial" w:hAnsi="Arial" w:cs="Arial"/>
              </w:rPr>
            </w:pPr>
          </w:p>
        </w:tc>
        <w:tc>
          <w:tcPr>
            <w:tcW w:w="560" w:type="pct"/>
          </w:tcPr>
          <w:p w14:paraId="7BFE46EF" w14:textId="77777777" w:rsidR="00E4305F" w:rsidRPr="00863B6C" w:rsidRDefault="00E4305F" w:rsidP="00FE4A6E">
            <w:pPr>
              <w:rPr>
                <w:rFonts w:ascii="Arial" w:hAnsi="Arial" w:cs="Arial"/>
              </w:rPr>
            </w:pPr>
          </w:p>
        </w:tc>
      </w:tr>
      <w:tr w:rsidR="00E4305F" w:rsidRPr="00863B6C" w14:paraId="435473AD" w14:textId="77777777" w:rsidTr="00E4305F">
        <w:tc>
          <w:tcPr>
            <w:tcW w:w="490" w:type="pct"/>
            <w:vMerge/>
          </w:tcPr>
          <w:p w14:paraId="086DC072" w14:textId="77777777" w:rsidR="00E4305F" w:rsidRPr="00863B6C" w:rsidRDefault="00E4305F" w:rsidP="00FE4A6E">
            <w:pPr>
              <w:rPr>
                <w:rFonts w:ascii="Arial" w:hAnsi="Arial" w:cs="Arial"/>
              </w:rPr>
            </w:pPr>
          </w:p>
        </w:tc>
        <w:tc>
          <w:tcPr>
            <w:tcW w:w="3249" w:type="pct"/>
          </w:tcPr>
          <w:p w14:paraId="757C7D6C" w14:textId="77777777" w:rsidR="00E4305F" w:rsidRPr="00863B6C" w:rsidRDefault="00E4305F" w:rsidP="00622609">
            <w:pPr>
              <w:pStyle w:val="ListParagraph"/>
              <w:numPr>
                <w:ilvl w:val="0"/>
                <w:numId w:val="56"/>
              </w:numPr>
              <w:rPr>
                <w:rFonts w:ascii="Arial" w:eastAsia="Calibri" w:hAnsi="Arial" w:cs="Arial"/>
              </w:rPr>
            </w:pPr>
            <w:r w:rsidRPr="00863B6C">
              <w:rPr>
                <w:rFonts w:ascii="Arial" w:eastAsia="Calibri" w:hAnsi="Arial" w:cs="Arial"/>
              </w:rPr>
              <w:t>Understand risk, severity and how risk impacts upon the individual, carer, organisation</w:t>
            </w:r>
          </w:p>
          <w:p w14:paraId="43E49849" w14:textId="77777777" w:rsidR="00E4305F" w:rsidRPr="00863B6C" w:rsidRDefault="00E4305F" w:rsidP="00FE4A6E">
            <w:pPr>
              <w:rPr>
                <w:rFonts w:ascii="Arial" w:eastAsia="Calibri" w:hAnsi="Arial" w:cs="Arial"/>
              </w:rPr>
            </w:pPr>
          </w:p>
          <w:p w14:paraId="33B312B2" w14:textId="77777777" w:rsidR="00E4305F" w:rsidRPr="00863B6C" w:rsidRDefault="00E4305F" w:rsidP="00FE4A6E">
            <w:pPr>
              <w:rPr>
                <w:rFonts w:ascii="Arial" w:eastAsia="Calibri" w:hAnsi="Arial" w:cs="Arial"/>
              </w:rPr>
            </w:pPr>
          </w:p>
        </w:tc>
        <w:tc>
          <w:tcPr>
            <w:tcW w:w="701" w:type="pct"/>
          </w:tcPr>
          <w:p w14:paraId="77E0F8E6" w14:textId="77777777" w:rsidR="00E4305F" w:rsidRPr="00863B6C" w:rsidRDefault="00E4305F" w:rsidP="00FE4A6E">
            <w:pPr>
              <w:rPr>
                <w:rFonts w:ascii="Arial" w:hAnsi="Arial" w:cs="Arial"/>
              </w:rPr>
            </w:pPr>
          </w:p>
        </w:tc>
        <w:tc>
          <w:tcPr>
            <w:tcW w:w="560" w:type="pct"/>
          </w:tcPr>
          <w:p w14:paraId="0CB97F47" w14:textId="77777777" w:rsidR="00E4305F" w:rsidRPr="00863B6C" w:rsidRDefault="00E4305F" w:rsidP="00FE4A6E">
            <w:pPr>
              <w:rPr>
                <w:rFonts w:ascii="Arial" w:hAnsi="Arial" w:cs="Arial"/>
              </w:rPr>
            </w:pPr>
          </w:p>
        </w:tc>
      </w:tr>
      <w:tr w:rsidR="00E4305F" w:rsidRPr="00863B6C" w14:paraId="53B60EE8" w14:textId="77777777" w:rsidTr="00E4305F">
        <w:tc>
          <w:tcPr>
            <w:tcW w:w="490" w:type="pct"/>
            <w:vMerge/>
          </w:tcPr>
          <w:p w14:paraId="19E6861F" w14:textId="77777777" w:rsidR="00E4305F" w:rsidRPr="00863B6C" w:rsidRDefault="00E4305F" w:rsidP="00FE4A6E">
            <w:pPr>
              <w:rPr>
                <w:rFonts w:ascii="Arial" w:hAnsi="Arial" w:cs="Arial"/>
              </w:rPr>
            </w:pPr>
          </w:p>
        </w:tc>
        <w:tc>
          <w:tcPr>
            <w:tcW w:w="3249" w:type="pct"/>
          </w:tcPr>
          <w:p w14:paraId="3BB417AC" w14:textId="77777777" w:rsidR="00E4305F" w:rsidRPr="00863B6C" w:rsidRDefault="00E4305F" w:rsidP="00622609">
            <w:pPr>
              <w:pStyle w:val="ListParagraph"/>
              <w:numPr>
                <w:ilvl w:val="0"/>
                <w:numId w:val="56"/>
              </w:numPr>
              <w:rPr>
                <w:rFonts w:ascii="Arial" w:eastAsia="Calibri" w:hAnsi="Arial" w:cs="Arial"/>
              </w:rPr>
            </w:pPr>
            <w:r w:rsidRPr="00863B6C">
              <w:rPr>
                <w:rFonts w:ascii="Arial" w:eastAsia="Calibri" w:hAnsi="Arial" w:cs="Arial"/>
              </w:rPr>
              <w:t>Understand the rationale for trialling remedial techniques and equipment during the assessment in order to confirm or deny your hypothesis</w:t>
            </w:r>
          </w:p>
          <w:p w14:paraId="06FCF51C" w14:textId="77777777" w:rsidR="00E4305F" w:rsidRPr="00863B6C" w:rsidRDefault="00E4305F" w:rsidP="00FE4A6E">
            <w:pPr>
              <w:rPr>
                <w:rFonts w:ascii="Arial" w:eastAsia="Calibri" w:hAnsi="Arial" w:cs="Arial"/>
              </w:rPr>
            </w:pPr>
          </w:p>
          <w:p w14:paraId="3153DB8F" w14:textId="77777777" w:rsidR="00E4305F" w:rsidRPr="00863B6C" w:rsidRDefault="00E4305F" w:rsidP="00FE4A6E">
            <w:pPr>
              <w:rPr>
                <w:rFonts w:ascii="Arial" w:eastAsia="Calibri" w:hAnsi="Arial" w:cs="Arial"/>
              </w:rPr>
            </w:pPr>
          </w:p>
        </w:tc>
        <w:tc>
          <w:tcPr>
            <w:tcW w:w="701" w:type="pct"/>
          </w:tcPr>
          <w:p w14:paraId="791AD31D" w14:textId="77777777" w:rsidR="00E4305F" w:rsidRPr="00863B6C" w:rsidRDefault="00E4305F" w:rsidP="00FE4A6E">
            <w:pPr>
              <w:rPr>
                <w:rFonts w:ascii="Arial" w:hAnsi="Arial" w:cs="Arial"/>
              </w:rPr>
            </w:pPr>
          </w:p>
        </w:tc>
        <w:tc>
          <w:tcPr>
            <w:tcW w:w="560" w:type="pct"/>
          </w:tcPr>
          <w:p w14:paraId="1521FB65" w14:textId="77777777" w:rsidR="00E4305F" w:rsidRPr="00863B6C" w:rsidRDefault="00E4305F" w:rsidP="00FE4A6E">
            <w:pPr>
              <w:rPr>
                <w:rFonts w:ascii="Arial" w:hAnsi="Arial" w:cs="Arial"/>
              </w:rPr>
            </w:pPr>
          </w:p>
        </w:tc>
      </w:tr>
    </w:tbl>
    <w:p w14:paraId="778DD781" w14:textId="77777777" w:rsidR="00E4305F" w:rsidRPr="00863B6C" w:rsidRDefault="00E4305F"/>
    <w:p w14:paraId="1791553E" w14:textId="77777777" w:rsidR="00E4305F" w:rsidRPr="00863B6C" w:rsidRDefault="00E4305F"/>
    <w:tbl>
      <w:tblPr>
        <w:tblStyle w:val="TableGrid"/>
        <w:tblW w:w="5000" w:type="pct"/>
        <w:tblLook w:val="04A0" w:firstRow="1" w:lastRow="0" w:firstColumn="1" w:lastColumn="0" w:noHBand="0" w:noVBand="1"/>
      </w:tblPr>
      <w:tblGrid>
        <w:gridCol w:w="1390"/>
        <w:gridCol w:w="9210"/>
        <w:gridCol w:w="1987"/>
        <w:gridCol w:w="1587"/>
      </w:tblGrid>
      <w:tr w:rsidR="00E4305F" w:rsidRPr="00863B6C" w14:paraId="6C8A6718" w14:textId="77777777" w:rsidTr="00E4305F">
        <w:trPr>
          <w:tblHeader/>
        </w:trPr>
        <w:tc>
          <w:tcPr>
            <w:tcW w:w="3739" w:type="pct"/>
            <w:gridSpan w:val="2"/>
            <w:shd w:val="clear" w:color="auto" w:fill="FABF8F" w:themeFill="accent6" w:themeFillTint="99"/>
          </w:tcPr>
          <w:p w14:paraId="0091BF69" w14:textId="3B7942A2" w:rsidR="00E4305F" w:rsidRPr="00863B6C" w:rsidRDefault="00E4305F" w:rsidP="00E4305F">
            <w:pPr>
              <w:rPr>
                <w:rFonts w:ascii="Arial" w:eastAsia="Calibri" w:hAnsi="Arial" w:cs="Arial"/>
              </w:rPr>
            </w:pPr>
            <w:r w:rsidRPr="00863B6C">
              <w:rPr>
                <w:rFonts w:ascii="Arial" w:hAnsi="Arial" w:cs="Arial"/>
                <w:b/>
              </w:rPr>
              <w:lastRenderedPageBreak/>
              <w:t>Knowledge required (Level 6)</w:t>
            </w:r>
          </w:p>
        </w:tc>
        <w:tc>
          <w:tcPr>
            <w:tcW w:w="701" w:type="pct"/>
            <w:shd w:val="clear" w:color="auto" w:fill="FABF8F" w:themeFill="accent6" w:themeFillTint="99"/>
          </w:tcPr>
          <w:p w14:paraId="7268DBAF" w14:textId="35FE1FF0" w:rsidR="00E4305F" w:rsidRPr="00863B6C" w:rsidRDefault="00E4305F" w:rsidP="00FE4A6E">
            <w:pPr>
              <w:rPr>
                <w:rFonts w:ascii="Arial" w:hAnsi="Arial" w:cs="Arial"/>
              </w:rPr>
            </w:pPr>
            <w:r w:rsidRPr="00863B6C">
              <w:rPr>
                <w:rFonts w:ascii="Arial" w:hAnsi="Arial" w:cs="Arial"/>
                <w:b/>
              </w:rPr>
              <w:t>Date demonstrated Level 6 knowledge</w:t>
            </w:r>
          </w:p>
        </w:tc>
        <w:tc>
          <w:tcPr>
            <w:tcW w:w="560" w:type="pct"/>
            <w:shd w:val="clear" w:color="auto" w:fill="FABF8F" w:themeFill="accent6" w:themeFillTint="99"/>
          </w:tcPr>
          <w:p w14:paraId="3BC0BFC9" w14:textId="711C00EB" w:rsidR="00E4305F" w:rsidRPr="00863B6C" w:rsidRDefault="00E4305F" w:rsidP="00FE4A6E">
            <w:pPr>
              <w:rPr>
                <w:rFonts w:ascii="Arial" w:hAnsi="Arial" w:cs="Arial"/>
              </w:rPr>
            </w:pPr>
            <w:r w:rsidRPr="00863B6C">
              <w:rPr>
                <w:rFonts w:ascii="Arial" w:hAnsi="Arial" w:cs="Arial"/>
                <w:b/>
              </w:rPr>
              <w:t>Supervisor sign-off</w:t>
            </w:r>
          </w:p>
        </w:tc>
      </w:tr>
      <w:tr w:rsidR="00E4305F" w:rsidRPr="00863B6C" w14:paraId="79ECAEEF" w14:textId="77777777" w:rsidTr="00E4305F">
        <w:tc>
          <w:tcPr>
            <w:tcW w:w="490" w:type="pct"/>
            <w:vMerge w:val="restart"/>
          </w:tcPr>
          <w:p w14:paraId="0A66C37C" w14:textId="77777777" w:rsidR="00E4305F" w:rsidRPr="00863B6C" w:rsidRDefault="00E4305F" w:rsidP="00FE4A6E">
            <w:pPr>
              <w:rPr>
                <w:rFonts w:ascii="Arial" w:hAnsi="Arial" w:cs="Arial"/>
              </w:rPr>
            </w:pPr>
            <w:r w:rsidRPr="00863B6C">
              <w:rPr>
                <w:rFonts w:ascii="Arial" w:hAnsi="Arial" w:cs="Arial"/>
              </w:rPr>
              <w:t>3.5.</w:t>
            </w:r>
          </w:p>
        </w:tc>
        <w:tc>
          <w:tcPr>
            <w:tcW w:w="3249" w:type="pct"/>
          </w:tcPr>
          <w:p w14:paraId="2366206C" w14:textId="77777777" w:rsidR="00E4305F" w:rsidRPr="00863B6C" w:rsidRDefault="00E4305F" w:rsidP="00622609">
            <w:pPr>
              <w:pStyle w:val="ListParagraph"/>
              <w:numPr>
                <w:ilvl w:val="0"/>
                <w:numId w:val="57"/>
              </w:numPr>
              <w:rPr>
                <w:rFonts w:ascii="Arial" w:eastAsia="Calibri" w:hAnsi="Arial" w:cs="Arial"/>
              </w:rPr>
            </w:pPr>
            <w:r w:rsidRPr="00863B6C">
              <w:rPr>
                <w:rFonts w:ascii="Arial" w:eastAsia="Calibri" w:hAnsi="Arial" w:cs="Arial"/>
              </w:rPr>
              <w:t>Understand the range and efficacy of augmentative examinations that contribute to the assessment process</w:t>
            </w:r>
          </w:p>
          <w:p w14:paraId="1FF6A7CD" w14:textId="77777777" w:rsidR="00E4305F" w:rsidRPr="00863B6C" w:rsidRDefault="00E4305F" w:rsidP="00FE4A6E">
            <w:pPr>
              <w:rPr>
                <w:rFonts w:ascii="Arial" w:eastAsia="Calibri" w:hAnsi="Arial" w:cs="Arial"/>
              </w:rPr>
            </w:pPr>
          </w:p>
          <w:p w14:paraId="549031C6" w14:textId="77777777" w:rsidR="00E4305F" w:rsidRPr="00863B6C" w:rsidRDefault="00E4305F" w:rsidP="00FE4A6E">
            <w:pPr>
              <w:rPr>
                <w:rFonts w:ascii="Arial" w:eastAsia="Calibri" w:hAnsi="Arial" w:cs="Arial"/>
              </w:rPr>
            </w:pPr>
          </w:p>
        </w:tc>
        <w:tc>
          <w:tcPr>
            <w:tcW w:w="701" w:type="pct"/>
          </w:tcPr>
          <w:p w14:paraId="3AD24BA7" w14:textId="77777777" w:rsidR="00E4305F" w:rsidRPr="00863B6C" w:rsidRDefault="00E4305F" w:rsidP="00FE4A6E">
            <w:pPr>
              <w:rPr>
                <w:rFonts w:ascii="Arial" w:hAnsi="Arial" w:cs="Arial"/>
              </w:rPr>
            </w:pPr>
          </w:p>
        </w:tc>
        <w:tc>
          <w:tcPr>
            <w:tcW w:w="560" w:type="pct"/>
          </w:tcPr>
          <w:p w14:paraId="30AD0D87" w14:textId="77777777" w:rsidR="00E4305F" w:rsidRPr="00863B6C" w:rsidRDefault="00E4305F" w:rsidP="00FE4A6E">
            <w:pPr>
              <w:rPr>
                <w:rFonts w:ascii="Arial" w:hAnsi="Arial" w:cs="Arial"/>
              </w:rPr>
            </w:pPr>
          </w:p>
        </w:tc>
      </w:tr>
      <w:tr w:rsidR="00E4305F" w:rsidRPr="00863B6C" w14:paraId="7F73150A" w14:textId="77777777" w:rsidTr="00E4305F">
        <w:tc>
          <w:tcPr>
            <w:tcW w:w="490" w:type="pct"/>
            <w:vMerge/>
          </w:tcPr>
          <w:p w14:paraId="07FFFE30" w14:textId="77777777" w:rsidR="00E4305F" w:rsidRPr="00863B6C" w:rsidRDefault="00E4305F" w:rsidP="00FE4A6E">
            <w:pPr>
              <w:rPr>
                <w:rFonts w:ascii="Arial" w:hAnsi="Arial" w:cs="Arial"/>
              </w:rPr>
            </w:pPr>
          </w:p>
        </w:tc>
        <w:tc>
          <w:tcPr>
            <w:tcW w:w="3249" w:type="pct"/>
          </w:tcPr>
          <w:p w14:paraId="02C7388E" w14:textId="77777777" w:rsidR="00E4305F" w:rsidRPr="00863B6C" w:rsidRDefault="00E4305F" w:rsidP="00622609">
            <w:pPr>
              <w:pStyle w:val="ListParagraph"/>
              <w:numPr>
                <w:ilvl w:val="0"/>
                <w:numId w:val="57"/>
              </w:numPr>
              <w:rPr>
                <w:rFonts w:ascii="Arial" w:eastAsia="Calibri" w:hAnsi="Arial" w:cs="Arial"/>
              </w:rPr>
            </w:pPr>
            <w:r w:rsidRPr="00863B6C">
              <w:rPr>
                <w:rFonts w:ascii="Arial" w:eastAsia="Calibri" w:hAnsi="Arial" w:cs="Arial"/>
              </w:rPr>
              <w:t xml:space="preserve">Understand how to interpret the results from augmentative examinations, use and maintain the equipment and undertake the investigation with due reference to cross-contamination </w:t>
            </w:r>
          </w:p>
          <w:p w14:paraId="2FD14D25" w14:textId="77777777" w:rsidR="00E4305F" w:rsidRPr="00863B6C" w:rsidRDefault="00E4305F" w:rsidP="00FE4A6E">
            <w:pPr>
              <w:rPr>
                <w:rFonts w:ascii="Arial" w:eastAsia="Calibri" w:hAnsi="Arial" w:cs="Arial"/>
              </w:rPr>
            </w:pPr>
          </w:p>
          <w:p w14:paraId="0B8948B5" w14:textId="77777777" w:rsidR="00E4305F" w:rsidRPr="00863B6C" w:rsidRDefault="00E4305F" w:rsidP="00FE4A6E">
            <w:pPr>
              <w:rPr>
                <w:rFonts w:ascii="Arial" w:eastAsia="Calibri" w:hAnsi="Arial" w:cs="Arial"/>
              </w:rPr>
            </w:pPr>
          </w:p>
        </w:tc>
        <w:tc>
          <w:tcPr>
            <w:tcW w:w="701" w:type="pct"/>
          </w:tcPr>
          <w:p w14:paraId="2CB6FE14" w14:textId="77777777" w:rsidR="00E4305F" w:rsidRPr="00863B6C" w:rsidRDefault="00E4305F" w:rsidP="00FE4A6E">
            <w:pPr>
              <w:rPr>
                <w:rFonts w:ascii="Arial" w:hAnsi="Arial" w:cs="Arial"/>
              </w:rPr>
            </w:pPr>
          </w:p>
        </w:tc>
        <w:tc>
          <w:tcPr>
            <w:tcW w:w="560" w:type="pct"/>
          </w:tcPr>
          <w:p w14:paraId="033E1332" w14:textId="77777777" w:rsidR="00E4305F" w:rsidRPr="00863B6C" w:rsidRDefault="00E4305F" w:rsidP="00FE4A6E">
            <w:pPr>
              <w:rPr>
                <w:rFonts w:ascii="Arial" w:hAnsi="Arial" w:cs="Arial"/>
              </w:rPr>
            </w:pPr>
          </w:p>
        </w:tc>
      </w:tr>
      <w:tr w:rsidR="00E4305F" w:rsidRPr="00863B6C" w14:paraId="5EB93267" w14:textId="77777777" w:rsidTr="00E4305F">
        <w:tc>
          <w:tcPr>
            <w:tcW w:w="490" w:type="pct"/>
          </w:tcPr>
          <w:p w14:paraId="7CFB2375" w14:textId="77777777" w:rsidR="00E4305F" w:rsidRPr="00863B6C" w:rsidRDefault="00E4305F" w:rsidP="00FE4A6E">
            <w:pPr>
              <w:rPr>
                <w:rFonts w:ascii="Arial" w:hAnsi="Arial" w:cs="Arial"/>
              </w:rPr>
            </w:pPr>
            <w:r w:rsidRPr="00863B6C">
              <w:rPr>
                <w:rFonts w:ascii="Arial" w:hAnsi="Arial" w:cs="Arial"/>
              </w:rPr>
              <w:t>3.6.</w:t>
            </w:r>
          </w:p>
        </w:tc>
        <w:tc>
          <w:tcPr>
            <w:tcW w:w="3249" w:type="pct"/>
          </w:tcPr>
          <w:p w14:paraId="498C35F7" w14:textId="77777777" w:rsidR="00E4305F" w:rsidRPr="00863B6C" w:rsidRDefault="00E4305F" w:rsidP="00FE4A6E">
            <w:pPr>
              <w:rPr>
                <w:rFonts w:ascii="Arial" w:eastAsia="Calibri" w:hAnsi="Arial" w:cs="Arial"/>
              </w:rPr>
            </w:pPr>
            <w:r w:rsidRPr="00863B6C">
              <w:rPr>
                <w:rFonts w:ascii="Arial" w:eastAsia="Calibri" w:hAnsi="Arial" w:cs="Arial"/>
              </w:rPr>
              <w:t>Understand the protocol for terminating an assessment if you observe signs of choking or respiratory distress:</w:t>
            </w:r>
          </w:p>
          <w:p w14:paraId="22FF2551" w14:textId="77777777" w:rsidR="00E4305F" w:rsidRPr="00863B6C" w:rsidRDefault="00E4305F" w:rsidP="00FE4A6E">
            <w:pPr>
              <w:rPr>
                <w:rFonts w:ascii="Arial" w:eastAsia="Calibri" w:hAnsi="Arial" w:cs="Arial"/>
              </w:rPr>
            </w:pPr>
          </w:p>
          <w:p w14:paraId="31474D13" w14:textId="77777777" w:rsidR="00E4305F" w:rsidRPr="00863B6C" w:rsidRDefault="00E4305F" w:rsidP="00622609">
            <w:pPr>
              <w:pStyle w:val="ListParagraph"/>
              <w:numPr>
                <w:ilvl w:val="0"/>
                <w:numId w:val="48"/>
              </w:numPr>
              <w:rPr>
                <w:rFonts w:ascii="Arial" w:eastAsia="Calibri" w:hAnsi="Arial" w:cs="Arial"/>
              </w:rPr>
            </w:pPr>
            <w:r w:rsidRPr="00863B6C">
              <w:rPr>
                <w:rFonts w:ascii="Arial" w:eastAsia="Calibri" w:hAnsi="Arial" w:cs="Arial"/>
              </w:rPr>
              <w:t>termination of the session</w:t>
            </w:r>
          </w:p>
          <w:p w14:paraId="176491AB" w14:textId="77777777" w:rsidR="00E4305F" w:rsidRPr="00863B6C" w:rsidRDefault="00E4305F" w:rsidP="00622609">
            <w:pPr>
              <w:pStyle w:val="ListParagraph"/>
              <w:numPr>
                <w:ilvl w:val="0"/>
                <w:numId w:val="48"/>
              </w:numPr>
              <w:rPr>
                <w:rFonts w:ascii="Arial" w:eastAsia="Calibri" w:hAnsi="Arial" w:cs="Arial"/>
              </w:rPr>
            </w:pPr>
            <w:r w:rsidRPr="00863B6C">
              <w:rPr>
                <w:rFonts w:ascii="Arial" w:eastAsia="Calibri" w:hAnsi="Arial" w:cs="Arial"/>
              </w:rPr>
              <w:t>the action required by you within your scope of practice</w:t>
            </w:r>
          </w:p>
          <w:p w14:paraId="083516B4" w14:textId="77777777" w:rsidR="00E4305F" w:rsidRPr="00863B6C" w:rsidRDefault="00E4305F" w:rsidP="00FE4A6E">
            <w:pPr>
              <w:rPr>
                <w:rFonts w:ascii="Arial" w:eastAsia="Calibri" w:hAnsi="Arial" w:cs="Arial"/>
              </w:rPr>
            </w:pPr>
          </w:p>
        </w:tc>
        <w:tc>
          <w:tcPr>
            <w:tcW w:w="701" w:type="pct"/>
          </w:tcPr>
          <w:p w14:paraId="77B4B91A" w14:textId="77777777" w:rsidR="00E4305F" w:rsidRPr="00863B6C" w:rsidRDefault="00E4305F" w:rsidP="00FE4A6E">
            <w:pPr>
              <w:rPr>
                <w:rFonts w:ascii="Arial" w:hAnsi="Arial" w:cs="Arial"/>
              </w:rPr>
            </w:pPr>
          </w:p>
        </w:tc>
        <w:tc>
          <w:tcPr>
            <w:tcW w:w="560" w:type="pct"/>
          </w:tcPr>
          <w:p w14:paraId="6B2DFFBF" w14:textId="77777777" w:rsidR="00E4305F" w:rsidRPr="00863B6C" w:rsidRDefault="00E4305F" w:rsidP="00FE4A6E">
            <w:pPr>
              <w:rPr>
                <w:rFonts w:ascii="Arial" w:hAnsi="Arial" w:cs="Arial"/>
              </w:rPr>
            </w:pPr>
          </w:p>
        </w:tc>
      </w:tr>
      <w:tr w:rsidR="00E4305F" w:rsidRPr="00863B6C" w14:paraId="3A75DFB6" w14:textId="77777777" w:rsidTr="00E4305F">
        <w:tc>
          <w:tcPr>
            <w:tcW w:w="490" w:type="pct"/>
            <w:vMerge w:val="restart"/>
          </w:tcPr>
          <w:p w14:paraId="01CF888A" w14:textId="77777777" w:rsidR="00E4305F" w:rsidRPr="00863B6C" w:rsidRDefault="00E4305F" w:rsidP="00FE4A6E">
            <w:pPr>
              <w:rPr>
                <w:rFonts w:ascii="Arial" w:hAnsi="Arial" w:cs="Arial"/>
              </w:rPr>
            </w:pPr>
            <w:r w:rsidRPr="00863B6C">
              <w:rPr>
                <w:rFonts w:ascii="Arial" w:hAnsi="Arial" w:cs="Arial"/>
              </w:rPr>
              <w:t>3.7.</w:t>
            </w:r>
          </w:p>
        </w:tc>
        <w:tc>
          <w:tcPr>
            <w:tcW w:w="3249" w:type="pct"/>
          </w:tcPr>
          <w:p w14:paraId="11B5D7EC" w14:textId="77777777" w:rsidR="00E4305F" w:rsidRPr="00863B6C" w:rsidRDefault="00E4305F" w:rsidP="00622609">
            <w:pPr>
              <w:pStyle w:val="ListParagraph"/>
              <w:numPr>
                <w:ilvl w:val="0"/>
                <w:numId w:val="58"/>
              </w:numPr>
              <w:rPr>
                <w:rFonts w:ascii="Arial" w:eastAsia="Calibri" w:hAnsi="Arial" w:cs="Arial"/>
              </w:rPr>
            </w:pPr>
            <w:r w:rsidRPr="00863B6C">
              <w:rPr>
                <w:rFonts w:ascii="Arial" w:eastAsia="Calibri" w:hAnsi="Arial" w:cs="Arial"/>
              </w:rPr>
              <w:t>Understand the interpretation and application of assessment findings:</w:t>
            </w:r>
          </w:p>
          <w:p w14:paraId="08293EA6" w14:textId="77777777" w:rsidR="00E4305F" w:rsidRPr="00863B6C" w:rsidRDefault="00E4305F" w:rsidP="00FE4A6E">
            <w:pPr>
              <w:rPr>
                <w:rFonts w:ascii="Arial" w:eastAsia="Calibri" w:hAnsi="Arial" w:cs="Arial"/>
              </w:rPr>
            </w:pPr>
          </w:p>
          <w:p w14:paraId="31551C7B" w14:textId="77777777" w:rsidR="00E4305F" w:rsidRPr="00863B6C" w:rsidRDefault="00E4305F" w:rsidP="00622609">
            <w:pPr>
              <w:pStyle w:val="ListParagraph"/>
              <w:numPr>
                <w:ilvl w:val="0"/>
                <w:numId w:val="50"/>
              </w:numPr>
              <w:rPr>
                <w:rFonts w:ascii="Arial" w:eastAsia="Calibri" w:hAnsi="Arial" w:cs="Arial"/>
              </w:rPr>
            </w:pPr>
            <w:r w:rsidRPr="00863B6C">
              <w:rPr>
                <w:rFonts w:ascii="Arial" w:eastAsia="Calibri" w:hAnsi="Arial" w:cs="Arial"/>
              </w:rPr>
              <w:t>observational, informal tests</w:t>
            </w:r>
          </w:p>
          <w:p w14:paraId="29325AAD" w14:textId="77777777" w:rsidR="00E4305F" w:rsidRPr="00863B6C" w:rsidRDefault="00E4305F" w:rsidP="00622609">
            <w:pPr>
              <w:pStyle w:val="ListParagraph"/>
              <w:numPr>
                <w:ilvl w:val="0"/>
                <w:numId w:val="50"/>
              </w:numPr>
              <w:rPr>
                <w:rFonts w:ascii="Arial" w:eastAsia="Calibri" w:hAnsi="Arial" w:cs="Arial"/>
              </w:rPr>
            </w:pPr>
            <w:r w:rsidRPr="00863B6C">
              <w:rPr>
                <w:rFonts w:ascii="Arial" w:eastAsia="Calibri" w:hAnsi="Arial" w:cs="Arial"/>
              </w:rPr>
              <w:t>formal assessments</w:t>
            </w:r>
          </w:p>
          <w:p w14:paraId="0BCD56F9" w14:textId="77777777" w:rsidR="00E4305F" w:rsidRPr="00863B6C" w:rsidRDefault="00E4305F" w:rsidP="00622609">
            <w:pPr>
              <w:pStyle w:val="ListParagraph"/>
              <w:numPr>
                <w:ilvl w:val="0"/>
                <w:numId w:val="50"/>
              </w:numPr>
              <w:rPr>
                <w:rFonts w:ascii="Arial" w:eastAsia="Calibri" w:hAnsi="Arial" w:cs="Arial"/>
              </w:rPr>
            </w:pPr>
            <w:r w:rsidRPr="00863B6C">
              <w:rPr>
                <w:rFonts w:ascii="Arial" w:eastAsia="Calibri" w:hAnsi="Arial" w:cs="Arial"/>
              </w:rPr>
              <w:t>bedside assessments</w:t>
            </w:r>
          </w:p>
          <w:p w14:paraId="5F8E43CE" w14:textId="77777777" w:rsidR="00E4305F" w:rsidRPr="00863B6C" w:rsidRDefault="00E4305F" w:rsidP="00622609">
            <w:pPr>
              <w:pStyle w:val="ListParagraph"/>
              <w:numPr>
                <w:ilvl w:val="0"/>
                <w:numId w:val="50"/>
              </w:numPr>
              <w:rPr>
                <w:rFonts w:ascii="Arial" w:eastAsia="Calibri" w:hAnsi="Arial" w:cs="Arial"/>
              </w:rPr>
            </w:pPr>
            <w:r w:rsidRPr="00863B6C">
              <w:rPr>
                <w:rFonts w:ascii="Arial" w:eastAsia="Calibri" w:hAnsi="Arial" w:cs="Arial"/>
              </w:rPr>
              <w:t>augmentative examinations, eg FEES</w:t>
            </w:r>
          </w:p>
          <w:p w14:paraId="6FCC1C43" w14:textId="77777777" w:rsidR="00E4305F" w:rsidRPr="00863B6C" w:rsidRDefault="00E4305F" w:rsidP="00622609">
            <w:pPr>
              <w:pStyle w:val="ListParagraph"/>
              <w:numPr>
                <w:ilvl w:val="0"/>
                <w:numId w:val="50"/>
              </w:numPr>
              <w:rPr>
                <w:rFonts w:ascii="Arial" w:eastAsia="Calibri" w:hAnsi="Arial" w:cs="Arial"/>
              </w:rPr>
            </w:pPr>
            <w:r w:rsidRPr="00863B6C">
              <w:rPr>
                <w:rFonts w:ascii="Arial" w:eastAsia="Calibri" w:hAnsi="Arial" w:cs="Arial"/>
              </w:rPr>
              <w:t>investigations, eg pH studies</w:t>
            </w:r>
          </w:p>
          <w:p w14:paraId="04651BCC" w14:textId="77777777" w:rsidR="00E4305F" w:rsidRPr="00863B6C" w:rsidRDefault="00E4305F" w:rsidP="00FE4A6E">
            <w:pPr>
              <w:rPr>
                <w:rFonts w:ascii="Arial" w:eastAsia="Calibri" w:hAnsi="Arial" w:cs="Arial"/>
              </w:rPr>
            </w:pPr>
          </w:p>
        </w:tc>
        <w:tc>
          <w:tcPr>
            <w:tcW w:w="701" w:type="pct"/>
          </w:tcPr>
          <w:p w14:paraId="35E8127D" w14:textId="77777777" w:rsidR="00E4305F" w:rsidRPr="00863B6C" w:rsidRDefault="00E4305F" w:rsidP="00FE4A6E">
            <w:pPr>
              <w:rPr>
                <w:rFonts w:ascii="Arial" w:hAnsi="Arial" w:cs="Arial"/>
              </w:rPr>
            </w:pPr>
          </w:p>
        </w:tc>
        <w:tc>
          <w:tcPr>
            <w:tcW w:w="560" w:type="pct"/>
          </w:tcPr>
          <w:p w14:paraId="231A13CA" w14:textId="77777777" w:rsidR="00E4305F" w:rsidRPr="00863B6C" w:rsidRDefault="00E4305F" w:rsidP="00FE4A6E">
            <w:pPr>
              <w:rPr>
                <w:rFonts w:ascii="Arial" w:hAnsi="Arial" w:cs="Arial"/>
              </w:rPr>
            </w:pPr>
          </w:p>
        </w:tc>
      </w:tr>
      <w:tr w:rsidR="00E4305F" w:rsidRPr="00863B6C" w14:paraId="199114AF" w14:textId="77777777" w:rsidTr="00E4305F">
        <w:tc>
          <w:tcPr>
            <w:tcW w:w="490" w:type="pct"/>
            <w:vMerge/>
          </w:tcPr>
          <w:p w14:paraId="57140CDA" w14:textId="77777777" w:rsidR="00E4305F" w:rsidRPr="00863B6C" w:rsidRDefault="00E4305F" w:rsidP="00FE4A6E">
            <w:pPr>
              <w:rPr>
                <w:rFonts w:ascii="Arial" w:hAnsi="Arial" w:cs="Arial"/>
              </w:rPr>
            </w:pPr>
          </w:p>
        </w:tc>
        <w:tc>
          <w:tcPr>
            <w:tcW w:w="3249" w:type="pct"/>
          </w:tcPr>
          <w:p w14:paraId="373DE8D4" w14:textId="77777777" w:rsidR="00E4305F" w:rsidRPr="00863B6C" w:rsidRDefault="00E4305F" w:rsidP="00622609">
            <w:pPr>
              <w:pStyle w:val="ListParagraph"/>
              <w:numPr>
                <w:ilvl w:val="0"/>
                <w:numId w:val="58"/>
              </w:numPr>
              <w:rPr>
                <w:rFonts w:ascii="Arial" w:eastAsia="Calibri" w:hAnsi="Arial" w:cs="Arial"/>
              </w:rPr>
            </w:pPr>
            <w:r w:rsidRPr="00863B6C">
              <w:rPr>
                <w:rFonts w:ascii="Arial" w:eastAsia="Calibri" w:hAnsi="Arial" w:cs="Arial"/>
              </w:rPr>
              <w:t>Understand the range of factors you need to consider in order to develop a working hypothesis and deliver a satisfactory diagnosis</w:t>
            </w:r>
          </w:p>
          <w:p w14:paraId="5D19DA7D" w14:textId="77777777" w:rsidR="00E4305F" w:rsidRPr="00863B6C" w:rsidRDefault="00E4305F" w:rsidP="00FE4A6E">
            <w:pPr>
              <w:rPr>
                <w:rFonts w:ascii="Arial" w:eastAsia="Calibri" w:hAnsi="Arial" w:cs="Arial"/>
              </w:rPr>
            </w:pPr>
          </w:p>
          <w:p w14:paraId="43DFE692" w14:textId="77777777" w:rsidR="00E4305F" w:rsidRPr="00863B6C" w:rsidRDefault="00E4305F" w:rsidP="00FE4A6E">
            <w:pPr>
              <w:rPr>
                <w:rFonts w:ascii="Arial" w:eastAsia="Calibri" w:hAnsi="Arial" w:cs="Arial"/>
              </w:rPr>
            </w:pPr>
          </w:p>
        </w:tc>
        <w:tc>
          <w:tcPr>
            <w:tcW w:w="701" w:type="pct"/>
          </w:tcPr>
          <w:p w14:paraId="7F9D3DDC" w14:textId="77777777" w:rsidR="00E4305F" w:rsidRPr="00863B6C" w:rsidRDefault="00E4305F" w:rsidP="00FE4A6E">
            <w:pPr>
              <w:rPr>
                <w:rFonts w:ascii="Arial" w:hAnsi="Arial" w:cs="Arial"/>
              </w:rPr>
            </w:pPr>
          </w:p>
        </w:tc>
        <w:tc>
          <w:tcPr>
            <w:tcW w:w="560" w:type="pct"/>
          </w:tcPr>
          <w:p w14:paraId="4E5B246C" w14:textId="77777777" w:rsidR="00E4305F" w:rsidRPr="00863B6C" w:rsidRDefault="00E4305F" w:rsidP="00FE4A6E">
            <w:pPr>
              <w:rPr>
                <w:rFonts w:ascii="Arial" w:hAnsi="Arial" w:cs="Arial"/>
              </w:rPr>
            </w:pPr>
          </w:p>
        </w:tc>
      </w:tr>
      <w:tr w:rsidR="00E4305F" w:rsidRPr="00863B6C" w14:paraId="7F187CE3" w14:textId="77777777" w:rsidTr="00E4305F">
        <w:tc>
          <w:tcPr>
            <w:tcW w:w="490" w:type="pct"/>
          </w:tcPr>
          <w:p w14:paraId="6DD3420E" w14:textId="77777777" w:rsidR="00E4305F" w:rsidRPr="00863B6C" w:rsidRDefault="00E4305F" w:rsidP="00FE4A6E">
            <w:pPr>
              <w:rPr>
                <w:rFonts w:ascii="Arial" w:hAnsi="Arial" w:cs="Arial"/>
              </w:rPr>
            </w:pPr>
            <w:r w:rsidRPr="00863B6C">
              <w:rPr>
                <w:rFonts w:ascii="Arial" w:hAnsi="Arial" w:cs="Arial"/>
              </w:rPr>
              <w:t>3.8.</w:t>
            </w:r>
          </w:p>
        </w:tc>
        <w:tc>
          <w:tcPr>
            <w:tcW w:w="3249" w:type="pct"/>
          </w:tcPr>
          <w:p w14:paraId="5C9A1409" w14:textId="77777777" w:rsidR="00E4305F" w:rsidRPr="00863B6C" w:rsidRDefault="00E4305F" w:rsidP="00FE4A6E">
            <w:pPr>
              <w:rPr>
                <w:rFonts w:ascii="Arial" w:eastAsia="Calibri" w:hAnsi="Arial" w:cs="Arial"/>
              </w:rPr>
            </w:pPr>
            <w:r w:rsidRPr="00863B6C">
              <w:rPr>
                <w:rFonts w:ascii="Arial" w:eastAsia="Calibri" w:hAnsi="Arial" w:cs="Arial"/>
              </w:rPr>
              <w:t>Understand how to adapt your language to sensitively convey pertinent assessment results for considerations by the individuals, carers and team</w:t>
            </w:r>
          </w:p>
          <w:p w14:paraId="700456C0" w14:textId="77777777" w:rsidR="00E4305F" w:rsidRPr="00863B6C" w:rsidRDefault="00E4305F" w:rsidP="00FE4A6E">
            <w:pPr>
              <w:rPr>
                <w:rFonts w:ascii="Arial" w:eastAsia="Calibri" w:hAnsi="Arial" w:cs="Arial"/>
              </w:rPr>
            </w:pPr>
          </w:p>
        </w:tc>
        <w:tc>
          <w:tcPr>
            <w:tcW w:w="701" w:type="pct"/>
          </w:tcPr>
          <w:p w14:paraId="7180F7F6" w14:textId="77777777" w:rsidR="00E4305F" w:rsidRPr="00863B6C" w:rsidRDefault="00E4305F" w:rsidP="00FE4A6E">
            <w:pPr>
              <w:rPr>
                <w:rFonts w:ascii="Arial" w:hAnsi="Arial" w:cs="Arial"/>
              </w:rPr>
            </w:pPr>
          </w:p>
        </w:tc>
        <w:tc>
          <w:tcPr>
            <w:tcW w:w="560" w:type="pct"/>
          </w:tcPr>
          <w:p w14:paraId="7BB58E14" w14:textId="77777777" w:rsidR="00E4305F" w:rsidRPr="00863B6C" w:rsidRDefault="00E4305F" w:rsidP="00FE4A6E">
            <w:pPr>
              <w:rPr>
                <w:rFonts w:ascii="Arial" w:hAnsi="Arial" w:cs="Arial"/>
              </w:rPr>
            </w:pPr>
          </w:p>
        </w:tc>
      </w:tr>
      <w:tr w:rsidR="00E4305F" w:rsidRPr="00863B6C" w14:paraId="0CD86E34" w14:textId="77777777" w:rsidTr="00E4305F">
        <w:tc>
          <w:tcPr>
            <w:tcW w:w="490" w:type="pct"/>
            <w:shd w:val="clear" w:color="auto" w:fill="8DB3E2" w:themeFill="text2" w:themeFillTint="66"/>
          </w:tcPr>
          <w:p w14:paraId="697C18C2" w14:textId="77777777" w:rsidR="00E4305F" w:rsidRPr="00863B6C" w:rsidRDefault="00E4305F" w:rsidP="00FE4A6E">
            <w:pPr>
              <w:rPr>
                <w:rFonts w:ascii="Arial" w:hAnsi="Arial" w:cs="Arial"/>
                <w:b/>
                <w:i/>
              </w:rPr>
            </w:pPr>
            <w:r w:rsidRPr="00863B6C">
              <w:rPr>
                <w:rFonts w:ascii="Arial" w:hAnsi="Arial" w:cs="Arial"/>
                <w:b/>
                <w:i/>
              </w:rPr>
              <w:lastRenderedPageBreak/>
              <w:t>4.</w:t>
            </w:r>
          </w:p>
        </w:tc>
        <w:tc>
          <w:tcPr>
            <w:tcW w:w="4510" w:type="pct"/>
            <w:gridSpan w:val="3"/>
            <w:shd w:val="clear" w:color="auto" w:fill="8DB3E2" w:themeFill="text2" w:themeFillTint="66"/>
          </w:tcPr>
          <w:p w14:paraId="58CEB3E6" w14:textId="77777777" w:rsidR="00E4305F" w:rsidRPr="00863B6C" w:rsidRDefault="00E4305F" w:rsidP="00FE4A6E">
            <w:pPr>
              <w:rPr>
                <w:rFonts w:ascii="Arial" w:hAnsi="Arial" w:cs="Arial"/>
                <w:b/>
                <w:i/>
              </w:rPr>
            </w:pPr>
            <w:r w:rsidRPr="00863B6C">
              <w:rPr>
                <w:rFonts w:ascii="Arial" w:hAnsi="Arial" w:cs="Arial"/>
                <w:b/>
                <w:i/>
              </w:rPr>
              <w:t>Dysphagia management plan</w:t>
            </w:r>
          </w:p>
        </w:tc>
      </w:tr>
      <w:tr w:rsidR="00E4305F" w:rsidRPr="00863B6C" w14:paraId="4EDAE368" w14:textId="77777777" w:rsidTr="00E4305F">
        <w:tc>
          <w:tcPr>
            <w:tcW w:w="490" w:type="pct"/>
            <w:vMerge w:val="restart"/>
          </w:tcPr>
          <w:p w14:paraId="660866BA" w14:textId="77777777" w:rsidR="00E4305F" w:rsidRPr="00863B6C" w:rsidRDefault="00E4305F" w:rsidP="00FE4A6E">
            <w:pPr>
              <w:rPr>
                <w:rFonts w:ascii="Arial" w:hAnsi="Arial" w:cs="Arial"/>
              </w:rPr>
            </w:pPr>
            <w:r w:rsidRPr="00863B6C">
              <w:rPr>
                <w:rFonts w:ascii="Arial" w:hAnsi="Arial" w:cs="Arial"/>
              </w:rPr>
              <w:t>4.1.</w:t>
            </w:r>
          </w:p>
        </w:tc>
        <w:tc>
          <w:tcPr>
            <w:tcW w:w="3249" w:type="pct"/>
          </w:tcPr>
          <w:p w14:paraId="6B59E35B" w14:textId="77777777" w:rsidR="00E4305F" w:rsidRPr="00863B6C" w:rsidRDefault="00E4305F" w:rsidP="00622609">
            <w:pPr>
              <w:pStyle w:val="ListParagraph"/>
              <w:numPr>
                <w:ilvl w:val="0"/>
                <w:numId w:val="59"/>
              </w:numPr>
              <w:rPr>
                <w:rFonts w:ascii="Arial" w:eastAsia="Calibri" w:hAnsi="Arial" w:cs="Arial"/>
              </w:rPr>
            </w:pPr>
            <w:r w:rsidRPr="00863B6C">
              <w:rPr>
                <w:rFonts w:ascii="Arial" w:eastAsia="Calibri" w:hAnsi="Arial" w:cs="Arial"/>
              </w:rPr>
              <w:t>Recognise the need for a detailed dysphagia management plan based upon consideration of the information and results obtained during the assessment process</w:t>
            </w:r>
          </w:p>
          <w:p w14:paraId="72740893" w14:textId="77777777" w:rsidR="00E4305F" w:rsidRPr="00863B6C" w:rsidRDefault="00E4305F" w:rsidP="00FE4A6E">
            <w:pPr>
              <w:rPr>
                <w:rFonts w:ascii="Arial" w:eastAsia="Calibri" w:hAnsi="Arial" w:cs="Arial"/>
              </w:rPr>
            </w:pPr>
          </w:p>
          <w:p w14:paraId="6879EC9B" w14:textId="77777777" w:rsidR="00E4305F" w:rsidRPr="00863B6C" w:rsidRDefault="00E4305F" w:rsidP="00FE4A6E">
            <w:pPr>
              <w:rPr>
                <w:rFonts w:ascii="Arial" w:eastAsia="Calibri" w:hAnsi="Arial" w:cs="Arial"/>
              </w:rPr>
            </w:pPr>
          </w:p>
        </w:tc>
        <w:tc>
          <w:tcPr>
            <w:tcW w:w="701" w:type="pct"/>
          </w:tcPr>
          <w:p w14:paraId="2876E43B" w14:textId="77777777" w:rsidR="00E4305F" w:rsidRPr="00863B6C" w:rsidRDefault="00E4305F" w:rsidP="00FE4A6E">
            <w:pPr>
              <w:rPr>
                <w:rFonts w:ascii="Arial" w:hAnsi="Arial" w:cs="Arial"/>
              </w:rPr>
            </w:pPr>
          </w:p>
        </w:tc>
        <w:tc>
          <w:tcPr>
            <w:tcW w:w="560" w:type="pct"/>
          </w:tcPr>
          <w:p w14:paraId="741E70D0" w14:textId="77777777" w:rsidR="00E4305F" w:rsidRPr="00863B6C" w:rsidRDefault="00E4305F" w:rsidP="00FE4A6E">
            <w:pPr>
              <w:rPr>
                <w:rFonts w:ascii="Arial" w:hAnsi="Arial" w:cs="Arial"/>
              </w:rPr>
            </w:pPr>
          </w:p>
        </w:tc>
      </w:tr>
      <w:tr w:rsidR="00E4305F" w:rsidRPr="00863B6C" w14:paraId="61990A72" w14:textId="77777777" w:rsidTr="00E4305F">
        <w:tc>
          <w:tcPr>
            <w:tcW w:w="490" w:type="pct"/>
            <w:vMerge/>
          </w:tcPr>
          <w:p w14:paraId="3E52F2C2" w14:textId="77777777" w:rsidR="00E4305F" w:rsidRPr="00863B6C" w:rsidRDefault="00E4305F" w:rsidP="00FE4A6E">
            <w:pPr>
              <w:rPr>
                <w:rFonts w:ascii="Arial" w:hAnsi="Arial" w:cs="Arial"/>
              </w:rPr>
            </w:pPr>
          </w:p>
        </w:tc>
        <w:tc>
          <w:tcPr>
            <w:tcW w:w="3249" w:type="pct"/>
          </w:tcPr>
          <w:p w14:paraId="0F37DE7C" w14:textId="77777777" w:rsidR="00E4305F" w:rsidRPr="00863B6C" w:rsidRDefault="00E4305F" w:rsidP="00622609">
            <w:pPr>
              <w:pStyle w:val="ListParagraph"/>
              <w:numPr>
                <w:ilvl w:val="0"/>
                <w:numId w:val="59"/>
              </w:numPr>
              <w:rPr>
                <w:rFonts w:ascii="Arial" w:eastAsia="Calibri" w:hAnsi="Arial" w:cs="Arial"/>
              </w:rPr>
            </w:pPr>
            <w:r w:rsidRPr="00863B6C">
              <w:rPr>
                <w:rFonts w:ascii="Arial" w:eastAsia="Calibri" w:hAnsi="Arial" w:cs="Arial"/>
              </w:rPr>
              <w:t>Understand the component parts of the dysphagia management plan and how these affect the individual with complex needs</w:t>
            </w:r>
          </w:p>
          <w:p w14:paraId="6D5F0500" w14:textId="77777777" w:rsidR="00E4305F" w:rsidRPr="00863B6C" w:rsidRDefault="00E4305F" w:rsidP="00FE4A6E">
            <w:pPr>
              <w:rPr>
                <w:rFonts w:ascii="Arial" w:eastAsia="Calibri" w:hAnsi="Arial" w:cs="Arial"/>
              </w:rPr>
            </w:pPr>
          </w:p>
          <w:p w14:paraId="714FB58D" w14:textId="77777777" w:rsidR="00E4305F" w:rsidRPr="00863B6C" w:rsidRDefault="00E4305F" w:rsidP="00FE4A6E">
            <w:pPr>
              <w:rPr>
                <w:rFonts w:ascii="Arial" w:eastAsia="Calibri" w:hAnsi="Arial" w:cs="Arial"/>
              </w:rPr>
            </w:pPr>
          </w:p>
        </w:tc>
        <w:tc>
          <w:tcPr>
            <w:tcW w:w="701" w:type="pct"/>
          </w:tcPr>
          <w:p w14:paraId="19F4D970" w14:textId="77777777" w:rsidR="00E4305F" w:rsidRPr="00863B6C" w:rsidRDefault="00E4305F" w:rsidP="00FE4A6E">
            <w:pPr>
              <w:rPr>
                <w:rFonts w:ascii="Arial" w:hAnsi="Arial" w:cs="Arial"/>
              </w:rPr>
            </w:pPr>
          </w:p>
        </w:tc>
        <w:tc>
          <w:tcPr>
            <w:tcW w:w="560" w:type="pct"/>
          </w:tcPr>
          <w:p w14:paraId="614650DD" w14:textId="77777777" w:rsidR="00E4305F" w:rsidRPr="00863B6C" w:rsidRDefault="00E4305F" w:rsidP="00FE4A6E">
            <w:pPr>
              <w:rPr>
                <w:rFonts w:ascii="Arial" w:hAnsi="Arial" w:cs="Arial"/>
              </w:rPr>
            </w:pPr>
          </w:p>
        </w:tc>
      </w:tr>
      <w:tr w:rsidR="00E4305F" w:rsidRPr="00863B6C" w14:paraId="5F31F8D9" w14:textId="77777777" w:rsidTr="00E4305F">
        <w:tc>
          <w:tcPr>
            <w:tcW w:w="490" w:type="pct"/>
            <w:vMerge/>
          </w:tcPr>
          <w:p w14:paraId="4732A14A" w14:textId="77777777" w:rsidR="00E4305F" w:rsidRPr="00863B6C" w:rsidRDefault="00E4305F" w:rsidP="00FE4A6E">
            <w:pPr>
              <w:rPr>
                <w:rFonts w:ascii="Arial" w:hAnsi="Arial" w:cs="Arial"/>
              </w:rPr>
            </w:pPr>
          </w:p>
        </w:tc>
        <w:tc>
          <w:tcPr>
            <w:tcW w:w="3249" w:type="pct"/>
          </w:tcPr>
          <w:p w14:paraId="7C62609B" w14:textId="77777777" w:rsidR="00E4305F" w:rsidRPr="00863B6C" w:rsidRDefault="00E4305F" w:rsidP="00622609">
            <w:pPr>
              <w:pStyle w:val="ListParagraph"/>
              <w:numPr>
                <w:ilvl w:val="0"/>
                <w:numId w:val="59"/>
              </w:numPr>
              <w:rPr>
                <w:rFonts w:ascii="Arial" w:eastAsia="Calibri" w:hAnsi="Arial" w:cs="Arial"/>
              </w:rPr>
            </w:pPr>
            <w:r w:rsidRPr="00863B6C">
              <w:rPr>
                <w:rFonts w:ascii="Arial" w:eastAsia="Calibri" w:hAnsi="Arial" w:cs="Arial"/>
              </w:rPr>
              <w:t>Understand how end of life/quality of life issues and the dying process can impinge on the dysphagia management plan</w:t>
            </w:r>
          </w:p>
          <w:p w14:paraId="65211A82" w14:textId="77777777" w:rsidR="00E4305F" w:rsidRPr="00863B6C" w:rsidRDefault="00E4305F" w:rsidP="00FE4A6E">
            <w:pPr>
              <w:rPr>
                <w:rFonts w:ascii="Arial" w:eastAsia="Calibri" w:hAnsi="Arial" w:cs="Arial"/>
              </w:rPr>
            </w:pPr>
          </w:p>
          <w:p w14:paraId="4202E556" w14:textId="77777777" w:rsidR="00E4305F" w:rsidRPr="00863B6C" w:rsidRDefault="00E4305F" w:rsidP="00FE4A6E">
            <w:pPr>
              <w:rPr>
                <w:rFonts w:ascii="Arial" w:eastAsia="Calibri" w:hAnsi="Arial" w:cs="Arial"/>
              </w:rPr>
            </w:pPr>
          </w:p>
        </w:tc>
        <w:tc>
          <w:tcPr>
            <w:tcW w:w="701" w:type="pct"/>
          </w:tcPr>
          <w:p w14:paraId="0424F49B" w14:textId="77777777" w:rsidR="00E4305F" w:rsidRPr="00863B6C" w:rsidRDefault="00E4305F" w:rsidP="00FE4A6E">
            <w:pPr>
              <w:rPr>
                <w:rFonts w:ascii="Arial" w:hAnsi="Arial" w:cs="Arial"/>
              </w:rPr>
            </w:pPr>
          </w:p>
        </w:tc>
        <w:tc>
          <w:tcPr>
            <w:tcW w:w="560" w:type="pct"/>
          </w:tcPr>
          <w:p w14:paraId="18C8820D" w14:textId="77777777" w:rsidR="00E4305F" w:rsidRPr="00863B6C" w:rsidRDefault="00E4305F" w:rsidP="00FE4A6E">
            <w:pPr>
              <w:rPr>
                <w:rFonts w:ascii="Arial" w:hAnsi="Arial" w:cs="Arial"/>
              </w:rPr>
            </w:pPr>
          </w:p>
        </w:tc>
      </w:tr>
      <w:tr w:rsidR="00E4305F" w:rsidRPr="00863B6C" w14:paraId="48DC8A4B" w14:textId="77777777" w:rsidTr="00E4305F">
        <w:tc>
          <w:tcPr>
            <w:tcW w:w="490" w:type="pct"/>
          </w:tcPr>
          <w:p w14:paraId="1B248BA7" w14:textId="77777777" w:rsidR="00E4305F" w:rsidRPr="00863B6C" w:rsidRDefault="00E4305F" w:rsidP="00FE4A6E">
            <w:pPr>
              <w:rPr>
                <w:rFonts w:ascii="Arial" w:hAnsi="Arial" w:cs="Arial"/>
              </w:rPr>
            </w:pPr>
            <w:r w:rsidRPr="00863B6C">
              <w:rPr>
                <w:rFonts w:ascii="Arial" w:hAnsi="Arial" w:cs="Arial"/>
              </w:rPr>
              <w:t>4.2.</w:t>
            </w:r>
          </w:p>
        </w:tc>
        <w:tc>
          <w:tcPr>
            <w:tcW w:w="3249" w:type="pct"/>
          </w:tcPr>
          <w:p w14:paraId="640E51F1" w14:textId="4B9F61DB" w:rsidR="00E4305F" w:rsidRPr="00863B6C" w:rsidRDefault="00E4305F" w:rsidP="00FE4A6E">
            <w:pPr>
              <w:rPr>
                <w:rFonts w:ascii="Arial" w:eastAsia="Calibri" w:hAnsi="Arial" w:cs="Arial"/>
              </w:rPr>
            </w:pPr>
            <w:r w:rsidRPr="00863B6C">
              <w:rPr>
                <w:rFonts w:ascii="Arial" w:eastAsia="Calibri" w:hAnsi="Arial" w:cs="Arial"/>
              </w:rPr>
              <w:t>Understand the importance of providing accurate and prompt feedback to the care team to ensure effective management consistent with the individual’s wishes</w:t>
            </w:r>
          </w:p>
          <w:p w14:paraId="146A874F" w14:textId="77777777" w:rsidR="00E4305F" w:rsidRPr="00863B6C" w:rsidRDefault="00E4305F" w:rsidP="00FE4A6E">
            <w:pPr>
              <w:rPr>
                <w:rFonts w:ascii="Arial" w:eastAsia="Calibri" w:hAnsi="Arial" w:cs="Arial"/>
              </w:rPr>
            </w:pPr>
          </w:p>
          <w:p w14:paraId="55D5A5BC" w14:textId="77777777" w:rsidR="00E4305F" w:rsidRPr="00863B6C" w:rsidRDefault="00E4305F" w:rsidP="00FE4A6E">
            <w:pPr>
              <w:rPr>
                <w:rFonts w:ascii="Arial" w:eastAsia="Calibri" w:hAnsi="Arial" w:cs="Arial"/>
              </w:rPr>
            </w:pPr>
          </w:p>
        </w:tc>
        <w:tc>
          <w:tcPr>
            <w:tcW w:w="701" w:type="pct"/>
          </w:tcPr>
          <w:p w14:paraId="0043F471" w14:textId="77777777" w:rsidR="00E4305F" w:rsidRPr="00863B6C" w:rsidRDefault="00E4305F" w:rsidP="00FE4A6E">
            <w:pPr>
              <w:rPr>
                <w:rFonts w:ascii="Arial" w:hAnsi="Arial" w:cs="Arial"/>
              </w:rPr>
            </w:pPr>
          </w:p>
        </w:tc>
        <w:tc>
          <w:tcPr>
            <w:tcW w:w="560" w:type="pct"/>
          </w:tcPr>
          <w:p w14:paraId="4A05500B" w14:textId="77777777" w:rsidR="00E4305F" w:rsidRPr="00863B6C" w:rsidRDefault="00E4305F" w:rsidP="00FE4A6E">
            <w:pPr>
              <w:rPr>
                <w:rFonts w:ascii="Arial" w:hAnsi="Arial" w:cs="Arial"/>
              </w:rPr>
            </w:pPr>
          </w:p>
        </w:tc>
      </w:tr>
      <w:tr w:rsidR="00E4305F" w:rsidRPr="00863B6C" w14:paraId="1A886E95" w14:textId="77777777" w:rsidTr="00E4305F">
        <w:tc>
          <w:tcPr>
            <w:tcW w:w="490" w:type="pct"/>
            <w:vMerge w:val="restart"/>
          </w:tcPr>
          <w:p w14:paraId="4FB22E5F" w14:textId="77777777" w:rsidR="00E4305F" w:rsidRPr="00863B6C" w:rsidRDefault="00E4305F" w:rsidP="00FE4A6E">
            <w:pPr>
              <w:rPr>
                <w:rFonts w:ascii="Arial" w:hAnsi="Arial" w:cs="Arial"/>
              </w:rPr>
            </w:pPr>
            <w:r w:rsidRPr="00863B6C">
              <w:rPr>
                <w:rFonts w:ascii="Arial" w:hAnsi="Arial" w:cs="Arial"/>
              </w:rPr>
              <w:t>4.3.</w:t>
            </w:r>
          </w:p>
        </w:tc>
        <w:tc>
          <w:tcPr>
            <w:tcW w:w="3249" w:type="pct"/>
          </w:tcPr>
          <w:p w14:paraId="01A9C529" w14:textId="77777777" w:rsidR="00E4305F" w:rsidRPr="00863B6C" w:rsidRDefault="00E4305F" w:rsidP="00622609">
            <w:pPr>
              <w:pStyle w:val="ListParagraph"/>
              <w:numPr>
                <w:ilvl w:val="0"/>
                <w:numId w:val="60"/>
              </w:numPr>
              <w:rPr>
                <w:rFonts w:ascii="Arial" w:eastAsia="Calibri" w:hAnsi="Arial" w:cs="Arial"/>
              </w:rPr>
            </w:pPr>
            <w:r w:rsidRPr="00863B6C">
              <w:rPr>
                <w:rFonts w:ascii="Arial" w:eastAsia="Calibri" w:hAnsi="Arial" w:cs="Arial"/>
              </w:rPr>
              <w:t>Understand the importance of a systematic approach to documentation which includes the review process</w:t>
            </w:r>
          </w:p>
          <w:p w14:paraId="68FD76C8" w14:textId="77777777" w:rsidR="00E4305F" w:rsidRPr="00863B6C" w:rsidRDefault="00E4305F" w:rsidP="00FE4A6E">
            <w:pPr>
              <w:ind w:left="31"/>
              <w:rPr>
                <w:rFonts w:ascii="Arial" w:eastAsia="Calibri" w:hAnsi="Arial" w:cs="Arial"/>
              </w:rPr>
            </w:pPr>
          </w:p>
          <w:p w14:paraId="5EC2BC09" w14:textId="77777777" w:rsidR="00E4305F" w:rsidRPr="00863B6C" w:rsidRDefault="00E4305F" w:rsidP="00FE4A6E">
            <w:pPr>
              <w:ind w:left="31"/>
              <w:rPr>
                <w:rFonts w:ascii="Arial" w:eastAsia="Calibri" w:hAnsi="Arial" w:cs="Arial"/>
              </w:rPr>
            </w:pPr>
          </w:p>
        </w:tc>
        <w:tc>
          <w:tcPr>
            <w:tcW w:w="701" w:type="pct"/>
          </w:tcPr>
          <w:p w14:paraId="6FB4815B" w14:textId="77777777" w:rsidR="00E4305F" w:rsidRPr="00863B6C" w:rsidRDefault="00E4305F" w:rsidP="00FE4A6E">
            <w:pPr>
              <w:rPr>
                <w:rFonts w:ascii="Arial" w:hAnsi="Arial" w:cs="Arial"/>
              </w:rPr>
            </w:pPr>
          </w:p>
        </w:tc>
        <w:tc>
          <w:tcPr>
            <w:tcW w:w="560" w:type="pct"/>
          </w:tcPr>
          <w:p w14:paraId="7AD362F6" w14:textId="77777777" w:rsidR="00E4305F" w:rsidRPr="00863B6C" w:rsidRDefault="00E4305F" w:rsidP="00FE4A6E">
            <w:pPr>
              <w:rPr>
                <w:rFonts w:ascii="Arial" w:hAnsi="Arial" w:cs="Arial"/>
              </w:rPr>
            </w:pPr>
          </w:p>
        </w:tc>
      </w:tr>
      <w:tr w:rsidR="00E4305F" w:rsidRPr="00863B6C" w14:paraId="28056A81" w14:textId="77777777" w:rsidTr="00E4305F">
        <w:tc>
          <w:tcPr>
            <w:tcW w:w="490" w:type="pct"/>
            <w:vMerge/>
          </w:tcPr>
          <w:p w14:paraId="7F06FD4D" w14:textId="77777777" w:rsidR="00E4305F" w:rsidRPr="00863B6C" w:rsidRDefault="00E4305F" w:rsidP="00FE4A6E">
            <w:pPr>
              <w:rPr>
                <w:rFonts w:ascii="Arial" w:hAnsi="Arial" w:cs="Arial"/>
              </w:rPr>
            </w:pPr>
          </w:p>
        </w:tc>
        <w:tc>
          <w:tcPr>
            <w:tcW w:w="3249" w:type="pct"/>
          </w:tcPr>
          <w:p w14:paraId="4A30757F" w14:textId="77777777" w:rsidR="00E4305F" w:rsidRPr="00863B6C" w:rsidRDefault="00E4305F" w:rsidP="00622609">
            <w:pPr>
              <w:pStyle w:val="ListParagraph"/>
              <w:numPr>
                <w:ilvl w:val="0"/>
                <w:numId w:val="60"/>
              </w:numPr>
              <w:rPr>
                <w:rFonts w:ascii="Arial" w:eastAsia="Calibri" w:hAnsi="Arial" w:cs="Arial"/>
              </w:rPr>
            </w:pPr>
            <w:r w:rsidRPr="00863B6C">
              <w:rPr>
                <w:rFonts w:ascii="Arial" w:eastAsia="Calibri" w:hAnsi="Arial" w:cs="Arial"/>
              </w:rPr>
              <w:t>Understand how to gain agreement from the individual, carer and team in order to gain compliance and meet legal obligations to individual and organisation</w:t>
            </w:r>
          </w:p>
          <w:p w14:paraId="40187329" w14:textId="77777777" w:rsidR="00E4305F" w:rsidRPr="00863B6C" w:rsidRDefault="00E4305F" w:rsidP="00FE4A6E">
            <w:pPr>
              <w:rPr>
                <w:rFonts w:ascii="Arial" w:eastAsia="Calibri" w:hAnsi="Arial" w:cs="Arial"/>
              </w:rPr>
            </w:pPr>
          </w:p>
          <w:p w14:paraId="0506C690" w14:textId="77777777" w:rsidR="00E4305F" w:rsidRPr="00863B6C" w:rsidRDefault="00E4305F" w:rsidP="00FE4A6E">
            <w:pPr>
              <w:rPr>
                <w:rFonts w:ascii="Arial" w:eastAsia="Calibri" w:hAnsi="Arial" w:cs="Arial"/>
              </w:rPr>
            </w:pPr>
          </w:p>
        </w:tc>
        <w:tc>
          <w:tcPr>
            <w:tcW w:w="701" w:type="pct"/>
          </w:tcPr>
          <w:p w14:paraId="6FFC2D8B" w14:textId="77777777" w:rsidR="00E4305F" w:rsidRPr="00863B6C" w:rsidRDefault="00E4305F" w:rsidP="00FE4A6E">
            <w:pPr>
              <w:rPr>
                <w:rFonts w:ascii="Arial" w:hAnsi="Arial" w:cs="Arial"/>
              </w:rPr>
            </w:pPr>
          </w:p>
        </w:tc>
        <w:tc>
          <w:tcPr>
            <w:tcW w:w="560" w:type="pct"/>
          </w:tcPr>
          <w:p w14:paraId="386C2648" w14:textId="77777777" w:rsidR="00E4305F" w:rsidRPr="00863B6C" w:rsidRDefault="00E4305F" w:rsidP="00FE4A6E">
            <w:pPr>
              <w:rPr>
                <w:rFonts w:ascii="Arial" w:hAnsi="Arial" w:cs="Arial"/>
              </w:rPr>
            </w:pPr>
          </w:p>
        </w:tc>
      </w:tr>
      <w:tr w:rsidR="00E4305F" w:rsidRPr="00863B6C" w14:paraId="5B918362" w14:textId="77777777" w:rsidTr="00E4305F">
        <w:tc>
          <w:tcPr>
            <w:tcW w:w="490" w:type="pct"/>
          </w:tcPr>
          <w:p w14:paraId="72D3A23D" w14:textId="77777777" w:rsidR="00E4305F" w:rsidRPr="00863B6C" w:rsidRDefault="00E4305F" w:rsidP="00FE4A6E">
            <w:pPr>
              <w:rPr>
                <w:rFonts w:ascii="Arial" w:hAnsi="Arial" w:cs="Arial"/>
              </w:rPr>
            </w:pPr>
            <w:r w:rsidRPr="00863B6C">
              <w:rPr>
                <w:rFonts w:ascii="Arial" w:hAnsi="Arial" w:cs="Arial"/>
              </w:rPr>
              <w:t>4.4.</w:t>
            </w:r>
          </w:p>
        </w:tc>
        <w:tc>
          <w:tcPr>
            <w:tcW w:w="3249" w:type="pct"/>
          </w:tcPr>
          <w:p w14:paraId="3C03F406" w14:textId="77777777" w:rsidR="00E4305F" w:rsidRPr="00863B6C" w:rsidRDefault="00E4305F" w:rsidP="00FE4A6E">
            <w:pPr>
              <w:rPr>
                <w:rFonts w:ascii="Arial" w:eastAsia="Calibri" w:hAnsi="Arial" w:cs="Arial"/>
              </w:rPr>
            </w:pPr>
            <w:r w:rsidRPr="00863B6C">
              <w:rPr>
                <w:rFonts w:ascii="Arial" w:eastAsia="Calibri" w:hAnsi="Arial" w:cs="Arial"/>
              </w:rPr>
              <w:t xml:space="preserve">Understand the review process, empowering the team to utilise it in order to optimise management </w:t>
            </w:r>
          </w:p>
          <w:p w14:paraId="7EB55960" w14:textId="77777777" w:rsidR="00E4305F" w:rsidRPr="00863B6C" w:rsidRDefault="00E4305F" w:rsidP="00FE4A6E">
            <w:pPr>
              <w:rPr>
                <w:rFonts w:ascii="Arial" w:eastAsia="Calibri" w:hAnsi="Arial" w:cs="Arial"/>
              </w:rPr>
            </w:pPr>
          </w:p>
          <w:p w14:paraId="0E32B7DB" w14:textId="77777777" w:rsidR="00E4305F" w:rsidRPr="00863B6C" w:rsidRDefault="00E4305F" w:rsidP="00FE4A6E">
            <w:pPr>
              <w:rPr>
                <w:rFonts w:ascii="Arial" w:eastAsia="Calibri" w:hAnsi="Arial" w:cs="Arial"/>
              </w:rPr>
            </w:pPr>
          </w:p>
        </w:tc>
        <w:tc>
          <w:tcPr>
            <w:tcW w:w="701" w:type="pct"/>
          </w:tcPr>
          <w:p w14:paraId="4AC40953" w14:textId="77777777" w:rsidR="00E4305F" w:rsidRPr="00863B6C" w:rsidRDefault="00E4305F" w:rsidP="00FE4A6E">
            <w:pPr>
              <w:rPr>
                <w:rFonts w:ascii="Arial" w:hAnsi="Arial" w:cs="Arial"/>
              </w:rPr>
            </w:pPr>
          </w:p>
        </w:tc>
        <w:tc>
          <w:tcPr>
            <w:tcW w:w="560" w:type="pct"/>
          </w:tcPr>
          <w:p w14:paraId="5DA69AE7" w14:textId="77777777" w:rsidR="00E4305F" w:rsidRPr="00863B6C" w:rsidRDefault="00E4305F" w:rsidP="00FE4A6E">
            <w:pPr>
              <w:rPr>
                <w:rFonts w:ascii="Arial" w:hAnsi="Arial" w:cs="Arial"/>
              </w:rPr>
            </w:pPr>
          </w:p>
        </w:tc>
      </w:tr>
    </w:tbl>
    <w:p w14:paraId="5A5C2331" w14:textId="77777777" w:rsidR="00E4305F" w:rsidRPr="00863B6C" w:rsidRDefault="00E4305F"/>
    <w:p w14:paraId="1BBEF754" w14:textId="77777777" w:rsidR="00E4305F" w:rsidRPr="00863B6C" w:rsidRDefault="00E4305F"/>
    <w:tbl>
      <w:tblPr>
        <w:tblStyle w:val="TableGrid"/>
        <w:tblW w:w="5000" w:type="pct"/>
        <w:tblLook w:val="04A0" w:firstRow="1" w:lastRow="0" w:firstColumn="1" w:lastColumn="0" w:noHBand="0" w:noVBand="1"/>
      </w:tblPr>
      <w:tblGrid>
        <w:gridCol w:w="1390"/>
        <w:gridCol w:w="9210"/>
        <w:gridCol w:w="1987"/>
        <w:gridCol w:w="1587"/>
      </w:tblGrid>
      <w:tr w:rsidR="00E4305F" w:rsidRPr="00863B6C" w14:paraId="7EFF6B65" w14:textId="77777777" w:rsidTr="00E4305F">
        <w:trPr>
          <w:tblHeader/>
        </w:trPr>
        <w:tc>
          <w:tcPr>
            <w:tcW w:w="3739" w:type="pct"/>
            <w:gridSpan w:val="2"/>
            <w:shd w:val="clear" w:color="auto" w:fill="FABF8F" w:themeFill="accent6" w:themeFillTint="99"/>
          </w:tcPr>
          <w:p w14:paraId="4796FE7B" w14:textId="59D43E2D" w:rsidR="00E4305F" w:rsidRPr="00863B6C" w:rsidRDefault="00E4305F" w:rsidP="00E4305F">
            <w:pPr>
              <w:rPr>
                <w:rFonts w:ascii="Arial" w:eastAsia="Calibri" w:hAnsi="Arial" w:cs="Arial"/>
              </w:rPr>
            </w:pPr>
            <w:r w:rsidRPr="00863B6C">
              <w:rPr>
                <w:rFonts w:ascii="Arial" w:hAnsi="Arial" w:cs="Arial"/>
                <w:b/>
              </w:rPr>
              <w:lastRenderedPageBreak/>
              <w:t>Knowledge required (Level 6)</w:t>
            </w:r>
          </w:p>
        </w:tc>
        <w:tc>
          <w:tcPr>
            <w:tcW w:w="701" w:type="pct"/>
            <w:shd w:val="clear" w:color="auto" w:fill="FABF8F" w:themeFill="accent6" w:themeFillTint="99"/>
          </w:tcPr>
          <w:p w14:paraId="06AD8DA1" w14:textId="3E621AD1" w:rsidR="00E4305F" w:rsidRPr="00863B6C" w:rsidRDefault="00E4305F" w:rsidP="00FE4A6E">
            <w:pPr>
              <w:rPr>
                <w:rFonts w:ascii="Arial" w:hAnsi="Arial" w:cs="Arial"/>
              </w:rPr>
            </w:pPr>
            <w:r w:rsidRPr="00863B6C">
              <w:rPr>
                <w:rFonts w:ascii="Arial" w:hAnsi="Arial" w:cs="Arial"/>
                <w:b/>
              </w:rPr>
              <w:t>Date demonstrated Level 6 knowledge</w:t>
            </w:r>
          </w:p>
        </w:tc>
        <w:tc>
          <w:tcPr>
            <w:tcW w:w="560" w:type="pct"/>
            <w:shd w:val="clear" w:color="auto" w:fill="FABF8F" w:themeFill="accent6" w:themeFillTint="99"/>
          </w:tcPr>
          <w:p w14:paraId="4B1EFDE7" w14:textId="54AB8EEE" w:rsidR="00E4305F" w:rsidRPr="00863B6C" w:rsidRDefault="00E4305F" w:rsidP="00FE4A6E">
            <w:pPr>
              <w:rPr>
                <w:rFonts w:ascii="Arial" w:hAnsi="Arial" w:cs="Arial"/>
              </w:rPr>
            </w:pPr>
            <w:r w:rsidRPr="00863B6C">
              <w:rPr>
                <w:rFonts w:ascii="Arial" w:hAnsi="Arial" w:cs="Arial"/>
                <w:b/>
              </w:rPr>
              <w:t>Supervisor sign-off</w:t>
            </w:r>
          </w:p>
        </w:tc>
      </w:tr>
      <w:tr w:rsidR="00E4305F" w:rsidRPr="00863B6C" w14:paraId="4CAD3932" w14:textId="77777777" w:rsidTr="00E4305F">
        <w:tc>
          <w:tcPr>
            <w:tcW w:w="490" w:type="pct"/>
            <w:vMerge w:val="restart"/>
          </w:tcPr>
          <w:p w14:paraId="786A1CEA" w14:textId="77777777" w:rsidR="00E4305F" w:rsidRPr="00863B6C" w:rsidRDefault="00E4305F" w:rsidP="00FE4A6E">
            <w:pPr>
              <w:rPr>
                <w:rFonts w:ascii="Arial" w:hAnsi="Arial" w:cs="Arial"/>
              </w:rPr>
            </w:pPr>
            <w:r w:rsidRPr="00863B6C">
              <w:rPr>
                <w:rFonts w:ascii="Arial" w:hAnsi="Arial" w:cs="Arial"/>
              </w:rPr>
              <w:t>4.5.</w:t>
            </w:r>
          </w:p>
        </w:tc>
        <w:tc>
          <w:tcPr>
            <w:tcW w:w="3249" w:type="pct"/>
          </w:tcPr>
          <w:p w14:paraId="19E446CE" w14:textId="77777777" w:rsidR="00E4305F" w:rsidRPr="00863B6C" w:rsidRDefault="00E4305F" w:rsidP="00622609">
            <w:pPr>
              <w:pStyle w:val="ListParagraph"/>
              <w:numPr>
                <w:ilvl w:val="0"/>
                <w:numId w:val="61"/>
              </w:numPr>
              <w:rPr>
                <w:rFonts w:ascii="Arial" w:eastAsia="Calibri" w:hAnsi="Arial" w:cs="Arial"/>
              </w:rPr>
            </w:pPr>
            <w:r w:rsidRPr="00863B6C">
              <w:rPr>
                <w:rFonts w:ascii="Arial" w:eastAsia="Calibri" w:hAnsi="Arial" w:cs="Arial"/>
              </w:rPr>
              <w:t>Understand the importance of keeping accurate, legible and contemporaneous records</w:t>
            </w:r>
          </w:p>
          <w:p w14:paraId="657D01CF" w14:textId="77777777" w:rsidR="00E4305F" w:rsidRPr="00863B6C" w:rsidRDefault="00E4305F" w:rsidP="00FE4A6E">
            <w:pPr>
              <w:rPr>
                <w:rFonts w:ascii="Arial" w:eastAsia="Calibri" w:hAnsi="Arial" w:cs="Arial"/>
              </w:rPr>
            </w:pPr>
          </w:p>
          <w:p w14:paraId="07BB4C27" w14:textId="77777777" w:rsidR="00E4305F" w:rsidRPr="00863B6C" w:rsidRDefault="00E4305F" w:rsidP="00FE4A6E">
            <w:pPr>
              <w:rPr>
                <w:rFonts w:ascii="Arial" w:eastAsia="Calibri" w:hAnsi="Arial" w:cs="Arial"/>
              </w:rPr>
            </w:pPr>
          </w:p>
          <w:p w14:paraId="37652180" w14:textId="77777777" w:rsidR="00E4305F" w:rsidRPr="00863B6C" w:rsidRDefault="00E4305F" w:rsidP="00FE4A6E">
            <w:pPr>
              <w:rPr>
                <w:rFonts w:ascii="Arial" w:eastAsia="Calibri" w:hAnsi="Arial" w:cs="Arial"/>
              </w:rPr>
            </w:pPr>
          </w:p>
        </w:tc>
        <w:tc>
          <w:tcPr>
            <w:tcW w:w="701" w:type="pct"/>
          </w:tcPr>
          <w:p w14:paraId="3DC30138" w14:textId="77777777" w:rsidR="00E4305F" w:rsidRPr="00863B6C" w:rsidRDefault="00E4305F" w:rsidP="00FE4A6E">
            <w:pPr>
              <w:rPr>
                <w:rFonts w:ascii="Arial" w:hAnsi="Arial" w:cs="Arial"/>
              </w:rPr>
            </w:pPr>
          </w:p>
        </w:tc>
        <w:tc>
          <w:tcPr>
            <w:tcW w:w="560" w:type="pct"/>
          </w:tcPr>
          <w:p w14:paraId="7D129363" w14:textId="77777777" w:rsidR="00E4305F" w:rsidRPr="00863B6C" w:rsidRDefault="00E4305F" w:rsidP="00FE4A6E">
            <w:pPr>
              <w:rPr>
                <w:rFonts w:ascii="Arial" w:hAnsi="Arial" w:cs="Arial"/>
              </w:rPr>
            </w:pPr>
          </w:p>
        </w:tc>
      </w:tr>
      <w:tr w:rsidR="00E4305F" w:rsidRPr="00863B6C" w14:paraId="7E712A50" w14:textId="77777777" w:rsidTr="00E4305F">
        <w:tc>
          <w:tcPr>
            <w:tcW w:w="490" w:type="pct"/>
            <w:vMerge/>
          </w:tcPr>
          <w:p w14:paraId="2C78134C" w14:textId="77777777" w:rsidR="00E4305F" w:rsidRPr="00863B6C" w:rsidRDefault="00E4305F" w:rsidP="00FE4A6E">
            <w:pPr>
              <w:rPr>
                <w:rFonts w:ascii="Arial" w:hAnsi="Arial" w:cs="Arial"/>
              </w:rPr>
            </w:pPr>
          </w:p>
        </w:tc>
        <w:tc>
          <w:tcPr>
            <w:tcW w:w="3249" w:type="pct"/>
          </w:tcPr>
          <w:p w14:paraId="1589262D" w14:textId="77777777" w:rsidR="00E4305F" w:rsidRPr="00863B6C" w:rsidRDefault="00E4305F" w:rsidP="00622609">
            <w:pPr>
              <w:pStyle w:val="ListParagraph"/>
              <w:numPr>
                <w:ilvl w:val="0"/>
                <w:numId w:val="61"/>
              </w:numPr>
              <w:rPr>
                <w:rFonts w:ascii="Arial" w:eastAsia="Calibri" w:hAnsi="Arial" w:cs="Arial"/>
              </w:rPr>
            </w:pPr>
            <w:r w:rsidRPr="00863B6C">
              <w:rPr>
                <w:rFonts w:ascii="Arial" w:eastAsia="Calibri" w:hAnsi="Arial" w:cs="Arial"/>
              </w:rPr>
              <w:t>Be aware of the organisational policy and practices with regard to keeping and sharing clinical records, recording information and maintaining confidentiality</w:t>
            </w:r>
          </w:p>
          <w:p w14:paraId="498A3E79" w14:textId="77777777" w:rsidR="00E4305F" w:rsidRPr="00863B6C" w:rsidRDefault="00E4305F" w:rsidP="00FE4A6E">
            <w:pPr>
              <w:rPr>
                <w:rFonts w:ascii="Arial" w:eastAsia="Calibri" w:hAnsi="Arial" w:cs="Arial"/>
              </w:rPr>
            </w:pPr>
          </w:p>
          <w:p w14:paraId="578B95A7" w14:textId="77777777" w:rsidR="00E4305F" w:rsidRPr="00863B6C" w:rsidRDefault="00E4305F" w:rsidP="00FE4A6E">
            <w:pPr>
              <w:rPr>
                <w:rFonts w:ascii="Arial" w:eastAsia="Calibri" w:hAnsi="Arial" w:cs="Arial"/>
              </w:rPr>
            </w:pPr>
          </w:p>
        </w:tc>
        <w:tc>
          <w:tcPr>
            <w:tcW w:w="701" w:type="pct"/>
          </w:tcPr>
          <w:p w14:paraId="20F8FE83" w14:textId="77777777" w:rsidR="00E4305F" w:rsidRPr="00863B6C" w:rsidRDefault="00E4305F" w:rsidP="00FE4A6E">
            <w:pPr>
              <w:rPr>
                <w:rFonts w:ascii="Arial" w:hAnsi="Arial" w:cs="Arial"/>
              </w:rPr>
            </w:pPr>
          </w:p>
        </w:tc>
        <w:tc>
          <w:tcPr>
            <w:tcW w:w="560" w:type="pct"/>
          </w:tcPr>
          <w:p w14:paraId="0B48AF13" w14:textId="77777777" w:rsidR="00E4305F" w:rsidRPr="00863B6C" w:rsidRDefault="00E4305F" w:rsidP="00FE4A6E">
            <w:pPr>
              <w:rPr>
                <w:rFonts w:ascii="Arial" w:hAnsi="Arial" w:cs="Arial"/>
              </w:rPr>
            </w:pPr>
          </w:p>
        </w:tc>
      </w:tr>
      <w:tr w:rsidR="00E4305F" w:rsidRPr="00863B6C" w14:paraId="75A9B71C" w14:textId="77777777" w:rsidTr="00E4305F">
        <w:tc>
          <w:tcPr>
            <w:tcW w:w="490" w:type="pct"/>
          </w:tcPr>
          <w:p w14:paraId="56714B07" w14:textId="77777777" w:rsidR="00E4305F" w:rsidRPr="00863B6C" w:rsidRDefault="00E4305F" w:rsidP="00FE4A6E">
            <w:pPr>
              <w:rPr>
                <w:rFonts w:ascii="Arial" w:hAnsi="Arial" w:cs="Arial"/>
              </w:rPr>
            </w:pPr>
            <w:r w:rsidRPr="00863B6C">
              <w:rPr>
                <w:rFonts w:ascii="Arial" w:hAnsi="Arial" w:cs="Arial"/>
              </w:rPr>
              <w:t>4.6.</w:t>
            </w:r>
          </w:p>
        </w:tc>
        <w:tc>
          <w:tcPr>
            <w:tcW w:w="3249" w:type="pct"/>
          </w:tcPr>
          <w:p w14:paraId="53583112" w14:textId="77777777" w:rsidR="00E4305F" w:rsidRPr="00863B6C" w:rsidRDefault="00E4305F" w:rsidP="00FE4A6E">
            <w:pPr>
              <w:rPr>
                <w:rFonts w:ascii="Arial" w:eastAsia="Calibri" w:hAnsi="Arial" w:cs="Arial"/>
              </w:rPr>
            </w:pPr>
            <w:r w:rsidRPr="00863B6C">
              <w:rPr>
                <w:rFonts w:ascii="Arial" w:eastAsia="Calibri" w:hAnsi="Arial" w:cs="Arial"/>
              </w:rPr>
              <w:t>Be aware of your scope of practice and level of competence</w:t>
            </w:r>
          </w:p>
          <w:p w14:paraId="795F5E18" w14:textId="77777777" w:rsidR="00E4305F" w:rsidRPr="00863B6C" w:rsidRDefault="00E4305F" w:rsidP="00FE4A6E">
            <w:pPr>
              <w:rPr>
                <w:rFonts w:ascii="Arial" w:eastAsia="Calibri" w:hAnsi="Arial" w:cs="Arial"/>
              </w:rPr>
            </w:pPr>
          </w:p>
          <w:p w14:paraId="5AA9C7C3" w14:textId="77777777" w:rsidR="00E4305F" w:rsidRPr="00863B6C" w:rsidRDefault="00E4305F" w:rsidP="00FE4A6E">
            <w:pPr>
              <w:rPr>
                <w:rFonts w:ascii="Arial" w:eastAsia="Calibri" w:hAnsi="Arial" w:cs="Arial"/>
              </w:rPr>
            </w:pPr>
          </w:p>
          <w:p w14:paraId="3E616639" w14:textId="77777777" w:rsidR="00E4305F" w:rsidRPr="00863B6C" w:rsidRDefault="00E4305F" w:rsidP="00FE4A6E">
            <w:pPr>
              <w:rPr>
                <w:rFonts w:ascii="Arial" w:eastAsia="Calibri" w:hAnsi="Arial" w:cs="Arial"/>
              </w:rPr>
            </w:pPr>
          </w:p>
        </w:tc>
        <w:tc>
          <w:tcPr>
            <w:tcW w:w="701" w:type="pct"/>
          </w:tcPr>
          <w:p w14:paraId="399B5F24" w14:textId="77777777" w:rsidR="00E4305F" w:rsidRPr="00863B6C" w:rsidRDefault="00E4305F" w:rsidP="00FE4A6E">
            <w:pPr>
              <w:rPr>
                <w:rFonts w:ascii="Arial" w:hAnsi="Arial" w:cs="Arial"/>
              </w:rPr>
            </w:pPr>
          </w:p>
        </w:tc>
        <w:tc>
          <w:tcPr>
            <w:tcW w:w="560" w:type="pct"/>
          </w:tcPr>
          <w:p w14:paraId="189DB808" w14:textId="77777777" w:rsidR="00E4305F" w:rsidRPr="00863B6C" w:rsidRDefault="00E4305F" w:rsidP="00FE4A6E">
            <w:pPr>
              <w:rPr>
                <w:rFonts w:ascii="Arial" w:hAnsi="Arial" w:cs="Arial"/>
              </w:rPr>
            </w:pPr>
          </w:p>
        </w:tc>
      </w:tr>
      <w:tr w:rsidR="00E4305F" w:rsidRPr="00863B6C" w14:paraId="0218FFB8" w14:textId="77777777" w:rsidTr="00E4305F">
        <w:tc>
          <w:tcPr>
            <w:tcW w:w="490" w:type="pct"/>
            <w:shd w:val="clear" w:color="auto" w:fill="8DB3E2" w:themeFill="text2" w:themeFillTint="66"/>
          </w:tcPr>
          <w:p w14:paraId="0AE2B3D2" w14:textId="77777777" w:rsidR="00E4305F" w:rsidRPr="00863B6C" w:rsidRDefault="00E4305F" w:rsidP="00FE4A6E">
            <w:pPr>
              <w:rPr>
                <w:rFonts w:ascii="Arial" w:hAnsi="Arial" w:cs="Arial"/>
                <w:b/>
                <w:i/>
              </w:rPr>
            </w:pPr>
            <w:r w:rsidRPr="00863B6C">
              <w:rPr>
                <w:rFonts w:ascii="Arial" w:hAnsi="Arial" w:cs="Arial"/>
                <w:b/>
                <w:i/>
              </w:rPr>
              <w:t>5.</w:t>
            </w:r>
          </w:p>
        </w:tc>
        <w:tc>
          <w:tcPr>
            <w:tcW w:w="4510" w:type="pct"/>
            <w:gridSpan w:val="3"/>
            <w:shd w:val="clear" w:color="auto" w:fill="8DB3E2" w:themeFill="text2" w:themeFillTint="66"/>
          </w:tcPr>
          <w:p w14:paraId="36194280" w14:textId="77777777" w:rsidR="00E4305F" w:rsidRPr="00863B6C" w:rsidRDefault="00E4305F" w:rsidP="00FE4A6E">
            <w:pPr>
              <w:rPr>
                <w:rFonts w:ascii="Arial" w:hAnsi="Arial" w:cs="Arial"/>
                <w:b/>
                <w:i/>
              </w:rPr>
            </w:pPr>
            <w:r w:rsidRPr="00863B6C">
              <w:rPr>
                <w:rFonts w:ascii="Arial" w:hAnsi="Arial" w:cs="Arial"/>
                <w:b/>
                <w:i/>
              </w:rPr>
              <w:t>Onward referral</w:t>
            </w:r>
          </w:p>
        </w:tc>
      </w:tr>
      <w:tr w:rsidR="00E4305F" w:rsidRPr="00863B6C" w14:paraId="5E0EBB74" w14:textId="77777777" w:rsidTr="00E4305F">
        <w:tc>
          <w:tcPr>
            <w:tcW w:w="490" w:type="pct"/>
            <w:vMerge w:val="restart"/>
          </w:tcPr>
          <w:p w14:paraId="1416F9CF" w14:textId="77777777" w:rsidR="00E4305F" w:rsidRPr="00863B6C" w:rsidRDefault="00E4305F" w:rsidP="00FE4A6E">
            <w:pPr>
              <w:rPr>
                <w:rFonts w:ascii="Arial" w:hAnsi="Arial" w:cs="Arial"/>
              </w:rPr>
            </w:pPr>
            <w:r w:rsidRPr="00863B6C">
              <w:rPr>
                <w:rFonts w:ascii="Arial" w:hAnsi="Arial" w:cs="Arial"/>
              </w:rPr>
              <w:t>5.1.</w:t>
            </w:r>
          </w:p>
        </w:tc>
        <w:tc>
          <w:tcPr>
            <w:tcW w:w="3249" w:type="pct"/>
          </w:tcPr>
          <w:p w14:paraId="507A2403" w14:textId="77777777" w:rsidR="00E4305F" w:rsidRPr="00863B6C" w:rsidRDefault="00E4305F" w:rsidP="00622609">
            <w:pPr>
              <w:pStyle w:val="ListParagraph"/>
              <w:numPr>
                <w:ilvl w:val="0"/>
                <w:numId w:val="62"/>
              </w:numPr>
              <w:rPr>
                <w:rFonts w:ascii="Arial" w:eastAsia="Calibri" w:hAnsi="Arial" w:cs="Arial"/>
              </w:rPr>
            </w:pPr>
            <w:r w:rsidRPr="00863B6C">
              <w:rPr>
                <w:rFonts w:ascii="Arial" w:eastAsia="Calibri" w:hAnsi="Arial" w:cs="Arial"/>
              </w:rPr>
              <w:t>Understand the role of other professionals and specialist investigations and how they can contribute to the assessment, treatment and management of the individual, eg endoscopy and pH monitoring</w:t>
            </w:r>
          </w:p>
          <w:p w14:paraId="78C45F34" w14:textId="77777777" w:rsidR="00E4305F" w:rsidRPr="00863B6C" w:rsidRDefault="00E4305F" w:rsidP="00BE4785">
            <w:pPr>
              <w:rPr>
                <w:rFonts w:ascii="Arial" w:eastAsia="Calibri" w:hAnsi="Arial" w:cs="Arial"/>
              </w:rPr>
            </w:pPr>
          </w:p>
        </w:tc>
        <w:tc>
          <w:tcPr>
            <w:tcW w:w="701" w:type="pct"/>
          </w:tcPr>
          <w:p w14:paraId="20853F1C" w14:textId="77777777" w:rsidR="00E4305F" w:rsidRPr="00863B6C" w:rsidRDefault="00E4305F" w:rsidP="00FE4A6E">
            <w:pPr>
              <w:rPr>
                <w:rFonts w:ascii="Arial" w:hAnsi="Arial" w:cs="Arial"/>
              </w:rPr>
            </w:pPr>
          </w:p>
        </w:tc>
        <w:tc>
          <w:tcPr>
            <w:tcW w:w="560" w:type="pct"/>
          </w:tcPr>
          <w:p w14:paraId="32D2DA55" w14:textId="77777777" w:rsidR="00E4305F" w:rsidRPr="00863B6C" w:rsidRDefault="00E4305F" w:rsidP="00FE4A6E">
            <w:pPr>
              <w:rPr>
                <w:rFonts w:ascii="Arial" w:hAnsi="Arial" w:cs="Arial"/>
              </w:rPr>
            </w:pPr>
          </w:p>
        </w:tc>
      </w:tr>
      <w:tr w:rsidR="00E4305F" w:rsidRPr="00863B6C" w14:paraId="10FE6911" w14:textId="77777777" w:rsidTr="00E4305F">
        <w:tc>
          <w:tcPr>
            <w:tcW w:w="490" w:type="pct"/>
            <w:vMerge/>
          </w:tcPr>
          <w:p w14:paraId="763A4367" w14:textId="77777777" w:rsidR="00E4305F" w:rsidRPr="00863B6C" w:rsidRDefault="00E4305F" w:rsidP="00FE4A6E">
            <w:pPr>
              <w:rPr>
                <w:rFonts w:ascii="Arial" w:hAnsi="Arial" w:cs="Arial"/>
              </w:rPr>
            </w:pPr>
          </w:p>
        </w:tc>
        <w:tc>
          <w:tcPr>
            <w:tcW w:w="3249" w:type="pct"/>
          </w:tcPr>
          <w:p w14:paraId="3438C6B2" w14:textId="77777777" w:rsidR="00E4305F" w:rsidRPr="00863B6C" w:rsidRDefault="00E4305F" w:rsidP="00622609">
            <w:pPr>
              <w:pStyle w:val="ListParagraph"/>
              <w:numPr>
                <w:ilvl w:val="0"/>
                <w:numId w:val="62"/>
              </w:numPr>
              <w:rPr>
                <w:rFonts w:ascii="Arial" w:eastAsia="Calibri" w:hAnsi="Arial" w:cs="Arial"/>
              </w:rPr>
            </w:pPr>
            <w:r w:rsidRPr="00863B6C">
              <w:rPr>
                <w:rFonts w:ascii="Arial" w:eastAsia="Calibri" w:hAnsi="Arial" w:cs="Arial"/>
              </w:rPr>
              <w:t>Have knowledge of local services, agencies and community resources that may be relevant to the individual and how to access these, eg breastfeeding counsellors and stroke services</w:t>
            </w:r>
          </w:p>
          <w:p w14:paraId="012B734F" w14:textId="77777777" w:rsidR="00E4305F" w:rsidRPr="00863B6C" w:rsidRDefault="00E4305F" w:rsidP="00FE4A6E">
            <w:pPr>
              <w:rPr>
                <w:rFonts w:ascii="Arial" w:eastAsia="Calibri" w:hAnsi="Arial" w:cs="Arial"/>
              </w:rPr>
            </w:pPr>
          </w:p>
          <w:p w14:paraId="7AF34C9A" w14:textId="77777777" w:rsidR="00E4305F" w:rsidRPr="00863B6C" w:rsidRDefault="00E4305F" w:rsidP="00FE4A6E">
            <w:pPr>
              <w:rPr>
                <w:rFonts w:ascii="Arial" w:eastAsia="Calibri" w:hAnsi="Arial" w:cs="Arial"/>
              </w:rPr>
            </w:pPr>
          </w:p>
        </w:tc>
        <w:tc>
          <w:tcPr>
            <w:tcW w:w="701" w:type="pct"/>
          </w:tcPr>
          <w:p w14:paraId="62CEA4E8" w14:textId="77777777" w:rsidR="00E4305F" w:rsidRPr="00863B6C" w:rsidRDefault="00E4305F" w:rsidP="00FE4A6E">
            <w:pPr>
              <w:rPr>
                <w:rFonts w:ascii="Arial" w:hAnsi="Arial" w:cs="Arial"/>
              </w:rPr>
            </w:pPr>
          </w:p>
        </w:tc>
        <w:tc>
          <w:tcPr>
            <w:tcW w:w="560" w:type="pct"/>
          </w:tcPr>
          <w:p w14:paraId="2C99527E" w14:textId="77777777" w:rsidR="00E4305F" w:rsidRPr="00863B6C" w:rsidRDefault="00E4305F" w:rsidP="00FE4A6E">
            <w:pPr>
              <w:rPr>
                <w:rFonts w:ascii="Arial" w:hAnsi="Arial" w:cs="Arial"/>
              </w:rPr>
            </w:pPr>
          </w:p>
        </w:tc>
      </w:tr>
      <w:tr w:rsidR="00E4305F" w:rsidRPr="00863B6C" w14:paraId="132C4345" w14:textId="77777777" w:rsidTr="00E4305F">
        <w:tc>
          <w:tcPr>
            <w:tcW w:w="490" w:type="pct"/>
          </w:tcPr>
          <w:p w14:paraId="0B117AFC" w14:textId="77777777" w:rsidR="00E4305F" w:rsidRPr="00863B6C" w:rsidRDefault="00E4305F" w:rsidP="00FE4A6E">
            <w:pPr>
              <w:rPr>
                <w:rFonts w:ascii="Arial" w:hAnsi="Arial" w:cs="Arial"/>
              </w:rPr>
            </w:pPr>
            <w:r w:rsidRPr="00863B6C">
              <w:rPr>
                <w:rFonts w:ascii="Arial" w:hAnsi="Arial" w:cs="Arial"/>
              </w:rPr>
              <w:t>5.2.</w:t>
            </w:r>
          </w:p>
        </w:tc>
        <w:tc>
          <w:tcPr>
            <w:tcW w:w="3249" w:type="pct"/>
          </w:tcPr>
          <w:p w14:paraId="38A7C5CD" w14:textId="77777777" w:rsidR="00E4305F" w:rsidRPr="00863B6C" w:rsidRDefault="00E4305F" w:rsidP="00A476A2">
            <w:pPr>
              <w:rPr>
                <w:rFonts w:ascii="Arial" w:eastAsia="Calibri" w:hAnsi="Arial" w:cs="Arial"/>
              </w:rPr>
            </w:pPr>
            <w:r w:rsidRPr="00863B6C">
              <w:rPr>
                <w:rFonts w:ascii="Arial" w:eastAsia="Calibri" w:hAnsi="Arial" w:cs="Arial"/>
              </w:rPr>
              <w:t>Understand the referral procedure for relevant specialist investigations</w:t>
            </w:r>
          </w:p>
          <w:p w14:paraId="175C226A" w14:textId="77777777" w:rsidR="00E4305F" w:rsidRPr="00863B6C" w:rsidRDefault="00E4305F" w:rsidP="00FE4A6E">
            <w:pPr>
              <w:rPr>
                <w:rFonts w:ascii="Arial" w:eastAsia="Calibri" w:hAnsi="Arial" w:cs="Arial"/>
              </w:rPr>
            </w:pPr>
          </w:p>
          <w:p w14:paraId="44A10749" w14:textId="77777777" w:rsidR="00E4305F" w:rsidRPr="00863B6C" w:rsidRDefault="00E4305F" w:rsidP="00FE4A6E">
            <w:pPr>
              <w:rPr>
                <w:rFonts w:ascii="Arial" w:eastAsia="Calibri" w:hAnsi="Arial" w:cs="Arial"/>
              </w:rPr>
            </w:pPr>
          </w:p>
          <w:p w14:paraId="70A15FFF" w14:textId="77777777" w:rsidR="00E4305F" w:rsidRPr="00863B6C" w:rsidRDefault="00E4305F" w:rsidP="00FE4A6E">
            <w:pPr>
              <w:rPr>
                <w:rFonts w:ascii="Arial" w:eastAsia="Calibri" w:hAnsi="Arial" w:cs="Arial"/>
              </w:rPr>
            </w:pPr>
          </w:p>
        </w:tc>
        <w:tc>
          <w:tcPr>
            <w:tcW w:w="701" w:type="pct"/>
          </w:tcPr>
          <w:p w14:paraId="79ECA9BA" w14:textId="77777777" w:rsidR="00E4305F" w:rsidRPr="00863B6C" w:rsidRDefault="00E4305F" w:rsidP="00FE4A6E">
            <w:pPr>
              <w:rPr>
                <w:rFonts w:ascii="Arial" w:hAnsi="Arial" w:cs="Arial"/>
              </w:rPr>
            </w:pPr>
          </w:p>
        </w:tc>
        <w:tc>
          <w:tcPr>
            <w:tcW w:w="560" w:type="pct"/>
          </w:tcPr>
          <w:p w14:paraId="07383A96" w14:textId="77777777" w:rsidR="00E4305F" w:rsidRPr="00863B6C" w:rsidRDefault="00E4305F" w:rsidP="00FE4A6E">
            <w:pPr>
              <w:rPr>
                <w:rFonts w:ascii="Arial" w:hAnsi="Arial" w:cs="Arial"/>
              </w:rPr>
            </w:pPr>
          </w:p>
        </w:tc>
      </w:tr>
      <w:tr w:rsidR="00E4305F" w:rsidRPr="00863B6C" w14:paraId="328A045E" w14:textId="77777777" w:rsidTr="00E4305F">
        <w:tc>
          <w:tcPr>
            <w:tcW w:w="490" w:type="pct"/>
            <w:shd w:val="clear" w:color="auto" w:fill="8DB3E2" w:themeFill="text2" w:themeFillTint="66"/>
          </w:tcPr>
          <w:p w14:paraId="241D5914" w14:textId="77777777" w:rsidR="00E4305F" w:rsidRPr="00863B6C" w:rsidRDefault="00E4305F" w:rsidP="00FE4A6E">
            <w:pPr>
              <w:rPr>
                <w:rFonts w:ascii="Arial" w:hAnsi="Arial" w:cs="Arial"/>
                <w:b/>
                <w:i/>
              </w:rPr>
            </w:pPr>
            <w:r w:rsidRPr="00863B6C">
              <w:rPr>
                <w:rFonts w:ascii="Arial" w:hAnsi="Arial" w:cs="Arial"/>
                <w:b/>
                <w:i/>
              </w:rPr>
              <w:t>6.</w:t>
            </w:r>
          </w:p>
        </w:tc>
        <w:tc>
          <w:tcPr>
            <w:tcW w:w="4510" w:type="pct"/>
            <w:gridSpan w:val="3"/>
            <w:shd w:val="clear" w:color="auto" w:fill="8DB3E2" w:themeFill="text2" w:themeFillTint="66"/>
          </w:tcPr>
          <w:p w14:paraId="14EF11C9" w14:textId="77777777" w:rsidR="00E4305F" w:rsidRPr="00863B6C" w:rsidRDefault="00E4305F" w:rsidP="00FE4A6E">
            <w:pPr>
              <w:rPr>
                <w:rFonts w:ascii="Arial" w:hAnsi="Arial" w:cs="Arial"/>
                <w:b/>
                <w:i/>
              </w:rPr>
            </w:pPr>
            <w:r w:rsidRPr="00863B6C">
              <w:rPr>
                <w:rFonts w:ascii="Arial" w:hAnsi="Arial" w:cs="Arial"/>
                <w:b/>
                <w:i/>
              </w:rPr>
              <w:t>Training</w:t>
            </w:r>
          </w:p>
        </w:tc>
      </w:tr>
      <w:tr w:rsidR="00E4305F" w:rsidRPr="00863B6C" w14:paraId="7475BB3C" w14:textId="77777777" w:rsidTr="00E4305F">
        <w:tc>
          <w:tcPr>
            <w:tcW w:w="490" w:type="pct"/>
          </w:tcPr>
          <w:p w14:paraId="73D65466" w14:textId="77777777" w:rsidR="00E4305F" w:rsidRPr="00863B6C" w:rsidRDefault="00E4305F" w:rsidP="00FE4A6E">
            <w:pPr>
              <w:rPr>
                <w:rFonts w:ascii="Arial" w:hAnsi="Arial" w:cs="Arial"/>
              </w:rPr>
            </w:pPr>
            <w:r w:rsidRPr="00863B6C">
              <w:rPr>
                <w:rFonts w:ascii="Arial" w:hAnsi="Arial" w:cs="Arial"/>
              </w:rPr>
              <w:t>6.1.</w:t>
            </w:r>
          </w:p>
        </w:tc>
        <w:tc>
          <w:tcPr>
            <w:tcW w:w="3249" w:type="pct"/>
          </w:tcPr>
          <w:p w14:paraId="0070CD7C" w14:textId="77777777" w:rsidR="00E4305F" w:rsidRPr="00863B6C" w:rsidRDefault="00E4305F" w:rsidP="00FE4A6E">
            <w:pPr>
              <w:rPr>
                <w:rFonts w:ascii="Arial" w:eastAsia="Calibri" w:hAnsi="Arial" w:cs="Arial"/>
              </w:rPr>
            </w:pPr>
            <w:r w:rsidRPr="00863B6C">
              <w:rPr>
                <w:rFonts w:ascii="Arial" w:eastAsia="Calibri" w:hAnsi="Arial" w:cs="Arial"/>
              </w:rPr>
              <w:t>Understand what information is required and how to adapt your language and communication style in order to train and support individuals and others to implement dysphagia management plans in order to acquire, develop or relearn swallowing skills</w:t>
            </w:r>
          </w:p>
          <w:p w14:paraId="0287CE6A" w14:textId="77777777" w:rsidR="00E4305F" w:rsidRPr="00863B6C" w:rsidRDefault="00E4305F" w:rsidP="00FE4A6E">
            <w:pPr>
              <w:rPr>
                <w:rFonts w:ascii="Arial" w:eastAsia="Calibri" w:hAnsi="Arial" w:cs="Arial"/>
              </w:rPr>
            </w:pPr>
          </w:p>
        </w:tc>
        <w:tc>
          <w:tcPr>
            <w:tcW w:w="701" w:type="pct"/>
          </w:tcPr>
          <w:p w14:paraId="2F066D1C" w14:textId="77777777" w:rsidR="00E4305F" w:rsidRPr="00863B6C" w:rsidRDefault="00E4305F" w:rsidP="00FE4A6E">
            <w:pPr>
              <w:rPr>
                <w:rFonts w:ascii="Arial" w:hAnsi="Arial" w:cs="Arial"/>
              </w:rPr>
            </w:pPr>
          </w:p>
        </w:tc>
        <w:tc>
          <w:tcPr>
            <w:tcW w:w="560" w:type="pct"/>
          </w:tcPr>
          <w:p w14:paraId="24949DC8" w14:textId="77777777" w:rsidR="00E4305F" w:rsidRPr="00863B6C" w:rsidRDefault="00E4305F" w:rsidP="00FE4A6E">
            <w:pPr>
              <w:rPr>
                <w:rFonts w:ascii="Arial" w:hAnsi="Arial" w:cs="Arial"/>
              </w:rPr>
            </w:pPr>
          </w:p>
        </w:tc>
      </w:tr>
      <w:tr w:rsidR="00E4305F" w:rsidRPr="00863B6C" w14:paraId="072E35E3" w14:textId="77777777" w:rsidTr="00E4305F">
        <w:tc>
          <w:tcPr>
            <w:tcW w:w="490" w:type="pct"/>
            <w:vMerge w:val="restart"/>
          </w:tcPr>
          <w:p w14:paraId="639CF07B" w14:textId="77777777" w:rsidR="00E4305F" w:rsidRPr="00863B6C" w:rsidRDefault="00E4305F" w:rsidP="00FE4A6E">
            <w:pPr>
              <w:rPr>
                <w:rFonts w:ascii="Arial" w:hAnsi="Arial" w:cs="Arial"/>
              </w:rPr>
            </w:pPr>
            <w:r w:rsidRPr="00863B6C">
              <w:rPr>
                <w:rFonts w:ascii="Arial" w:hAnsi="Arial" w:cs="Arial"/>
              </w:rPr>
              <w:lastRenderedPageBreak/>
              <w:t>6.2.</w:t>
            </w:r>
          </w:p>
        </w:tc>
        <w:tc>
          <w:tcPr>
            <w:tcW w:w="3249" w:type="pct"/>
          </w:tcPr>
          <w:p w14:paraId="16C294B3" w14:textId="08FF34C9" w:rsidR="00E4305F" w:rsidRPr="00863B6C" w:rsidRDefault="00E4305F" w:rsidP="00622609">
            <w:pPr>
              <w:pStyle w:val="ListParagraph"/>
              <w:numPr>
                <w:ilvl w:val="0"/>
                <w:numId w:val="63"/>
              </w:numPr>
              <w:rPr>
                <w:rFonts w:ascii="Arial" w:eastAsia="Calibri" w:hAnsi="Arial" w:cs="Arial"/>
              </w:rPr>
            </w:pPr>
            <w:r w:rsidRPr="00863B6C">
              <w:rPr>
                <w:rFonts w:ascii="Arial" w:eastAsia="Calibri" w:hAnsi="Arial" w:cs="Arial"/>
              </w:rPr>
              <w:t>Understand what knowledge and competencies are appropriate to practitioners in their service area</w:t>
            </w:r>
          </w:p>
          <w:p w14:paraId="41CF4DBA" w14:textId="77777777" w:rsidR="00E4305F" w:rsidRPr="00863B6C" w:rsidRDefault="00E4305F" w:rsidP="00FE4A6E">
            <w:pPr>
              <w:rPr>
                <w:rFonts w:ascii="Arial" w:eastAsia="Calibri" w:hAnsi="Arial" w:cs="Arial"/>
              </w:rPr>
            </w:pPr>
          </w:p>
          <w:p w14:paraId="48E5A2F9" w14:textId="77777777" w:rsidR="00E4305F" w:rsidRPr="00863B6C" w:rsidRDefault="00E4305F" w:rsidP="00FE4A6E">
            <w:pPr>
              <w:rPr>
                <w:rFonts w:ascii="Arial" w:eastAsia="Calibri" w:hAnsi="Arial" w:cs="Arial"/>
              </w:rPr>
            </w:pPr>
          </w:p>
        </w:tc>
        <w:tc>
          <w:tcPr>
            <w:tcW w:w="701" w:type="pct"/>
          </w:tcPr>
          <w:p w14:paraId="2CAA1276" w14:textId="77777777" w:rsidR="00E4305F" w:rsidRPr="00863B6C" w:rsidRDefault="00E4305F" w:rsidP="00FE4A6E">
            <w:pPr>
              <w:rPr>
                <w:rFonts w:ascii="Arial" w:hAnsi="Arial" w:cs="Arial"/>
              </w:rPr>
            </w:pPr>
          </w:p>
        </w:tc>
        <w:tc>
          <w:tcPr>
            <w:tcW w:w="560" w:type="pct"/>
          </w:tcPr>
          <w:p w14:paraId="1392F0D7" w14:textId="77777777" w:rsidR="00E4305F" w:rsidRPr="00863B6C" w:rsidRDefault="00E4305F" w:rsidP="00FE4A6E">
            <w:pPr>
              <w:rPr>
                <w:rFonts w:ascii="Arial" w:hAnsi="Arial" w:cs="Arial"/>
              </w:rPr>
            </w:pPr>
          </w:p>
        </w:tc>
      </w:tr>
      <w:tr w:rsidR="00E4305F" w:rsidRPr="00863B6C" w14:paraId="627BE82B" w14:textId="77777777" w:rsidTr="00E4305F">
        <w:tc>
          <w:tcPr>
            <w:tcW w:w="490" w:type="pct"/>
            <w:vMerge/>
          </w:tcPr>
          <w:p w14:paraId="12D5E769" w14:textId="77777777" w:rsidR="00E4305F" w:rsidRPr="00863B6C" w:rsidRDefault="00E4305F" w:rsidP="00FE4A6E">
            <w:pPr>
              <w:rPr>
                <w:rFonts w:ascii="Arial" w:hAnsi="Arial" w:cs="Arial"/>
              </w:rPr>
            </w:pPr>
          </w:p>
        </w:tc>
        <w:tc>
          <w:tcPr>
            <w:tcW w:w="3249" w:type="pct"/>
          </w:tcPr>
          <w:p w14:paraId="331B657C" w14:textId="77777777" w:rsidR="00E4305F" w:rsidRPr="00863B6C" w:rsidRDefault="00E4305F" w:rsidP="00622609">
            <w:pPr>
              <w:pStyle w:val="ListParagraph"/>
              <w:numPr>
                <w:ilvl w:val="0"/>
                <w:numId w:val="63"/>
              </w:numPr>
              <w:rPr>
                <w:rFonts w:ascii="Arial" w:eastAsia="Calibri" w:hAnsi="Arial" w:cs="Arial"/>
              </w:rPr>
            </w:pPr>
            <w:r w:rsidRPr="00863B6C">
              <w:rPr>
                <w:rFonts w:ascii="Arial" w:eastAsia="Calibri" w:hAnsi="Arial" w:cs="Arial"/>
              </w:rPr>
              <w:t>Devise/adapt training packages to meet those needs</w:t>
            </w:r>
          </w:p>
          <w:p w14:paraId="3D1124AF" w14:textId="77777777" w:rsidR="00E4305F" w:rsidRPr="00863B6C" w:rsidRDefault="00E4305F" w:rsidP="00FE4A6E">
            <w:pPr>
              <w:rPr>
                <w:rFonts w:ascii="Arial" w:eastAsia="Calibri" w:hAnsi="Arial" w:cs="Arial"/>
              </w:rPr>
            </w:pPr>
          </w:p>
          <w:p w14:paraId="55B910DC" w14:textId="77777777" w:rsidR="00E4305F" w:rsidRPr="00863B6C" w:rsidRDefault="00E4305F" w:rsidP="00FE4A6E">
            <w:pPr>
              <w:rPr>
                <w:rFonts w:ascii="Arial" w:eastAsia="Calibri" w:hAnsi="Arial" w:cs="Arial"/>
              </w:rPr>
            </w:pPr>
          </w:p>
          <w:p w14:paraId="37C8A61C" w14:textId="77777777" w:rsidR="00E4305F" w:rsidRPr="00863B6C" w:rsidRDefault="00E4305F" w:rsidP="00FE4A6E">
            <w:pPr>
              <w:rPr>
                <w:rFonts w:ascii="Arial" w:eastAsia="Calibri" w:hAnsi="Arial" w:cs="Arial"/>
              </w:rPr>
            </w:pPr>
          </w:p>
        </w:tc>
        <w:tc>
          <w:tcPr>
            <w:tcW w:w="701" w:type="pct"/>
          </w:tcPr>
          <w:p w14:paraId="27994003" w14:textId="77777777" w:rsidR="00E4305F" w:rsidRPr="00863B6C" w:rsidRDefault="00E4305F" w:rsidP="00FE4A6E">
            <w:pPr>
              <w:rPr>
                <w:rFonts w:ascii="Arial" w:hAnsi="Arial" w:cs="Arial"/>
              </w:rPr>
            </w:pPr>
          </w:p>
        </w:tc>
        <w:tc>
          <w:tcPr>
            <w:tcW w:w="560" w:type="pct"/>
          </w:tcPr>
          <w:p w14:paraId="3D3983A3" w14:textId="77777777" w:rsidR="00E4305F" w:rsidRPr="00863B6C" w:rsidRDefault="00E4305F" w:rsidP="00FE4A6E">
            <w:pPr>
              <w:rPr>
                <w:rFonts w:ascii="Arial" w:hAnsi="Arial" w:cs="Arial"/>
              </w:rPr>
            </w:pPr>
          </w:p>
        </w:tc>
      </w:tr>
      <w:tr w:rsidR="00E4305F" w:rsidRPr="00863B6C" w14:paraId="5E739AD3" w14:textId="77777777" w:rsidTr="00E4305F">
        <w:tc>
          <w:tcPr>
            <w:tcW w:w="490" w:type="pct"/>
            <w:vMerge/>
          </w:tcPr>
          <w:p w14:paraId="46869F4C" w14:textId="77777777" w:rsidR="00E4305F" w:rsidRPr="00863B6C" w:rsidRDefault="00E4305F" w:rsidP="00FE4A6E">
            <w:pPr>
              <w:rPr>
                <w:rFonts w:ascii="Arial" w:hAnsi="Arial" w:cs="Arial"/>
              </w:rPr>
            </w:pPr>
          </w:p>
        </w:tc>
        <w:tc>
          <w:tcPr>
            <w:tcW w:w="3249" w:type="pct"/>
          </w:tcPr>
          <w:p w14:paraId="359A131B" w14:textId="77777777" w:rsidR="00E4305F" w:rsidRPr="00863B6C" w:rsidRDefault="00E4305F" w:rsidP="00622609">
            <w:pPr>
              <w:pStyle w:val="ListParagraph"/>
              <w:numPr>
                <w:ilvl w:val="0"/>
                <w:numId w:val="63"/>
              </w:numPr>
              <w:rPr>
                <w:rFonts w:ascii="Arial" w:eastAsia="Calibri" w:hAnsi="Arial" w:cs="Arial"/>
              </w:rPr>
            </w:pPr>
            <w:r w:rsidRPr="00863B6C">
              <w:rPr>
                <w:rFonts w:ascii="Arial" w:eastAsia="Calibri" w:hAnsi="Arial" w:cs="Arial"/>
              </w:rPr>
              <w:t>Identify different learning styles and how these impact on the training you offer to practitioners to identify and/or manage eating, drinking and/or swallowing difficulties</w:t>
            </w:r>
          </w:p>
          <w:p w14:paraId="72DBCD3F" w14:textId="77777777" w:rsidR="00E4305F" w:rsidRPr="00863B6C" w:rsidRDefault="00E4305F" w:rsidP="00FE4A6E">
            <w:pPr>
              <w:rPr>
                <w:rFonts w:ascii="Arial" w:eastAsia="Calibri" w:hAnsi="Arial" w:cs="Arial"/>
              </w:rPr>
            </w:pPr>
          </w:p>
          <w:p w14:paraId="755DCCF0" w14:textId="77777777" w:rsidR="00E4305F" w:rsidRPr="00863B6C" w:rsidRDefault="00E4305F" w:rsidP="00FE4A6E">
            <w:pPr>
              <w:rPr>
                <w:rFonts w:ascii="Arial" w:eastAsia="Calibri" w:hAnsi="Arial" w:cs="Arial"/>
              </w:rPr>
            </w:pPr>
          </w:p>
        </w:tc>
        <w:tc>
          <w:tcPr>
            <w:tcW w:w="701" w:type="pct"/>
          </w:tcPr>
          <w:p w14:paraId="2A8C187D" w14:textId="77777777" w:rsidR="00E4305F" w:rsidRPr="00863B6C" w:rsidRDefault="00E4305F" w:rsidP="00FE4A6E">
            <w:pPr>
              <w:rPr>
                <w:rFonts w:ascii="Arial" w:hAnsi="Arial" w:cs="Arial"/>
              </w:rPr>
            </w:pPr>
          </w:p>
        </w:tc>
        <w:tc>
          <w:tcPr>
            <w:tcW w:w="560" w:type="pct"/>
          </w:tcPr>
          <w:p w14:paraId="5B942C48" w14:textId="77777777" w:rsidR="00E4305F" w:rsidRPr="00863B6C" w:rsidRDefault="00E4305F" w:rsidP="00FE4A6E">
            <w:pPr>
              <w:rPr>
                <w:rFonts w:ascii="Arial" w:hAnsi="Arial" w:cs="Arial"/>
              </w:rPr>
            </w:pPr>
          </w:p>
        </w:tc>
      </w:tr>
      <w:tr w:rsidR="00E4305F" w:rsidRPr="00863B6C" w14:paraId="54A51CB9" w14:textId="77777777" w:rsidTr="00E4305F">
        <w:tc>
          <w:tcPr>
            <w:tcW w:w="490" w:type="pct"/>
          </w:tcPr>
          <w:p w14:paraId="1407743C" w14:textId="77777777" w:rsidR="00E4305F" w:rsidRPr="00863B6C" w:rsidRDefault="00E4305F" w:rsidP="00FE4A6E">
            <w:pPr>
              <w:rPr>
                <w:rFonts w:ascii="Arial" w:hAnsi="Arial" w:cs="Arial"/>
              </w:rPr>
            </w:pPr>
            <w:r w:rsidRPr="00863B6C">
              <w:rPr>
                <w:rFonts w:ascii="Arial" w:hAnsi="Arial" w:cs="Arial"/>
              </w:rPr>
              <w:t>6.3.</w:t>
            </w:r>
          </w:p>
        </w:tc>
        <w:tc>
          <w:tcPr>
            <w:tcW w:w="3249" w:type="pct"/>
          </w:tcPr>
          <w:p w14:paraId="7D02E4A1" w14:textId="77777777" w:rsidR="00E4305F" w:rsidRPr="00863B6C" w:rsidRDefault="00E4305F" w:rsidP="00FE4A6E">
            <w:pPr>
              <w:rPr>
                <w:rFonts w:ascii="Arial" w:eastAsia="Calibri" w:hAnsi="Arial" w:cs="Arial"/>
              </w:rPr>
            </w:pPr>
            <w:r w:rsidRPr="00863B6C">
              <w:rPr>
                <w:rFonts w:ascii="Arial" w:eastAsia="Calibri" w:hAnsi="Arial" w:cs="Arial"/>
              </w:rPr>
              <w:t>Understand the types of clinical issues that will occur within the practitioner’s scope of practice and devise training according to need</w:t>
            </w:r>
          </w:p>
          <w:p w14:paraId="7309F596" w14:textId="77777777" w:rsidR="00E4305F" w:rsidRPr="00863B6C" w:rsidRDefault="00E4305F" w:rsidP="00FE4A6E">
            <w:pPr>
              <w:rPr>
                <w:rFonts w:ascii="Arial" w:eastAsia="Calibri" w:hAnsi="Arial" w:cs="Arial"/>
              </w:rPr>
            </w:pPr>
          </w:p>
          <w:p w14:paraId="601F7A7E" w14:textId="77777777" w:rsidR="00E4305F" w:rsidRPr="00863B6C" w:rsidRDefault="00E4305F" w:rsidP="00FE4A6E">
            <w:pPr>
              <w:rPr>
                <w:rFonts w:ascii="Arial" w:eastAsia="Calibri" w:hAnsi="Arial" w:cs="Arial"/>
              </w:rPr>
            </w:pPr>
          </w:p>
        </w:tc>
        <w:tc>
          <w:tcPr>
            <w:tcW w:w="701" w:type="pct"/>
          </w:tcPr>
          <w:p w14:paraId="32AB2F7B" w14:textId="77777777" w:rsidR="00E4305F" w:rsidRPr="00863B6C" w:rsidRDefault="00E4305F" w:rsidP="00FE4A6E">
            <w:pPr>
              <w:rPr>
                <w:rFonts w:ascii="Arial" w:hAnsi="Arial" w:cs="Arial"/>
              </w:rPr>
            </w:pPr>
          </w:p>
        </w:tc>
        <w:tc>
          <w:tcPr>
            <w:tcW w:w="560" w:type="pct"/>
          </w:tcPr>
          <w:p w14:paraId="6C495740" w14:textId="77777777" w:rsidR="00E4305F" w:rsidRPr="00863B6C" w:rsidRDefault="00E4305F" w:rsidP="00FE4A6E">
            <w:pPr>
              <w:rPr>
                <w:rFonts w:ascii="Arial" w:hAnsi="Arial" w:cs="Arial"/>
              </w:rPr>
            </w:pPr>
          </w:p>
        </w:tc>
      </w:tr>
      <w:tr w:rsidR="00E4305F" w:rsidRPr="00863B6C" w14:paraId="444166F4" w14:textId="77777777" w:rsidTr="00E4305F">
        <w:tc>
          <w:tcPr>
            <w:tcW w:w="490" w:type="pct"/>
            <w:shd w:val="clear" w:color="auto" w:fill="8DB3E2" w:themeFill="text2" w:themeFillTint="66"/>
          </w:tcPr>
          <w:p w14:paraId="5D4BC364" w14:textId="77777777" w:rsidR="00E4305F" w:rsidRPr="00863B6C" w:rsidRDefault="00E4305F" w:rsidP="00FE4A6E">
            <w:pPr>
              <w:rPr>
                <w:rFonts w:ascii="Arial" w:hAnsi="Arial" w:cs="Arial"/>
                <w:b/>
                <w:i/>
              </w:rPr>
            </w:pPr>
            <w:r w:rsidRPr="00863B6C">
              <w:rPr>
                <w:rFonts w:ascii="Arial" w:hAnsi="Arial" w:cs="Arial"/>
                <w:b/>
                <w:i/>
              </w:rPr>
              <w:t>7.</w:t>
            </w:r>
          </w:p>
        </w:tc>
        <w:tc>
          <w:tcPr>
            <w:tcW w:w="4510" w:type="pct"/>
            <w:gridSpan w:val="3"/>
            <w:shd w:val="clear" w:color="auto" w:fill="8DB3E2" w:themeFill="text2" w:themeFillTint="66"/>
          </w:tcPr>
          <w:p w14:paraId="3E93B988" w14:textId="77777777" w:rsidR="00E4305F" w:rsidRPr="00863B6C" w:rsidRDefault="00E4305F" w:rsidP="00FE4A6E">
            <w:pPr>
              <w:rPr>
                <w:rFonts w:ascii="Arial" w:hAnsi="Arial" w:cs="Arial"/>
                <w:b/>
                <w:i/>
              </w:rPr>
            </w:pPr>
            <w:r w:rsidRPr="00863B6C">
              <w:rPr>
                <w:rFonts w:ascii="Arial" w:hAnsi="Arial" w:cs="Arial"/>
                <w:b/>
                <w:i/>
              </w:rPr>
              <w:t>Consultative role</w:t>
            </w:r>
          </w:p>
        </w:tc>
      </w:tr>
      <w:tr w:rsidR="00E4305F" w:rsidRPr="00863B6C" w14:paraId="68181B3E" w14:textId="77777777" w:rsidTr="00E4305F">
        <w:tc>
          <w:tcPr>
            <w:tcW w:w="490" w:type="pct"/>
          </w:tcPr>
          <w:p w14:paraId="1C178299" w14:textId="77777777" w:rsidR="00E4305F" w:rsidRPr="00863B6C" w:rsidRDefault="00E4305F" w:rsidP="00FE4A6E">
            <w:pPr>
              <w:rPr>
                <w:rFonts w:ascii="Arial" w:hAnsi="Arial" w:cs="Arial"/>
              </w:rPr>
            </w:pPr>
            <w:r w:rsidRPr="00863B6C">
              <w:rPr>
                <w:rFonts w:ascii="Arial" w:hAnsi="Arial" w:cs="Arial"/>
              </w:rPr>
              <w:t>7.1.</w:t>
            </w:r>
          </w:p>
        </w:tc>
        <w:tc>
          <w:tcPr>
            <w:tcW w:w="3249" w:type="pct"/>
          </w:tcPr>
          <w:p w14:paraId="4CF9E6E5" w14:textId="77777777" w:rsidR="00E4305F" w:rsidRPr="00863B6C" w:rsidRDefault="00E4305F" w:rsidP="00FE4A6E">
            <w:pPr>
              <w:rPr>
                <w:rFonts w:ascii="Arial" w:eastAsia="Calibri" w:hAnsi="Arial" w:cs="Arial"/>
              </w:rPr>
            </w:pPr>
            <w:r w:rsidRPr="00863B6C">
              <w:rPr>
                <w:rFonts w:ascii="Arial" w:eastAsia="Calibri" w:hAnsi="Arial" w:cs="Arial"/>
              </w:rPr>
              <w:t>Understand and reflect on current and emerging research and best practice in dysphagia assessment and management in order to act as a consultative second opinion to colleagues for individuals with complex swallowing difficulties</w:t>
            </w:r>
          </w:p>
          <w:p w14:paraId="2A1BCBB0" w14:textId="77777777" w:rsidR="00E4305F" w:rsidRPr="00863B6C" w:rsidRDefault="00E4305F" w:rsidP="00FE4A6E">
            <w:pPr>
              <w:rPr>
                <w:rFonts w:ascii="Arial" w:eastAsia="Calibri" w:hAnsi="Arial" w:cs="Arial"/>
              </w:rPr>
            </w:pPr>
          </w:p>
        </w:tc>
        <w:tc>
          <w:tcPr>
            <w:tcW w:w="701" w:type="pct"/>
          </w:tcPr>
          <w:p w14:paraId="0761F961" w14:textId="77777777" w:rsidR="00E4305F" w:rsidRPr="00863B6C" w:rsidRDefault="00E4305F" w:rsidP="00FE4A6E">
            <w:pPr>
              <w:rPr>
                <w:rFonts w:ascii="Arial" w:hAnsi="Arial" w:cs="Arial"/>
              </w:rPr>
            </w:pPr>
          </w:p>
        </w:tc>
        <w:tc>
          <w:tcPr>
            <w:tcW w:w="560" w:type="pct"/>
          </w:tcPr>
          <w:p w14:paraId="54A8BAEE" w14:textId="77777777" w:rsidR="00E4305F" w:rsidRPr="00863B6C" w:rsidRDefault="00E4305F" w:rsidP="00FE4A6E">
            <w:pPr>
              <w:rPr>
                <w:rFonts w:ascii="Arial" w:hAnsi="Arial" w:cs="Arial"/>
              </w:rPr>
            </w:pPr>
          </w:p>
        </w:tc>
      </w:tr>
      <w:tr w:rsidR="00E4305F" w:rsidRPr="00863B6C" w14:paraId="32438138" w14:textId="77777777" w:rsidTr="00E4305F">
        <w:tc>
          <w:tcPr>
            <w:tcW w:w="490" w:type="pct"/>
          </w:tcPr>
          <w:p w14:paraId="7FDA111B" w14:textId="77777777" w:rsidR="00E4305F" w:rsidRPr="00863B6C" w:rsidRDefault="00E4305F" w:rsidP="00FE4A6E">
            <w:pPr>
              <w:rPr>
                <w:rFonts w:ascii="Arial" w:hAnsi="Arial" w:cs="Arial"/>
              </w:rPr>
            </w:pPr>
            <w:r w:rsidRPr="00863B6C">
              <w:rPr>
                <w:rFonts w:ascii="Arial" w:hAnsi="Arial" w:cs="Arial"/>
              </w:rPr>
              <w:t>7.2.</w:t>
            </w:r>
          </w:p>
        </w:tc>
        <w:tc>
          <w:tcPr>
            <w:tcW w:w="3249" w:type="pct"/>
          </w:tcPr>
          <w:p w14:paraId="6BCF351D" w14:textId="77777777" w:rsidR="00E4305F" w:rsidRPr="00863B6C" w:rsidRDefault="00E4305F" w:rsidP="00FE4A6E">
            <w:pPr>
              <w:rPr>
                <w:rFonts w:ascii="Arial" w:eastAsia="Calibri" w:hAnsi="Arial" w:cs="Arial"/>
              </w:rPr>
            </w:pPr>
            <w:r w:rsidRPr="00863B6C">
              <w:rPr>
                <w:rFonts w:ascii="Arial" w:eastAsia="Calibri" w:hAnsi="Arial" w:cs="Arial"/>
              </w:rPr>
              <w:t>Understand the principles of ethical decision-making in order to act as a consultative second opinion to colleagues for individuals with a poor prognosis</w:t>
            </w:r>
          </w:p>
          <w:p w14:paraId="07358091" w14:textId="77777777" w:rsidR="00E4305F" w:rsidRPr="00863B6C" w:rsidRDefault="00E4305F" w:rsidP="00FE4A6E">
            <w:pPr>
              <w:rPr>
                <w:rFonts w:ascii="Arial" w:eastAsia="Calibri" w:hAnsi="Arial" w:cs="Arial"/>
              </w:rPr>
            </w:pPr>
          </w:p>
          <w:p w14:paraId="2A91E4DD" w14:textId="77777777" w:rsidR="00E4305F" w:rsidRPr="00863B6C" w:rsidRDefault="00E4305F" w:rsidP="00FE4A6E">
            <w:pPr>
              <w:rPr>
                <w:rFonts w:ascii="Arial" w:eastAsia="Calibri" w:hAnsi="Arial" w:cs="Arial"/>
              </w:rPr>
            </w:pPr>
          </w:p>
        </w:tc>
        <w:tc>
          <w:tcPr>
            <w:tcW w:w="701" w:type="pct"/>
          </w:tcPr>
          <w:p w14:paraId="3A05AFE0" w14:textId="77777777" w:rsidR="00E4305F" w:rsidRPr="00863B6C" w:rsidRDefault="00E4305F" w:rsidP="00FE4A6E">
            <w:pPr>
              <w:rPr>
                <w:rFonts w:ascii="Arial" w:hAnsi="Arial" w:cs="Arial"/>
              </w:rPr>
            </w:pPr>
          </w:p>
        </w:tc>
        <w:tc>
          <w:tcPr>
            <w:tcW w:w="560" w:type="pct"/>
          </w:tcPr>
          <w:p w14:paraId="07390A0E" w14:textId="77777777" w:rsidR="00E4305F" w:rsidRPr="00863B6C" w:rsidRDefault="00E4305F" w:rsidP="00FE4A6E">
            <w:pPr>
              <w:rPr>
                <w:rFonts w:ascii="Arial" w:hAnsi="Arial" w:cs="Arial"/>
              </w:rPr>
            </w:pPr>
          </w:p>
        </w:tc>
      </w:tr>
      <w:tr w:rsidR="00E4305F" w:rsidRPr="00863B6C" w14:paraId="22D5E113" w14:textId="77777777" w:rsidTr="00E4305F">
        <w:tc>
          <w:tcPr>
            <w:tcW w:w="490" w:type="pct"/>
          </w:tcPr>
          <w:p w14:paraId="62C11BC8" w14:textId="77777777" w:rsidR="00E4305F" w:rsidRPr="00863B6C" w:rsidRDefault="00E4305F" w:rsidP="00FE4A6E">
            <w:pPr>
              <w:rPr>
                <w:rFonts w:ascii="Arial" w:hAnsi="Arial" w:cs="Arial"/>
              </w:rPr>
            </w:pPr>
            <w:r w:rsidRPr="00863B6C">
              <w:rPr>
                <w:rFonts w:ascii="Arial" w:hAnsi="Arial" w:cs="Arial"/>
              </w:rPr>
              <w:t>7.3.</w:t>
            </w:r>
          </w:p>
        </w:tc>
        <w:tc>
          <w:tcPr>
            <w:tcW w:w="3249" w:type="pct"/>
          </w:tcPr>
          <w:p w14:paraId="2553AAB7" w14:textId="7247649B" w:rsidR="00E4305F" w:rsidRPr="00863B6C" w:rsidRDefault="00E4305F" w:rsidP="00FE4A6E">
            <w:pPr>
              <w:rPr>
                <w:rFonts w:ascii="Arial" w:eastAsia="Calibri" w:hAnsi="Arial" w:cs="Arial"/>
              </w:rPr>
            </w:pPr>
            <w:r w:rsidRPr="00863B6C">
              <w:rPr>
                <w:rFonts w:ascii="Arial" w:eastAsia="Calibri" w:hAnsi="Arial" w:cs="Arial"/>
              </w:rPr>
              <w:t>Understand audit and research processes within your locality in order to develop and extend own, and others’, level of professional knowledge and clinical expertise</w:t>
            </w:r>
          </w:p>
          <w:p w14:paraId="15C8E6E8" w14:textId="77777777" w:rsidR="00E4305F" w:rsidRPr="00863B6C" w:rsidRDefault="00E4305F" w:rsidP="00FE4A6E">
            <w:pPr>
              <w:rPr>
                <w:rFonts w:ascii="Arial" w:eastAsia="Calibri" w:hAnsi="Arial" w:cs="Arial"/>
              </w:rPr>
            </w:pPr>
          </w:p>
          <w:p w14:paraId="574EFD24" w14:textId="77777777" w:rsidR="00E4305F" w:rsidRPr="00863B6C" w:rsidRDefault="00E4305F" w:rsidP="00FE4A6E">
            <w:pPr>
              <w:rPr>
                <w:rFonts w:ascii="Arial" w:eastAsia="Calibri" w:hAnsi="Arial" w:cs="Arial"/>
              </w:rPr>
            </w:pPr>
          </w:p>
        </w:tc>
        <w:tc>
          <w:tcPr>
            <w:tcW w:w="701" w:type="pct"/>
          </w:tcPr>
          <w:p w14:paraId="0C522406" w14:textId="77777777" w:rsidR="00E4305F" w:rsidRPr="00863B6C" w:rsidRDefault="00E4305F" w:rsidP="00FE4A6E">
            <w:pPr>
              <w:rPr>
                <w:rFonts w:ascii="Arial" w:hAnsi="Arial" w:cs="Arial"/>
              </w:rPr>
            </w:pPr>
          </w:p>
        </w:tc>
        <w:tc>
          <w:tcPr>
            <w:tcW w:w="560" w:type="pct"/>
          </w:tcPr>
          <w:p w14:paraId="463CBAC5" w14:textId="77777777" w:rsidR="00E4305F" w:rsidRPr="00863B6C" w:rsidRDefault="00E4305F" w:rsidP="00FE4A6E">
            <w:pPr>
              <w:rPr>
                <w:rFonts w:ascii="Arial" w:hAnsi="Arial" w:cs="Arial"/>
              </w:rPr>
            </w:pPr>
          </w:p>
        </w:tc>
      </w:tr>
    </w:tbl>
    <w:p w14:paraId="05F086A7" w14:textId="77777777" w:rsidR="00E4305F" w:rsidRPr="00863B6C" w:rsidRDefault="00E4305F"/>
    <w:p w14:paraId="776A7B79" w14:textId="77777777" w:rsidR="00E4305F" w:rsidRPr="00863B6C" w:rsidRDefault="00E4305F"/>
    <w:tbl>
      <w:tblPr>
        <w:tblStyle w:val="TableGrid"/>
        <w:tblW w:w="5000" w:type="pct"/>
        <w:tblLook w:val="04A0" w:firstRow="1" w:lastRow="0" w:firstColumn="1" w:lastColumn="0" w:noHBand="0" w:noVBand="1"/>
      </w:tblPr>
      <w:tblGrid>
        <w:gridCol w:w="1390"/>
        <w:gridCol w:w="9210"/>
        <w:gridCol w:w="1987"/>
        <w:gridCol w:w="1587"/>
      </w:tblGrid>
      <w:tr w:rsidR="00E4305F" w:rsidRPr="00863B6C" w14:paraId="20C9F924" w14:textId="77777777" w:rsidTr="00E4305F">
        <w:tc>
          <w:tcPr>
            <w:tcW w:w="3739" w:type="pct"/>
            <w:gridSpan w:val="2"/>
            <w:shd w:val="clear" w:color="auto" w:fill="FABF8F" w:themeFill="accent6" w:themeFillTint="99"/>
          </w:tcPr>
          <w:p w14:paraId="6BF7EBB5" w14:textId="105D071E" w:rsidR="00E4305F" w:rsidRPr="00863B6C" w:rsidRDefault="00E4305F" w:rsidP="00FE4A6E">
            <w:pPr>
              <w:rPr>
                <w:rFonts w:ascii="Arial" w:eastAsia="Calibri" w:hAnsi="Arial" w:cs="Arial"/>
              </w:rPr>
            </w:pPr>
            <w:r w:rsidRPr="00863B6C">
              <w:rPr>
                <w:rFonts w:ascii="Arial" w:hAnsi="Arial" w:cs="Arial"/>
                <w:b/>
              </w:rPr>
              <w:lastRenderedPageBreak/>
              <w:t>Knowledge required (Level 6)</w:t>
            </w:r>
          </w:p>
        </w:tc>
        <w:tc>
          <w:tcPr>
            <w:tcW w:w="701" w:type="pct"/>
            <w:shd w:val="clear" w:color="auto" w:fill="FABF8F" w:themeFill="accent6" w:themeFillTint="99"/>
          </w:tcPr>
          <w:p w14:paraId="211A699B" w14:textId="5BE6BEF2" w:rsidR="00E4305F" w:rsidRPr="00863B6C" w:rsidRDefault="00E4305F" w:rsidP="00FE4A6E">
            <w:pPr>
              <w:rPr>
                <w:rFonts w:ascii="Arial" w:hAnsi="Arial" w:cs="Arial"/>
              </w:rPr>
            </w:pPr>
            <w:r w:rsidRPr="00863B6C">
              <w:rPr>
                <w:rFonts w:ascii="Arial" w:hAnsi="Arial" w:cs="Arial"/>
                <w:b/>
              </w:rPr>
              <w:t>Date demonstrated Level 6 knowledge</w:t>
            </w:r>
          </w:p>
        </w:tc>
        <w:tc>
          <w:tcPr>
            <w:tcW w:w="560" w:type="pct"/>
            <w:shd w:val="clear" w:color="auto" w:fill="FABF8F" w:themeFill="accent6" w:themeFillTint="99"/>
          </w:tcPr>
          <w:p w14:paraId="0D5213B0" w14:textId="3E383AD5" w:rsidR="00E4305F" w:rsidRPr="00863B6C" w:rsidRDefault="00E4305F" w:rsidP="00FE4A6E">
            <w:pPr>
              <w:rPr>
                <w:rFonts w:ascii="Arial" w:hAnsi="Arial" w:cs="Arial"/>
              </w:rPr>
            </w:pPr>
            <w:r w:rsidRPr="00863B6C">
              <w:rPr>
                <w:rFonts w:ascii="Arial" w:hAnsi="Arial" w:cs="Arial"/>
                <w:b/>
              </w:rPr>
              <w:t>Supervisor sign-off</w:t>
            </w:r>
          </w:p>
        </w:tc>
      </w:tr>
      <w:tr w:rsidR="00E4305F" w:rsidRPr="00863B6C" w14:paraId="2026FFF4" w14:textId="77777777" w:rsidTr="00E4305F">
        <w:tc>
          <w:tcPr>
            <w:tcW w:w="490" w:type="pct"/>
          </w:tcPr>
          <w:p w14:paraId="022850A6" w14:textId="77777777" w:rsidR="00E4305F" w:rsidRPr="00863B6C" w:rsidRDefault="00E4305F" w:rsidP="00FE4A6E">
            <w:pPr>
              <w:rPr>
                <w:rFonts w:ascii="Arial" w:hAnsi="Arial" w:cs="Arial"/>
              </w:rPr>
            </w:pPr>
            <w:r w:rsidRPr="00863B6C">
              <w:rPr>
                <w:rFonts w:ascii="Arial" w:hAnsi="Arial" w:cs="Arial"/>
              </w:rPr>
              <w:t>7.4.</w:t>
            </w:r>
          </w:p>
        </w:tc>
        <w:tc>
          <w:tcPr>
            <w:tcW w:w="3249" w:type="pct"/>
          </w:tcPr>
          <w:p w14:paraId="5FAAB35D" w14:textId="77777777" w:rsidR="00E4305F" w:rsidRPr="00863B6C" w:rsidRDefault="00E4305F" w:rsidP="00FE4A6E">
            <w:pPr>
              <w:rPr>
                <w:rFonts w:ascii="Arial" w:eastAsia="Calibri" w:hAnsi="Arial" w:cs="Arial"/>
              </w:rPr>
            </w:pPr>
            <w:r w:rsidRPr="00863B6C">
              <w:rPr>
                <w:rFonts w:ascii="Arial" w:eastAsia="Calibri" w:hAnsi="Arial" w:cs="Arial"/>
              </w:rPr>
              <w:t>Understand the professional standards and codes of practice for your service area and interpret and apply these locally in order to modify and improve the dysphagia policy</w:t>
            </w:r>
          </w:p>
          <w:p w14:paraId="32AFE66F" w14:textId="77777777" w:rsidR="00E4305F" w:rsidRPr="00863B6C" w:rsidRDefault="00E4305F" w:rsidP="00FE4A6E">
            <w:pPr>
              <w:rPr>
                <w:rFonts w:ascii="Arial" w:eastAsia="Calibri" w:hAnsi="Arial" w:cs="Arial"/>
              </w:rPr>
            </w:pPr>
          </w:p>
          <w:p w14:paraId="2127ED2B" w14:textId="77777777" w:rsidR="00E4305F" w:rsidRPr="00863B6C" w:rsidRDefault="00E4305F" w:rsidP="00FE4A6E">
            <w:pPr>
              <w:rPr>
                <w:rFonts w:ascii="Arial" w:eastAsia="Calibri" w:hAnsi="Arial" w:cs="Arial"/>
              </w:rPr>
            </w:pPr>
          </w:p>
        </w:tc>
        <w:tc>
          <w:tcPr>
            <w:tcW w:w="701" w:type="pct"/>
          </w:tcPr>
          <w:p w14:paraId="13C250FB" w14:textId="77777777" w:rsidR="00E4305F" w:rsidRPr="00863B6C" w:rsidRDefault="00E4305F" w:rsidP="00FE4A6E">
            <w:pPr>
              <w:rPr>
                <w:rFonts w:ascii="Arial" w:hAnsi="Arial" w:cs="Arial"/>
              </w:rPr>
            </w:pPr>
          </w:p>
        </w:tc>
        <w:tc>
          <w:tcPr>
            <w:tcW w:w="560" w:type="pct"/>
          </w:tcPr>
          <w:p w14:paraId="20A9762A" w14:textId="77777777" w:rsidR="00E4305F" w:rsidRPr="00863B6C" w:rsidRDefault="00E4305F" w:rsidP="00FE4A6E">
            <w:pPr>
              <w:rPr>
                <w:rFonts w:ascii="Arial" w:hAnsi="Arial" w:cs="Arial"/>
              </w:rPr>
            </w:pPr>
          </w:p>
        </w:tc>
      </w:tr>
      <w:tr w:rsidR="00E4305F" w:rsidRPr="00863B6C" w14:paraId="4405C6B0" w14:textId="77777777" w:rsidTr="00E4305F">
        <w:tc>
          <w:tcPr>
            <w:tcW w:w="490" w:type="pct"/>
          </w:tcPr>
          <w:p w14:paraId="1335ED30" w14:textId="77777777" w:rsidR="00E4305F" w:rsidRPr="00863B6C" w:rsidRDefault="00E4305F" w:rsidP="00FE4A6E">
            <w:pPr>
              <w:rPr>
                <w:rFonts w:ascii="Arial" w:hAnsi="Arial" w:cs="Arial"/>
              </w:rPr>
            </w:pPr>
            <w:r w:rsidRPr="00863B6C">
              <w:rPr>
                <w:rFonts w:ascii="Arial" w:hAnsi="Arial" w:cs="Arial"/>
              </w:rPr>
              <w:t>7.5.</w:t>
            </w:r>
          </w:p>
        </w:tc>
        <w:tc>
          <w:tcPr>
            <w:tcW w:w="3249" w:type="pct"/>
          </w:tcPr>
          <w:p w14:paraId="16D91119" w14:textId="77777777" w:rsidR="00E4305F" w:rsidRPr="00863B6C" w:rsidRDefault="00E4305F" w:rsidP="00FE4A6E">
            <w:pPr>
              <w:rPr>
                <w:rFonts w:ascii="Arial" w:eastAsia="Calibri" w:hAnsi="Arial" w:cs="Arial"/>
              </w:rPr>
            </w:pPr>
            <w:r w:rsidRPr="00863B6C">
              <w:rPr>
                <w:rFonts w:ascii="Arial" w:eastAsia="Calibri" w:hAnsi="Arial" w:cs="Arial"/>
              </w:rPr>
              <w:t>Understand the risk assessment process and how it impacts on dysphagia policies at a departmental level</w:t>
            </w:r>
          </w:p>
          <w:p w14:paraId="2071AA93" w14:textId="77777777" w:rsidR="00E4305F" w:rsidRPr="00863B6C" w:rsidRDefault="00E4305F" w:rsidP="00FE4A6E">
            <w:pPr>
              <w:rPr>
                <w:rFonts w:ascii="Arial" w:eastAsia="Calibri" w:hAnsi="Arial" w:cs="Arial"/>
              </w:rPr>
            </w:pPr>
          </w:p>
          <w:p w14:paraId="43A98F9C" w14:textId="77777777" w:rsidR="00E4305F" w:rsidRPr="00863B6C" w:rsidRDefault="00E4305F" w:rsidP="00FE4A6E">
            <w:pPr>
              <w:rPr>
                <w:rFonts w:ascii="Arial" w:eastAsia="Calibri" w:hAnsi="Arial" w:cs="Arial"/>
              </w:rPr>
            </w:pPr>
          </w:p>
        </w:tc>
        <w:tc>
          <w:tcPr>
            <w:tcW w:w="701" w:type="pct"/>
          </w:tcPr>
          <w:p w14:paraId="5AF73514" w14:textId="77777777" w:rsidR="00E4305F" w:rsidRPr="00863B6C" w:rsidRDefault="00E4305F" w:rsidP="00FE4A6E">
            <w:pPr>
              <w:rPr>
                <w:rFonts w:ascii="Arial" w:hAnsi="Arial" w:cs="Arial"/>
              </w:rPr>
            </w:pPr>
          </w:p>
        </w:tc>
        <w:tc>
          <w:tcPr>
            <w:tcW w:w="560" w:type="pct"/>
          </w:tcPr>
          <w:p w14:paraId="58BC1F33" w14:textId="77777777" w:rsidR="00E4305F" w:rsidRPr="00863B6C" w:rsidRDefault="00E4305F" w:rsidP="00FE4A6E">
            <w:pPr>
              <w:rPr>
                <w:rFonts w:ascii="Arial" w:hAnsi="Arial" w:cs="Arial"/>
              </w:rPr>
            </w:pPr>
          </w:p>
        </w:tc>
      </w:tr>
      <w:tr w:rsidR="00E4305F" w:rsidRPr="00863B6C" w14:paraId="4370E19A" w14:textId="77777777" w:rsidTr="00E4305F">
        <w:tc>
          <w:tcPr>
            <w:tcW w:w="490" w:type="pct"/>
          </w:tcPr>
          <w:p w14:paraId="2CA41BA4" w14:textId="77777777" w:rsidR="00E4305F" w:rsidRPr="00863B6C" w:rsidRDefault="00E4305F" w:rsidP="00FE4A6E">
            <w:pPr>
              <w:rPr>
                <w:rFonts w:ascii="Arial" w:hAnsi="Arial" w:cs="Arial"/>
              </w:rPr>
            </w:pPr>
            <w:r w:rsidRPr="00863B6C">
              <w:rPr>
                <w:rFonts w:ascii="Arial" w:hAnsi="Arial" w:cs="Arial"/>
              </w:rPr>
              <w:t>7.6.</w:t>
            </w:r>
          </w:p>
        </w:tc>
        <w:tc>
          <w:tcPr>
            <w:tcW w:w="3249" w:type="pct"/>
          </w:tcPr>
          <w:p w14:paraId="2EC523EB" w14:textId="0C5AD5A5" w:rsidR="00E4305F" w:rsidRPr="00863B6C" w:rsidRDefault="00E4305F" w:rsidP="00FE4A6E">
            <w:pPr>
              <w:rPr>
                <w:rFonts w:ascii="Arial" w:eastAsia="Calibri" w:hAnsi="Arial" w:cs="Arial"/>
              </w:rPr>
            </w:pPr>
            <w:r w:rsidRPr="00863B6C">
              <w:rPr>
                <w:rFonts w:ascii="Arial" w:eastAsia="Calibri" w:hAnsi="Arial" w:cs="Arial"/>
              </w:rPr>
              <w:t>Understand your responsibilities under national and local legislation acting in your consultative role to inform strategic planning within the trust/organisation</w:t>
            </w:r>
          </w:p>
          <w:p w14:paraId="5BFFB0D5" w14:textId="77777777" w:rsidR="00E4305F" w:rsidRPr="00863B6C" w:rsidRDefault="00E4305F" w:rsidP="00FE4A6E">
            <w:pPr>
              <w:rPr>
                <w:rFonts w:ascii="Arial" w:eastAsia="Calibri" w:hAnsi="Arial" w:cs="Arial"/>
              </w:rPr>
            </w:pPr>
          </w:p>
          <w:p w14:paraId="7B2FB9A3" w14:textId="77777777" w:rsidR="00E4305F" w:rsidRPr="00863B6C" w:rsidRDefault="00E4305F" w:rsidP="00FE4A6E">
            <w:pPr>
              <w:rPr>
                <w:rFonts w:ascii="Arial" w:eastAsia="Calibri" w:hAnsi="Arial" w:cs="Arial"/>
              </w:rPr>
            </w:pPr>
          </w:p>
        </w:tc>
        <w:tc>
          <w:tcPr>
            <w:tcW w:w="701" w:type="pct"/>
          </w:tcPr>
          <w:p w14:paraId="70F18F62" w14:textId="77777777" w:rsidR="00E4305F" w:rsidRPr="00863B6C" w:rsidRDefault="00E4305F" w:rsidP="00FE4A6E">
            <w:pPr>
              <w:rPr>
                <w:rFonts w:ascii="Arial" w:hAnsi="Arial" w:cs="Arial"/>
              </w:rPr>
            </w:pPr>
          </w:p>
        </w:tc>
        <w:tc>
          <w:tcPr>
            <w:tcW w:w="560" w:type="pct"/>
          </w:tcPr>
          <w:p w14:paraId="7E169577" w14:textId="77777777" w:rsidR="00E4305F" w:rsidRPr="00863B6C" w:rsidRDefault="00E4305F" w:rsidP="00FE4A6E">
            <w:pPr>
              <w:rPr>
                <w:rFonts w:ascii="Arial" w:hAnsi="Arial" w:cs="Arial"/>
              </w:rPr>
            </w:pPr>
          </w:p>
        </w:tc>
      </w:tr>
    </w:tbl>
    <w:p w14:paraId="76D2DF4A" w14:textId="72408776" w:rsidR="00A84CE5" w:rsidRPr="00F93B0A" w:rsidRDefault="007431FA" w:rsidP="00F93B0A">
      <w:pPr>
        <w:sectPr w:rsidR="00A84CE5" w:rsidRPr="00F93B0A" w:rsidSect="00A84CE5">
          <w:pgSz w:w="16838" w:h="11906" w:orient="landscape"/>
          <w:pgMar w:top="1440" w:right="1440" w:bottom="1440" w:left="1440" w:header="708" w:footer="708" w:gutter="0"/>
          <w:cols w:space="708"/>
          <w:titlePg/>
          <w:docGrid w:linePitch="360"/>
        </w:sectPr>
      </w:pPr>
      <w:r w:rsidRPr="00863B6C">
        <w:br w:type="page"/>
      </w:r>
      <w:bookmarkStart w:id="7" w:name="_Appendix_1:_Normal"/>
      <w:bookmarkEnd w:id="7"/>
    </w:p>
    <w:p w14:paraId="3D5B25A6" w14:textId="79C44DE9" w:rsidR="00BF1530" w:rsidRPr="00774F4A" w:rsidRDefault="00BF1530" w:rsidP="00F93B0A">
      <w:pPr>
        <w:pStyle w:val="Heading1"/>
      </w:pPr>
      <w:bookmarkStart w:id="8" w:name="_Appendix_1:_Normal_1"/>
      <w:bookmarkEnd w:id="8"/>
    </w:p>
    <w:sectPr w:rsidR="00BF1530" w:rsidRPr="00774F4A" w:rsidSect="00E80B8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BEEB8" w14:textId="77777777" w:rsidR="00BD6AAB" w:rsidRDefault="00BD6AAB" w:rsidP="00E80B81">
      <w:r>
        <w:separator/>
      </w:r>
    </w:p>
  </w:endnote>
  <w:endnote w:type="continuationSeparator" w:id="0">
    <w:p w14:paraId="259585C0" w14:textId="77777777" w:rsidR="00BD6AAB" w:rsidRDefault="00BD6AAB" w:rsidP="00E8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80576"/>
      <w:docPartObj>
        <w:docPartGallery w:val="Page Numbers (Bottom of Page)"/>
        <w:docPartUnique/>
      </w:docPartObj>
    </w:sdtPr>
    <w:sdtEndPr>
      <w:rPr>
        <w:rFonts w:ascii="Arial" w:hAnsi="Arial" w:cs="Arial"/>
      </w:rPr>
    </w:sdtEndPr>
    <w:sdtContent>
      <w:sdt>
        <w:sdtPr>
          <w:id w:val="-2128843675"/>
          <w:docPartObj>
            <w:docPartGallery w:val="Page Numbers (Top of Page)"/>
            <w:docPartUnique/>
          </w:docPartObj>
        </w:sdtPr>
        <w:sdtEndPr>
          <w:rPr>
            <w:rFonts w:ascii="Arial" w:hAnsi="Arial" w:cs="Arial"/>
          </w:rPr>
        </w:sdtEndPr>
        <w:sdtContent>
          <w:p w14:paraId="424DEB65" w14:textId="64C4D2C7" w:rsidR="00834AD1" w:rsidRPr="00250F3B" w:rsidRDefault="00834AD1">
            <w:pPr>
              <w:pStyle w:val="Footer"/>
              <w:jc w:val="right"/>
              <w:rPr>
                <w:rFonts w:ascii="Arial" w:hAnsi="Arial" w:cs="Arial"/>
              </w:rPr>
            </w:pPr>
            <w:r>
              <w:rPr>
                <w:rFonts w:ascii="Arial" w:hAnsi="Arial" w:cs="Arial"/>
                <w:i/>
              </w:rPr>
              <w:tab/>
            </w:r>
            <w:r w:rsidRPr="00250F3B">
              <w:rPr>
                <w:rFonts w:ascii="Arial" w:hAnsi="Arial" w:cs="Arial"/>
              </w:rPr>
              <w:t xml:space="preserve">Page </w:t>
            </w:r>
            <w:r w:rsidRPr="00250F3B">
              <w:rPr>
                <w:rFonts w:ascii="Arial" w:hAnsi="Arial" w:cs="Arial"/>
                <w:b/>
                <w:bCs/>
                <w:sz w:val="24"/>
                <w:szCs w:val="24"/>
              </w:rPr>
              <w:fldChar w:fldCharType="begin"/>
            </w:r>
            <w:r w:rsidRPr="00250F3B">
              <w:rPr>
                <w:rFonts w:ascii="Arial" w:hAnsi="Arial" w:cs="Arial"/>
                <w:b/>
                <w:bCs/>
              </w:rPr>
              <w:instrText xml:space="preserve"> PAGE </w:instrText>
            </w:r>
            <w:r w:rsidRPr="00250F3B">
              <w:rPr>
                <w:rFonts w:ascii="Arial" w:hAnsi="Arial" w:cs="Arial"/>
                <w:b/>
                <w:bCs/>
                <w:sz w:val="24"/>
                <w:szCs w:val="24"/>
              </w:rPr>
              <w:fldChar w:fldCharType="separate"/>
            </w:r>
            <w:r w:rsidR="00A35FB5">
              <w:rPr>
                <w:rFonts w:ascii="Arial" w:hAnsi="Arial" w:cs="Arial"/>
                <w:b/>
                <w:bCs/>
                <w:noProof/>
              </w:rPr>
              <w:t>2</w:t>
            </w:r>
            <w:r w:rsidRPr="00250F3B">
              <w:rPr>
                <w:rFonts w:ascii="Arial" w:hAnsi="Arial" w:cs="Arial"/>
                <w:b/>
                <w:bCs/>
                <w:sz w:val="24"/>
                <w:szCs w:val="24"/>
              </w:rPr>
              <w:fldChar w:fldCharType="end"/>
            </w:r>
            <w:r w:rsidRPr="00250F3B">
              <w:rPr>
                <w:rFonts w:ascii="Arial" w:hAnsi="Arial" w:cs="Arial"/>
              </w:rPr>
              <w:t xml:space="preserve"> of </w:t>
            </w:r>
            <w:r w:rsidRPr="00250F3B">
              <w:rPr>
                <w:rFonts w:ascii="Arial" w:hAnsi="Arial" w:cs="Arial"/>
                <w:b/>
                <w:bCs/>
                <w:sz w:val="24"/>
                <w:szCs w:val="24"/>
              </w:rPr>
              <w:fldChar w:fldCharType="begin"/>
            </w:r>
            <w:r w:rsidRPr="00250F3B">
              <w:rPr>
                <w:rFonts w:ascii="Arial" w:hAnsi="Arial" w:cs="Arial"/>
                <w:b/>
                <w:bCs/>
              </w:rPr>
              <w:instrText xml:space="preserve"> NUMPAGES  </w:instrText>
            </w:r>
            <w:r w:rsidRPr="00250F3B">
              <w:rPr>
                <w:rFonts w:ascii="Arial" w:hAnsi="Arial" w:cs="Arial"/>
                <w:b/>
                <w:bCs/>
                <w:sz w:val="24"/>
                <w:szCs w:val="24"/>
              </w:rPr>
              <w:fldChar w:fldCharType="separate"/>
            </w:r>
            <w:r w:rsidR="00A35FB5">
              <w:rPr>
                <w:rFonts w:ascii="Arial" w:hAnsi="Arial" w:cs="Arial"/>
                <w:b/>
                <w:bCs/>
                <w:noProof/>
              </w:rPr>
              <w:t>22</w:t>
            </w:r>
            <w:r w:rsidRPr="00250F3B">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557739"/>
      <w:docPartObj>
        <w:docPartGallery w:val="Page Numbers (Bottom of Page)"/>
        <w:docPartUnique/>
      </w:docPartObj>
    </w:sdtPr>
    <w:sdtEndPr/>
    <w:sdtContent>
      <w:sdt>
        <w:sdtPr>
          <w:id w:val="-691598775"/>
          <w:docPartObj>
            <w:docPartGallery w:val="Page Numbers (Top of Page)"/>
            <w:docPartUnique/>
          </w:docPartObj>
        </w:sdtPr>
        <w:sdtEndPr/>
        <w:sdtContent>
          <w:p w14:paraId="37F41715" w14:textId="28F40072" w:rsidR="00834AD1" w:rsidRDefault="00834AD1">
            <w:pPr>
              <w:pStyle w:val="Footer"/>
              <w:jc w:val="right"/>
            </w:pPr>
            <w:r>
              <w:rPr>
                <w:rFonts w:ascii="Arial" w:hAnsi="Arial" w:cs="Arial"/>
                <w:i/>
              </w:rPr>
              <w:tab/>
            </w:r>
            <w:r>
              <w:rPr>
                <w:rFonts w:ascii="Arial" w:hAnsi="Arial" w:cs="Arial"/>
                <w:i/>
              </w:rPr>
              <w:tab/>
            </w:r>
            <w:r w:rsidRPr="00D25EC0">
              <w:rPr>
                <w:rFonts w:ascii="Arial" w:hAnsi="Arial" w:cs="Arial"/>
              </w:rPr>
              <w:t xml:space="preserve">Page </w:t>
            </w:r>
            <w:r w:rsidRPr="00D25EC0">
              <w:rPr>
                <w:rFonts w:ascii="Arial" w:hAnsi="Arial" w:cs="Arial"/>
                <w:b/>
                <w:bCs/>
              </w:rPr>
              <w:fldChar w:fldCharType="begin"/>
            </w:r>
            <w:r w:rsidRPr="00D25EC0">
              <w:rPr>
                <w:rFonts w:ascii="Arial" w:hAnsi="Arial" w:cs="Arial"/>
                <w:b/>
                <w:bCs/>
              </w:rPr>
              <w:instrText xml:space="preserve"> PAGE </w:instrText>
            </w:r>
            <w:r w:rsidRPr="00D25EC0">
              <w:rPr>
                <w:rFonts w:ascii="Arial" w:hAnsi="Arial" w:cs="Arial"/>
                <w:b/>
                <w:bCs/>
              </w:rPr>
              <w:fldChar w:fldCharType="separate"/>
            </w:r>
            <w:r w:rsidR="00A35FB5">
              <w:rPr>
                <w:rFonts w:ascii="Arial" w:hAnsi="Arial" w:cs="Arial"/>
                <w:b/>
                <w:bCs/>
                <w:noProof/>
              </w:rPr>
              <w:t>3</w:t>
            </w:r>
            <w:r w:rsidRPr="00D25EC0">
              <w:rPr>
                <w:rFonts w:ascii="Arial" w:hAnsi="Arial" w:cs="Arial"/>
                <w:b/>
                <w:bCs/>
              </w:rPr>
              <w:fldChar w:fldCharType="end"/>
            </w:r>
            <w:r w:rsidRPr="00D25EC0">
              <w:rPr>
                <w:rFonts w:ascii="Arial" w:hAnsi="Arial" w:cs="Arial"/>
              </w:rPr>
              <w:t xml:space="preserve"> of </w:t>
            </w:r>
            <w:r w:rsidRPr="00D25EC0">
              <w:rPr>
                <w:rFonts w:ascii="Arial" w:hAnsi="Arial" w:cs="Arial"/>
                <w:b/>
                <w:bCs/>
              </w:rPr>
              <w:fldChar w:fldCharType="begin"/>
            </w:r>
            <w:r w:rsidRPr="00D25EC0">
              <w:rPr>
                <w:rFonts w:ascii="Arial" w:hAnsi="Arial" w:cs="Arial"/>
                <w:b/>
                <w:bCs/>
              </w:rPr>
              <w:instrText xml:space="preserve"> NUMPAGES  </w:instrText>
            </w:r>
            <w:r w:rsidRPr="00D25EC0">
              <w:rPr>
                <w:rFonts w:ascii="Arial" w:hAnsi="Arial" w:cs="Arial"/>
                <w:b/>
                <w:bCs/>
              </w:rPr>
              <w:fldChar w:fldCharType="separate"/>
            </w:r>
            <w:r w:rsidR="00A35FB5">
              <w:rPr>
                <w:rFonts w:ascii="Arial" w:hAnsi="Arial" w:cs="Arial"/>
                <w:b/>
                <w:bCs/>
                <w:noProof/>
              </w:rPr>
              <w:t>22</w:t>
            </w:r>
            <w:r w:rsidRPr="00D25EC0">
              <w:rPr>
                <w:rFonts w:ascii="Arial" w:hAnsi="Arial" w:cs="Arial"/>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66473" w14:textId="77777777" w:rsidR="00BD6AAB" w:rsidRDefault="00BD6AAB" w:rsidP="00E80B81">
      <w:r>
        <w:separator/>
      </w:r>
    </w:p>
  </w:footnote>
  <w:footnote w:type="continuationSeparator" w:id="0">
    <w:p w14:paraId="72537596" w14:textId="77777777" w:rsidR="00BD6AAB" w:rsidRDefault="00BD6AAB" w:rsidP="00E8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391D5" w14:textId="43387F9C" w:rsidR="00834AD1" w:rsidRDefault="00834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8E89C" w14:textId="69846394" w:rsidR="00834AD1" w:rsidRDefault="00834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A20EB" w14:textId="4A2687E7" w:rsidR="00834AD1" w:rsidRDefault="00834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2C3"/>
    <w:multiLevelType w:val="hybridMultilevel"/>
    <w:tmpl w:val="7836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E2291"/>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2F1814"/>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DE2358"/>
    <w:multiLevelType w:val="hybridMultilevel"/>
    <w:tmpl w:val="344A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8A44E3"/>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002509A"/>
    <w:multiLevelType w:val="hybridMultilevel"/>
    <w:tmpl w:val="F690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554173"/>
    <w:multiLevelType w:val="hybridMultilevel"/>
    <w:tmpl w:val="3DA2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70433F"/>
    <w:multiLevelType w:val="hybridMultilevel"/>
    <w:tmpl w:val="B3BA7A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097312C"/>
    <w:multiLevelType w:val="hybridMultilevel"/>
    <w:tmpl w:val="2850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8526DB"/>
    <w:multiLevelType w:val="hybridMultilevel"/>
    <w:tmpl w:val="8FFE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F02B94"/>
    <w:multiLevelType w:val="hybridMultilevel"/>
    <w:tmpl w:val="FD92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5C34DC"/>
    <w:multiLevelType w:val="hybridMultilevel"/>
    <w:tmpl w:val="4432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202FF3"/>
    <w:multiLevelType w:val="hybridMultilevel"/>
    <w:tmpl w:val="4E90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516B28"/>
    <w:multiLevelType w:val="hybridMultilevel"/>
    <w:tmpl w:val="649A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151E20"/>
    <w:multiLevelType w:val="hybridMultilevel"/>
    <w:tmpl w:val="AC3E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6200FF"/>
    <w:multiLevelType w:val="multilevel"/>
    <w:tmpl w:val="DD4E9FB8"/>
    <w:lvl w:ilvl="0">
      <w:start w:val="8"/>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nsid w:val="1DCF3DAC"/>
    <w:multiLevelType w:val="multilevel"/>
    <w:tmpl w:val="83606026"/>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1F1A5704"/>
    <w:multiLevelType w:val="hybridMultilevel"/>
    <w:tmpl w:val="1206C1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0AA4027"/>
    <w:multiLevelType w:val="hybridMultilevel"/>
    <w:tmpl w:val="7CBA6956"/>
    <w:lvl w:ilvl="0" w:tplc="6F381E94">
      <w:start w:val="2"/>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nsid w:val="227E7609"/>
    <w:multiLevelType w:val="hybridMultilevel"/>
    <w:tmpl w:val="B3BA7A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3437527"/>
    <w:multiLevelType w:val="hybridMultilevel"/>
    <w:tmpl w:val="4524D5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5002CD4"/>
    <w:multiLevelType w:val="hybridMultilevel"/>
    <w:tmpl w:val="615ECFA2"/>
    <w:lvl w:ilvl="0" w:tplc="095453A0">
      <w:start w:val="1"/>
      <w:numFmt w:val="decimal"/>
      <w:lvlText w:val="%1."/>
      <w:lvlJc w:val="left"/>
      <w:pPr>
        <w:ind w:left="1287" w:hanging="360"/>
      </w:pPr>
      <w:rPr>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260E2D50"/>
    <w:multiLevelType w:val="hybridMultilevel"/>
    <w:tmpl w:val="191C96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7EF2DE5"/>
    <w:multiLevelType w:val="hybridMultilevel"/>
    <w:tmpl w:val="F0105C6E"/>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83E7B32"/>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2A11087A"/>
    <w:multiLevelType w:val="hybridMultilevel"/>
    <w:tmpl w:val="D49E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A204D8A"/>
    <w:multiLevelType w:val="hybridMultilevel"/>
    <w:tmpl w:val="EE72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A3903FD"/>
    <w:multiLevelType w:val="hybridMultilevel"/>
    <w:tmpl w:val="5B0412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BE524BC"/>
    <w:multiLevelType w:val="hybridMultilevel"/>
    <w:tmpl w:val="E82C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E5528F5"/>
    <w:multiLevelType w:val="hybridMultilevel"/>
    <w:tmpl w:val="0ADA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A81AFB"/>
    <w:multiLevelType w:val="hybridMultilevel"/>
    <w:tmpl w:val="68B8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DD2EE6"/>
    <w:multiLevelType w:val="hybridMultilevel"/>
    <w:tmpl w:val="B3BA7A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6355A04"/>
    <w:multiLevelType w:val="hybridMultilevel"/>
    <w:tmpl w:val="080039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373C303F"/>
    <w:multiLevelType w:val="multilevel"/>
    <w:tmpl w:val="2D1E4BB0"/>
    <w:lvl w:ilvl="0">
      <w:start w:val="9"/>
      <w:numFmt w:val="decimal"/>
      <w:lvlText w:val="%1."/>
      <w:lvlJc w:val="left"/>
      <w:pPr>
        <w:ind w:left="540" w:hanging="540"/>
      </w:pPr>
      <w:rPr>
        <w:rFonts w:ascii="Arial" w:hAnsi="Arial" w:cs="Arial" w:hint="default"/>
        <w:sz w:val="32"/>
      </w:rPr>
    </w:lvl>
    <w:lvl w:ilvl="1">
      <w:start w:val="3"/>
      <w:numFmt w:val="decimal"/>
      <w:lvlText w:val="%1.%2."/>
      <w:lvlJc w:val="left"/>
      <w:pPr>
        <w:ind w:left="720" w:hanging="720"/>
      </w:pPr>
      <w:rPr>
        <w:rFonts w:ascii="Arial" w:hAnsi="Arial" w:cs="Arial" w:hint="default"/>
        <w:sz w:val="32"/>
      </w:rPr>
    </w:lvl>
    <w:lvl w:ilvl="2">
      <w:start w:val="1"/>
      <w:numFmt w:val="decimal"/>
      <w:lvlText w:val="%1.%2.%3."/>
      <w:lvlJc w:val="left"/>
      <w:pPr>
        <w:ind w:left="720" w:hanging="720"/>
      </w:pPr>
      <w:rPr>
        <w:rFonts w:ascii="Arial" w:hAnsi="Arial" w:cs="Arial" w:hint="default"/>
        <w:sz w:val="32"/>
      </w:rPr>
    </w:lvl>
    <w:lvl w:ilvl="3">
      <w:start w:val="1"/>
      <w:numFmt w:val="decimal"/>
      <w:lvlText w:val="%1.%2.%3.%4."/>
      <w:lvlJc w:val="left"/>
      <w:pPr>
        <w:ind w:left="1080" w:hanging="1080"/>
      </w:pPr>
      <w:rPr>
        <w:rFonts w:ascii="Arial" w:hAnsi="Arial" w:cs="Arial" w:hint="default"/>
        <w:sz w:val="32"/>
      </w:rPr>
    </w:lvl>
    <w:lvl w:ilvl="4">
      <w:start w:val="1"/>
      <w:numFmt w:val="decimal"/>
      <w:lvlText w:val="%1.%2.%3.%4.%5."/>
      <w:lvlJc w:val="left"/>
      <w:pPr>
        <w:ind w:left="1440" w:hanging="1440"/>
      </w:pPr>
      <w:rPr>
        <w:rFonts w:ascii="Arial" w:hAnsi="Arial" w:cs="Arial" w:hint="default"/>
        <w:sz w:val="32"/>
      </w:rPr>
    </w:lvl>
    <w:lvl w:ilvl="5">
      <w:start w:val="1"/>
      <w:numFmt w:val="decimal"/>
      <w:lvlText w:val="%1.%2.%3.%4.%5.%6."/>
      <w:lvlJc w:val="left"/>
      <w:pPr>
        <w:ind w:left="1440" w:hanging="1440"/>
      </w:pPr>
      <w:rPr>
        <w:rFonts w:ascii="Arial" w:hAnsi="Arial" w:cs="Arial" w:hint="default"/>
        <w:sz w:val="32"/>
      </w:rPr>
    </w:lvl>
    <w:lvl w:ilvl="6">
      <w:start w:val="1"/>
      <w:numFmt w:val="decimal"/>
      <w:lvlText w:val="%1.%2.%3.%4.%5.%6.%7."/>
      <w:lvlJc w:val="left"/>
      <w:pPr>
        <w:ind w:left="1800" w:hanging="1800"/>
      </w:pPr>
      <w:rPr>
        <w:rFonts w:ascii="Arial" w:hAnsi="Arial" w:cs="Arial" w:hint="default"/>
        <w:sz w:val="32"/>
      </w:rPr>
    </w:lvl>
    <w:lvl w:ilvl="7">
      <w:start w:val="1"/>
      <w:numFmt w:val="decimal"/>
      <w:lvlText w:val="%1.%2.%3.%4.%5.%6.%7.%8."/>
      <w:lvlJc w:val="left"/>
      <w:pPr>
        <w:ind w:left="1800" w:hanging="1800"/>
      </w:pPr>
      <w:rPr>
        <w:rFonts w:ascii="Arial" w:hAnsi="Arial" w:cs="Arial" w:hint="default"/>
        <w:sz w:val="32"/>
      </w:rPr>
    </w:lvl>
    <w:lvl w:ilvl="8">
      <w:start w:val="1"/>
      <w:numFmt w:val="decimal"/>
      <w:lvlText w:val="%1.%2.%3.%4.%5.%6.%7.%8.%9."/>
      <w:lvlJc w:val="left"/>
      <w:pPr>
        <w:ind w:left="2160" w:hanging="2160"/>
      </w:pPr>
      <w:rPr>
        <w:rFonts w:ascii="Arial" w:hAnsi="Arial" w:cs="Arial" w:hint="default"/>
        <w:sz w:val="32"/>
      </w:rPr>
    </w:lvl>
  </w:abstractNum>
  <w:abstractNum w:abstractNumId="34">
    <w:nsid w:val="38264551"/>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38A02457"/>
    <w:multiLevelType w:val="hybridMultilevel"/>
    <w:tmpl w:val="1206C1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38F54425"/>
    <w:multiLevelType w:val="hybridMultilevel"/>
    <w:tmpl w:val="F070A0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3B5B4747"/>
    <w:multiLevelType w:val="hybridMultilevel"/>
    <w:tmpl w:val="455A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E8A70D2"/>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3EC8305C"/>
    <w:multiLevelType w:val="hybridMultilevel"/>
    <w:tmpl w:val="E012C1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F404223"/>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40B817EF"/>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0E37893"/>
    <w:multiLevelType w:val="hybridMultilevel"/>
    <w:tmpl w:val="EBE8B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2E217F5"/>
    <w:multiLevelType w:val="hybridMultilevel"/>
    <w:tmpl w:val="ACB4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46A6852"/>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4BA5526"/>
    <w:multiLevelType w:val="hybridMultilevel"/>
    <w:tmpl w:val="C828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5296E27"/>
    <w:multiLevelType w:val="hybridMultilevel"/>
    <w:tmpl w:val="4CBA05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45E35F2E"/>
    <w:multiLevelType w:val="hybridMultilevel"/>
    <w:tmpl w:val="38929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9FC0752"/>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B041B30"/>
    <w:multiLevelType w:val="hybridMultilevel"/>
    <w:tmpl w:val="E264AD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C9C3828"/>
    <w:multiLevelType w:val="hybridMultilevel"/>
    <w:tmpl w:val="4524D5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E34776E"/>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4ECD546A"/>
    <w:multiLevelType w:val="hybridMultilevel"/>
    <w:tmpl w:val="E264AD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07D11CC"/>
    <w:multiLevelType w:val="hybridMultilevel"/>
    <w:tmpl w:val="0E16B314"/>
    <w:lvl w:ilvl="0" w:tplc="D2BE83EA">
      <w:start w:val="2"/>
      <w:numFmt w:val="lowerLetter"/>
      <w:lvlText w:val="%1."/>
      <w:lvlJc w:val="left"/>
      <w:pPr>
        <w:ind w:left="642" w:hanging="360"/>
      </w:pPr>
      <w:rPr>
        <w:rFonts w:hint="default"/>
      </w:rPr>
    </w:lvl>
    <w:lvl w:ilvl="1" w:tplc="08090019" w:tentative="1">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54">
    <w:nsid w:val="50AD4723"/>
    <w:multiLevelType w:val="multilevel"/>
    <w:tmpl w:val="60BA27D0"/>
    <w:lvl w:ilvl="0">
      <w:start w:val="1"/>
      <w:numFmt w:val="decimal"/>
      <w:lvlText w:val="%1."/>
      <w:lvlJc w:val="left"/>
      <w:pPr>
        <w:ind w:left="360" w:hanging="360"/>
      </w:pPr>
      <w:rPr>
        <w:rFonts w:hint="default"/>
        <w:b/>
        <w:sz w:val="36"/>
        <w:szCs w:val="36"/>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5">
    <w:nsid w:val="522B77CF"/>
    <w:multiLevelType w:val="hybridMultilevel"/>
    <w:tmpl w:val="4524D548"/>
    <w:lvl w:ilvl="0" w:tplc="08090019">
      <w:start w:val="1"/>
      <w:numFmt w:val="lowerLetter"/>
      <w:lvlText w:val="%1."/>
      <w:lvlJc w:val="left"/>
      <w:pPr>
        <w:ind w:left="64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5E924C7"/>
    <w:multiLevelType w:val="hybridMultilevel"/>
    <w:tmpl w:val="5A7E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7837A64"/>
    <w:multiLevelType w:val="hybridMultilevel"/>
    <w:tmpl w:val="5EE274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A0E2609"/>
    <w:multiLevelType w:val="hybridMultilevel"/>
    <w:tmpl w:val="AF3C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A745D48"/>
    <w:multiLevelType w:val="hybridMultilevel"/>
    <w:tmpl w:val="C44C1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001419F"/>
    <w:multiLevelType w:val="hybridMultilevel"/>
    <w:tmpl w:val="48C0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1140E52"/>
    <w:multiLevelType w:val="multilevel"/>
    <w:tmpl w:val="2BE42874"/>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nsid w:val="62441718"/>
    <w:multiLevelType w:val="hybridMultilevel"/>
    <w:tmpl w:val="4DC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2D85405"/>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635C00BD"/>
    <w:multiLevelType w:val="hybridMultilevel"/>
    <w:tmpl w:val="B3BA7A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nsid w:val="63632909"/>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nsid w:val="65E01919"/>
    <w:multiLevelType w:val="multilevel"/>
    <w:tmpl w:val="FDB6E0E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7">
    <w:nsid w:val="69A10227"/>
    <w:multiLevelType w:val="hybridMultilevel"/>
    <w:tmpl w:val="964A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AC97D83"/>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nsid w:val="6B84704C"/>
    <w:multiLevelType w:val="hybridMultilevel"/>
    <w:tmpl w:val="AEC2F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BD631BC"/>
    <w:multiLevelType w:val="hybridMultilevel"/>
    <w:tmpl w:val="525CF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C7178A4"/>
    <w:multiLevelType w:val="hybridMultilevel"/>
    <w:tmpl w:val="E264AD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CEB2F26"/>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nsid w:val="6D900F3F"/>
    <w:multiLevelType w:val="hybridMultilevel"/>
    <w:tmpl w:val="4524D5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1396D49"/>
    <w:multiLevelType w:val="hybridMultilevel"/>
    <w:tmpl w:val="AF0291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71C01E50"/>
    <w:multiLevelType w:val="hybridMultilevel"/>
    <w:tmpl w:val="F070A0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nsid w:val="71F212BC"/>
    <w:multiLevelType w:val="hybridMultilevel"/>
    <w:tmpl w:val="CDA6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300186E"/>
    <w:multiLevelType w:val="hybridMultilevel"/>
    <w:tmpl w:val="C02E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3FB37CE"/>
    <w:multiLevelType w:val="multilevel"/>
    <w:tmpl w:val="35A8FDA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nsid w:val="75E46DCD"/>
    <w:multiLevelType w:val="hybridMultilevel"/>
    <w:tmpl w:val="6426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820308A"/>
    <w:multiLevelType w:val="hybridMultilevel"/>
    <w:tmpl w:val="615ECFA2"/>
    <w:lvl w:ilvl="0" w:tplc="095453A0">
      <w:start w:val="1"/>
      <w:numFmt w:val="decimal"/>
      <w:lvlText w:val="%1."/>
      <w:lvlJc w:val="left"/>
      <w:pPr>
        <w:ind w:left="1287" w:hanging="360"/>
      </w:pPr>
      <w:rPr>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1">
    <w:nsid w:val="7B3319DD"/>
    <w:multiLevelType w:val="hybridMultilevel"/>
    <w:tmpl w:val="E904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CC26AC3"/>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D395653"/>
    <w:multiLevelType w:val="hybridMultilevel"/>
    <w:tmpl w:val="D3B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1"/>
  </w:num>
  <w:num w:numId="2">
    <w:abstractNumId w:val="69"/>
  </w:num>
  <w:num w:numId="3">
    <w:abstractNumId w:val="27"/>
  </w:num>
  <w:num w:numId="4">
    <w:abstractNumId w:val="74"/>
  </w:num>
  <w:num w:numId="5">
    <w:abstractNumId w:val="59"/>
  </w:num>
  <w:num w:numId="6">
    <w:abstractNumId w:val="70"/>
  </w:num>
  <w:num w:numId="7">
    <w:abstractNumId w:val="46"/>
  </w:num>
  <w:num w:numId="8">
    <w:abstractNumId w:val="57"/>
  </w:num>
  <w:num w:numId="9">
    <w:abstractNumId w:val="47"/>
  </w:num>
  <w:num w:numId="10">
    <w:abstractNumId w:val="21"/>
  </w:num>
  <w:num w:numId="11">
    <w:abstractNumId w:val="83"/>
  </w:num>
  <w:num w:numId="12">
    <w:abstractNumId w:val="58"/>
  </w:num>
  <w:num w:numId="13">
    <w:abstractNumId w:val="25"/>
  </w:num>
  <w:num w:numId="14">
    <w:abstractNumId w:val="30"/>
  </w:num>
  <w:num w:numId="15">
    <w:abstractNumId w:val="60"/>
  </w:num>
  <w:num w:numId="16">
    <w:abstractNumId w:val="45"/>
  </w:num>
  <w:num w:numId="17">
    <w:abstractNumId w:val="12"/>
  </w:num>
  <w:num w:numId="18">
    <w:abstractNumId w:val="42"/>
  </w:num>
  <w:num w:numId="19">
    <w:abstractNumId w:val="28"/>
  </w:num>
  <w:num w:numId="20">
    <w:abstractNumId w:val="10"/>
  </w:num>
  <w:num w:numId="21">
    <w:abstractNumId w:val="55"/>
  </w:num>
  <w:num w:numId="22">
    <w:abstractNumId w:val="50"/>
  </w:num>
  <w:num w:numId="23">
    <w:abstractNumId w:val="20"/>
  </w:num>
  <w:num w:numId="24">
    <w:abstractNumId w:val="31"/>
  </w:num>
  <w:num w:numId="25">
    <w:abstractNumId w:val="39"/>
  </w:num>
  <w:num w:numId="26">
    <w:abstractNumId w:val="23"/>
  </w:num>
  <w:num w:numId="27">
    <w:abstractNumId w:val="13"/>
  </w:num>
  <w:num w:numId="28">
    <w:abstractNumId w:val="79"/>
  </w:num>
  <w:num w:numId="29">
    <w:abstractNumId w:val="73"/>
  </w:num>
  <w:num w:numId="30">
    <w:abstractNumId w:val="22"/>
  </w:num>
  <w:num w:numId="31">
    <w:abstractNumId w:val="66"/>
  </w:num>
  <w:num w:numId="32">
    <w:abstractNumId w:val="14"/>
  </w:num>
  <w:num w:numId="33">
    <w:abstractNumId w:val="5"/>
  </w:num>
  <w:num w:numId="34">
    <w:abstractNumId w:val="43"/>
  </w:num>
  <w:num w:numId="35">
    <w:abstractNumId w:val="7"/>
  </w:num>
  <w:num w:numId="36">
    <w:abstractNumId w:val="51"/>
  </w:num>
  <w:num w:numId="37">
    <w:abstractNumId w:val="11"/>
  </w:num>
  <w:num w:numId="38">
    <w:abstractNumId w:val="37"/>
  </w:num>
  <w:num w:numId="39">
    <w:abstractNumId w:val="65"/>
  </w:num>
  <w:num w:numId="40">
    <w:abstractNumId w:val="77"/>
  </w:num>
  <w:num w:numId="41">
    <w:abstractNumId w:val="8"/>
  </w:num>
  <w:num w:numId="42">
    <w:abstractNumId w:val="0"/>
  </w:num>
  <w:num w:numId="43">
    <w:abstractNumId w:val="76"/>
  </w:num>
  <w:num w:numId="44">
    <w:abstractNumId w:val="19"/>
  </w:num>
  <w:num w:numId="45">
    <w:abstractNumId w:val="72"/>
  </w:num>
  <w:num w:numId="46">
    <w:abstractNumId w:val="26"/>
  </w:num>
  <w:num w:numId="47">
    <w:abstractNumId w:val="40"/>
  </w:num>
  <w:num w:numId="48">
    <w:abstractNumId w:val="62"/>
  </w:num>
  <w:num w:numId="49">
    <w:abstractNumId w:val="68"/>
  </w:num>
  <w:num w:numId="50">
    <w:abstractNumId w:val="81"/>
  </w:num>
  <w:num w:numId="51">
    <w:abstractNumId w:val="2"/>
  </w:num>
  <w:num w:numId="52">
    <w:abstractNumId w:val="36"/>
  </w:num>
  <w:num w:numId="53">
    <w:abstractNumId w:val="1"/>
  </w:num>
  <w:num w:numId="54">
    <w:abstractNumId w:val="17"/>
  </w:num>
  <w:num w:numId="55">
    <w:abstractNumId w:val="64"/>
  </w:num>
  <w:num w:numId="56">
    <w:abstractNumId w:val="38"/>
  </w:num>
  <w:num w:numId="57">
    <w:abstractNumId w:val="63"/>
  </w:num>
  <w:num w:numId="58">
    <w:abstractNumId w:val="34"/>
  </w:num>
  <w:num w:numId="59">
    <w:abstractNumId w:val="4"/>
  </w:num>
  <w:num w:numId="60">
    <w:abstractNumId w:val="75"/>
  </w:num>
  <w:num w:numId="61">
    <w:abstractNumId w:val="24"/>
  </w:num>
  <w:num w:numId="62">
    <w:abstractNumId w:val="32"/>
  </w:num>
  <w:num w:numId="63">
    <w:abstractNumId w:val="35"/>
  </w:num>
  <w:num w:numId="64">
    <w:abstractNumId w:val="6"/>
  </w:num>
  <w:num w:numId="65">
    <w:abstractNumId w:val="67"/>
  </w:num>
  <w:num w:numId="66">
    <w:abstractNumId w:val="3"/>
  </w:num>
  <w:num w:numId="67">
    <w:abstractNumId w:val="9"/>
  </w:num>
  <w:num w:numId="68">
    <w:abstractNumId w:val="29"/>
  </w:num>
  <w:num w:numId="69">
    <w:abstractNumId w:val="53"/>
  </w:num>
  <w:num w:numId="70">
    <w:abstractNumId w:val="18"/>
  </w:num>
  <w:num w:numId="71">
    <w:abstractNumId w:val="56"/>
  </w:num>
  <w:num w:numId="72">
    <w:abstractNumId w:val="54"/>
  </w:num>
  <w:num w:numId="73">
    <w:abstractNumId w:val="41"/>
  </w:num>
  <w:num w:numId="74">
    <w:abstractNumId w:val="48"/>
  </w:num>
  <w:num w:numId="75">
    <w:abstractNumId w:val="16"/>
  </w:num>
  <w:num w:numId="76">
    <w:abstractNumId w:val="78"/>
  </w:num>
  <w:num w:numId="77">
    <w:abstractNumId w:val="15"/>
  </w:num>
  <w:num w:numId="78">
    <w:abstractNumId w:val="61"/>
  </w:num>
  <w:num w:numId="79">
    <w:abstractNumId w:val="33"/>
  </w:num>
  <w:num w:numId="80">
    <w:abstractNumId w:val="44"/>
  </w:num>
  <w:num w:numId="81">
    <w:abstractNumId w:val="49"/>
  </w:num>
  <w:num w:numId="82">
    <w:abstractNumId w:val="82"/>
  </w:num>
  <w:num w:numId="83">
    <w:abstractNumId w:val="80"/>
  </w:num>
  <w:num w:numId="84">
    <w:abstractNumId w:val="52"/>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eanor Johnstone">
    <w15:presenceInfo w15:providerId="AD" w15:userId="S-1-5-21-545483693-1931239259-924725345-17669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81"/>
    <w:rsid w:val="000023AD"/>
    <w:rsid w:val="000029DA"/>
    <w:rsid w:val="000048B8"/>
    <w:rsid w:val="00007AC4"/>
    <w:rsid w:val="00014D87"/>
    <w:rsid w:val="00015998"/>
    <w:rsid w:val="0001672C"/>
    <w:rsid w:val="00017B5A"/>
    <w:rsid w:val="00022B28"/>
    <w:rsid w:val="00024285"/>
    <w:rsid w:val="0003235F"/>
    <w:rsid w:val="00045C56"/>
    <w:rsid w:val="00046262"/>
    <w:rsid w:val="00047672"/>
    <w:rsid w:val="00057801"/>
    <w:rsid w:val="00057D24"/>
    <w:rsid w:val="000602D5"/>
    <w:rsid w:val="000616F7"/>
    <w:rsid w:val="00063433"/>
    <w:rsid w:val="000663A2"/>
    <w:rsid w:val="00070495"/>
    <w:rsid w:val="000762D3"/>
    <w:rsid w:val="0008199C"/>
    <w:rsid w:val="00083F06"/>
    <w:rsid w:val="000860B6"/>
    <w:rsid w:val="000863EA"/>
    <w:rsid w:val="00087966"/>
    <w:rsid w:val="00090B45"/>
    <w:rsid w:val="00097D62"/>
    <w:rsid w:val="000A395D"/>
    <w:rsid w:val="000A4621"/>
    <w:rsid w:val="000B3FCB"/>
    <w:rsid w:val="000B6C3A"/>
    <w:rsid w:val="000C0439"/>
    <w:rsid w:val="000C51F5"/>
    <w:rsid w:val="000C7A79"/>
    <w:rsid w:val="000D0B1D"/>
    <w:rsid w:val="000D23AF"/>
    <w:rsid w:val="000D535C"/>
    <w:rsid w:val="000E24E8"/>
    <w:rsid w:val="000E29AC"/>
    <w:rsid w:val="000E2FDD"/>
    <w:rsid w:val="000E3E4A"/>
    <w:rsid w:val="000E6CA2"/>
    <w:rsid w:val="000E772D"/>
    <w:rsid w:val="000F1997"/>
    <w:rsid w:val="000F3F04"/>
    <w:rsid w:val="001002D1"/>
    <w:rsid w:val="001046F1"/>
    <w:rsid w:val="00104ABB"/>
    <w:rsid w:val="00105CC5"/>
    <w:rsid w:val="00117385"/>
    <w:rsid w:val="001178F9"/>
    <w:rsid w:val="00124C5C"/>
    <w:rsid w:val="00127186"/>
    <w:rsid w:val="00130B7C"/>
    <w:rsid w:val="0013146E"/>
    <w:rsid w:val="00146866"/>
    <w:rsid w:val="00150FCC"/>
    <w:rsid w:val="001515AB"/>
    <w:rsid w:val="001523AB"/>
    <w:rsid w:val="001529F0"/>
    <w:rsid w:val="00156453"/>
    <w:rsid w:val="001638F3"/>
    <w:rsid w:val="00166E65"/>
    <w:rsid w:val="00170DB2"/>
    <w:rsid w:val="00173D3C"/>
    <w:rsid w:val="001744F4"/>
    <w:rsid w:val="00186817"/>
    <w:rsid w:val="00191412"/>
    <w:rsid w:val="00193939"/>
    <w:rsid w:val="0019707E"/>
    <w:rsid w:val="00197411"/>
    <w:rsid w:val="0019774D"/>
    <w:rsid w:val="001A1EDF"/>
    <w:rsid w:val="001A6859"/>
    <w:rsid w:val="001B0C46"/>
    <w:rsid w:val="001B0EE4"/>
    <w:rsid w:val="001B5906"/>
    <w:rsid w:val="001C043E"/>
    <w:rsid w:val="001C0DB6"/>
    <w:rsid w:val="001C4525"/>
    <w:rsid w:val="001C5580"/>
    <w:rsid w:val="001C76C0"/>
    <w:rsid w:val="001D2A0E"/>
    <w:rsid w:val="001D3C0E"/>
    <w:rsid w:val="001D436B"/>
    <w:rsid w:val="001E6D41"/>
    <w:rsid w:val="001F1BD1"/>
    <w:rsid w:val="001F1C6D"/>
    <w:rsid w:val="001F7EAF"/>
    <w:rsid w:val="00202F7B"/>
    <w:rsid w:val="002133C6"/>
    <w:rsid w:val="00217943"/>
    <w:rsid w:val="0023116E"/>
    <w:rsid w:val="00232341"/>
    <w:rsid w:val="0023588F"/>
    <w:rsid w:val="00240A11"/>
    <w:rsid w:val="00246408"/>
    <w:rsid w:val="00250F3B"/>
    <w:rsid w:val="002540A4"/>
    <w:rsid w:val="00255617"/>
    <w:rsid w:val="002556EA"/>
    <w:rsid w:val="00260775"/>
    <w:rsid w:val="00261347"/>
    <w:rsid w:val="00262024"/>
    <w:rsid w:val="0026448A"/>
    <w:rsid w:val="00265606"/>
    <w:rsid w:val="0027149E"/>
    <w:rsid w:val="0027737B"/>
    <w:rsid w:val="002804F3"/>
    <w:rsid w:val="002807D4"/>
    <w:rsid w:val="002842C7"/>
    <w:rsid w:val="00284B50"/>
    <w:rsid w:val="00286034"/>
    <w:rsid w:val="00290563"/>
    <w:rsid w:val="00294525"/>
    <w:rsid w:val="00294B5A"/>
    <w:rsid w:val="00296798"/>
    <w:rsid w:val="00296F75"/>
    <w:rsid w:val="002B1CDB"/>
    <w:rsid w:val="002B457A"/>
    <w:rsid w:val="002B66B3"/>
    <w:rsid w:val="002C25FD"/>
    <w:rsid w:val="002C336D"/>
    <w:rsid w:val="002C4CB9"/>
    <w:rsid w:val="002E0FDE"/>
    <w:rsid w:val="002E489E"/>
    <w:rsid w:val="0030124C"/>
    <w:rsid w:val="00303C46"/>
    <w:rsid w:val="00305433"/>
    <w:rsid w:val="00305742"/>
    <w:rsid w:val="00306D37"/>
    <w:rsid w:val="00310D11"/>
    <w:rsid w:val="003110A7"/>
    <w:rsid w:val="00314E99"/>
    <w:rsid w:val="00315F7E"/>
    <w:rsid w:val="003179AD"/>
    <w:rsid w:val="00320850"/>
    <w:rsid w:val="0032093E"/>
    <w:rsid w:val="00324CF9"/>
    <w:rsid w:val="003259C8"/>
    <w:rsid w:val="00331DFB"/>
    <w:rsid w:val="00337875"/>
    <w:rsid w:val="003432F7"/>
    <w:rsid w:val="00354C2F"/>
    <w:rsid w:val="003618AC"/>
    <w:rsid w:val="0036635B"/>
    <w:rsid w:val="00372BE3"/>
    <w:rsid w:val="003755E4"/>
    <w:rsid w:val="00376429"/>
    <w:rsid w:val="003766CE"/>
    <w:rsid w:val="00376FA6"/>
    <w:rsid w:val="00384B94"/>
    <w:rsid w:val="0038684B"/>
    <w:rsid w:val="0039048F"/>
    <w:rsid w:val="00393B3D"/>
    <w:rsid w:val="00393E17"/>
    <w:rsid w:val="00393E8C"/>
    <w:rsid w:val="00396234"/>
    <w:rsid w:val="003A07B1"/>
    <w:rsid w:val="003A339C"/>
    <w:rsid w:val="003A3AA7"/>
    <w:rsid w:val="003A4FE9"/>
    <w:rsid w:val="003B1DD0"/>
    <w:rsid w:val="003B4696"/>
    <w:rsid w:val="003B7DB0"/>
    <w:rsid w:val="003C3CB2"/>
    <w:rsid w:val="003C6197"/>
    <w:rsid w:val="003D2056"/>
    <w:rsid w:val="003D620C"/>
    <w:rsid w:val="003E0DAB"/>
    <w:rsid w:val="003E5902"/>
    <w:rsid w:val="003E5C98"/>
    <w:rsid w:val="003E7E83"/>
    <w:rsid w:val="003F0A86"/>
    <w:rsid w:val="003F29E0"/>
    <w:rsid w:val="003F358E"/>
    <w:rsid w:val="003F3958"/>
    <w:rsid w:val="003F7762"/>
    <w:rsid w:val="00402AC6"/>
    <w:rsid w:val="00402F7D"/>
    <w:rsid w:val="0040360D"/>
    <w:rsid w:val="004048C7"/>
    <w:rsid w:val="0040546E"/>
    <w:rsid w:val="0041181A"/>
    <w:rsid w:val="00413404"/>
    <w:rsid w:val="00420C09"/>
    <w:rsid w:val="00433AA3"/>
    <w:rsid w:val="004402F6"/>
    <w:rsid w:val="00445803"/>
    <w:rsid w:val="00447A7C"/>
    <w:rsid w:val="00450037"/>
    <w:rsid w:val="00451930"/>
    <w:rsid w:val="00463D6B"/>
    <w:rsid w:val="0046530E"/>
    <w:rsid w:val="00467ACE"/>
    <w:rsid w:val="0047373D"/>
    <w:rsid w:val="004778FD"/>
    <w:rsid w:val="00477D0B"/>
    <w:rsid w:val="00477D24"/>
    <w:rsid w:val="00480AF5"/>
    <w:rsid w:val="00481327"/>
    <w:rsid w:val="00482D99"/>
    <w:rsid w:val="004835EA"/>
    <w:rsid w:val="00494C23"/>
    <w:rsid w:val="00494EAA"/>
    <w:rsid w:val="004A58E5"/>
    <w:rsid w:val="004A6384"/>
    <w:rsid w:val="004A6804"/>
    <w:rsid w:val="004C017A"/>
    <w:rsid w:val="004C2036"/>
    <w:rsid w:val="004C38E7"/>
    <w:rsid w:val="004C6B82"/>
    <w:rsid w:val="004C7BAF"/>
    <w:rsid w:val="004D1E49"/>
    <w:rsid w:val="004D6F8D"/>
    <w:rsid w:val="004D77B0"/>
    <w:rsid w:val="004D7FB2"/>
    <w:rsid w:val="004E13C0"/>
    <w:rsid w:val="004E2778"/>
    <w:rsid w:val="004E2871"/>
    <w:rsid w:val="004E5281"/>
    <w:rsid w:val="004E634F"/>
    <w:rsid w:val="004F06E9"/>
    <w:rsid w:val="00507D08"/>
    <w:rsid w:val="00516591"/>
    <w:rsid w:val="005169E1"/>
    <w:rsid w:val="005209EA"/>
    <w:rsid w:val="00521400"/>
    <w:rsid w:val="00521744"/>
    <w:rsid w:val="00530EBD"/>
    <w:rsid w:val="00536165"/>
    <w:rsid w:val="00540715"/>
    <w:rsid w:val="00541AF1"/>
    <w:rsid w:val="0054315F"/>
    <w:rsid w:val="00543B30"/>
    <w:rsid w:val="005448A4"/>
    <w:rsid w:val="0054537E"/>
    <w:rsid w:val="00545BFC"/>
    <w:rsid w:val="005463DD"/>
    <w:rsid w:val="00546FD1"/>
    <w:rsid w:val="005654C9"/>
    <w:rsid w:val="00565FF6"/>
    <w:rsid w:val="00567678"/>
    <w:rsid w:val="005704D1"/>
    <w:rsid w:val="0057069D"/>
    <w:rsid w:val="005854DA"/>
    <w:rsid w:val="00591554"/>
    <w:rsid w:val="00593DB5"/>
    <w:rsid w:val="00594355"/>
    <w:rsid w:val="00595093"/>
    <w:rsid w:val="00596F2C"/>
    <w:rsid w:val="005A063E"/>
    <w:rsid w:val="005A5314"/>
    <w:rsid w:val="005A5E83"/>
    <w:rsid w:val="005B4D5F"/>
    <w:rsid w:val="005B7785"/>
    <w:rsid w:val="005C0B06"/>
    <w:rsid w:val="005C1272"/>
    <w:rsid w:val="005C2895"/>
    <w:rsid w:val="005C3788"/>
    <w:rsid w:val="005C6EFB"/>
    <w:rsid w:val="005C7086"/>
    <w:rsid w:val="005D3547"/>
    <w:rsid w:val="005D6FFE"/>
    <w:rsid w:val="005E1894"/>
    <w:rsid w:val="005E5ED9"/>
    <w:rsid w:val="005E760F"/>
    <w:rsid w:val="005F25DE"/>
    <w:rsid w:val="005F5FC4"/>
    <w:rsid w:val="005F7F1F"/>
    <w:rsid w:val="00603D82"/>
    <w:rsid w:val="00605EF7"/>
    <w:rsid w:val="00605F08"/>
    <w:rsid w:val="0061172C"/>
    <w:rsid w:val="00613679"/>
    <w:rsid w:val="00613D00"/>
    <w:rsid w:val="00616AD6"/>
    <w:rsid w:val="00617C62"/>
    <w:rsid w:val="00622609"/>
    <w:rsid w:val="00624041"/>
    <w:rsid w:val="00627287"/>
    <w:rsid w:val="00636494"/>
    <w:rsid w:val="00640870"/>
    <w:rsid w:val="00646F90"/>
    <w:rsid w:val="00647357"/>
    <w:rsid w:val="006478C8"/>
    <w:rsid w:val="00655320"/>
    <w:rsid w:val="00656755"/>
    <w:rsid w:val="00661B93"/>
    <w:rsid w:val="006663ED"/>
    <w:rsid w:val="00667408"/>
    <w:rsid w:val="00670D45"/>
    <w:rsid w:val="00675580"/>
    <w:rsid w:val="00677F27"/>
    <w:rsid w:val="00680042"/>
    <w:rsid w:val="00680060"/>
    <w:rsid w:val="0068660F"/>
    <w:rsid w:val="00690481"/>
    <w:rsid w:val="0069344E"/>
    <w:rsid w:val="00697B55"/>
    <w:rsid w:val="006A4B65"/>
    <w:rsid w:val="006A4BE5"/>
    <w:rsid w:val="006A4BFB"/>
    <w:rsid w:val="006B28E7"/>
    <w:rsid w:val="006C797D"/>
    <w:rsid w:val="006D1014"/>
    <w:rsid w:val="006E0A1E"/>
    <w:rsid w:val="006E7A85"/>
    <w:rsid w:val="006F3D8A"/>
    <w:rsid w:val="006F420D"/>
    <w:rsid w:val="006F6144"/>
    <w:rsid w:val="006F7ABF"/>
    <w:rsid w:val="00701BEF"/>
    <w:rsid w:val="00701FA2"/>
    <w:rsid w:val="00704D2E"/>
    <w:rsid w:val="007060E2"/>
    <w:rsid w:val="00706953"/>
    <w:rsid w:val="0070792F"/>
    <w:rsid w:val="007104F2"/>
    <w:rsid w:val="0071157B"/>
    <w:rsid w:val="00712E29"/>
    <w:rsid w:val="0071616E"/>
    <w:rsid w:val="00717FF3"/>
    <w:rsid w:val="0072761B"/>
    <w:rsid w:val="00730FC6"/>
    <w:rsid w:val="00733D29"/>
    <w:rsid w:val="00735536"/>
    <w:rsid w:val="0074093D"/>
    <w:rsid w:val="00742B8C"/>
    <w:rsid w:val="007431FA"/>
    <w:rsid w:val="007452FE"/>
    <w:rsid w:val="007458B8"/>
    <w:rsid w:val="007462E5"/>
    <w:rsid w:val="00750A84"/>
    <w:rsid w:val="00752789"/>
    <w:rsid w:val="00752AC6"/>
    <w:rsid w:val="00762416"/>
    <w:rsid w:val="007654B0"/>
    <w:rsid w:val="007709E8"/>
    <w:rsid w:val="00774A4D"/>
    <w:rsid w:val="00774C16"/>
    <w:rsid w:val="00774F4A"/>
    <w:rsid w:val="00775A22"/>
    <w:rsid w:val="00777281"/>
    <w:rsid w:val="00781CE7"/>
    <w:rsid w:val="00783B31"/>
    <w:rsid w:val="00787746"/>
    <w:rsid w:val="00787C66"/>
    <w:rsid w:val="00787F1D"/>
    <w:rsid w:val="00790DBE"/>
    <w:rsid w:val="00792D7F"/>
    <w:rsid w:val="00796458"/>
    <w:rsid w:val="00796B6B"/>
    <w:rsid w:val="007A023C"/>
    <w:rsid w:val="007A5F4F"/>
    <w:rsid w:val="007A691E"/>
    <w:rsid w:val="007B18DF"/>
    <w:rsid w:val="007B19E8"/>
    <w:rsid w:val="007B6635"/>
    <w:rsid w:val="007C4779"/>
    <w:rsid w:val="007C70E0"/>
    <w:rsid w:val="007C7BB5"/>
    <w:rsid w:val="007D077B"/>
    <w:rsid w:val="007D2918"/>
    <w:rsid w:val="007D5615"/>
    <w:rsid w:val="007D6D63"/>
    <w:rsid w:val="007E1B46"/>
    <w:rsid w:val="007E3CF3"/>
    <w:rsid w:val="007E4886"/>
    <w:rsid w:val="007E76AD"/>
    <w:rsid w:val="007F3250"/>
    <w:rsid w:val="008010B9"/>
    <w:rsid w:val="0080448B"/>
    <w:rsid w:val="00804F19"/>
    <w:rsid w:val="008115B0"/>
    <w:rsid w:val="00811A3D"/>
    <w:rsid w:val="00812FA0"/>
    <w:rsid w:val="0081480C"/>
    <w:rsid w:val="0081730A"/>
    <w:rsid w:val="008244E2"/>
    <w:rsid w:val="0082496C"/>
    <w:rsid w:val="00827985"/>
    <w:rsid w:val="00830DDB"/>
    <w:rsid w:val="00834237"/>
    <w:rsid w:val="00834AD1"/>
    <w:rsid w:val="0083747C"/>
    <w:rsid w:val="00842D19"/>
    <w:rsid w:val="00845FCD"/>
    <w:rsid w:val="00854225"/>
    <w:rsid w:val="008552D5"/>
    <w:rsid w:val="00862DC6"/>
    <w:rsid w:val="00863B6C"/>
    <w:rsid w:val="00865C82"/>
    <w:rsid w:val="00872154"/>
    <w:rsid w:val="00872DAC"/>
    <w:rsid w:val="008756D1"/>
    <w:rsid w:val="008768AD"/>
    <w:rsid w:val="00880741"/>
    <w:rsid w:val="00881C67"/>
    <w:rsid w:val="00882C33"/>
    <w:rsid w:val="00883837"/>
    <w:rsid w:val="00884067"/>
    <w:rsid w:val="0088646D"/>
    <w:rsid w:val="00891142"/>
    <w:rsid w:val="00895B97"/>
    <w:rsid w:val="008A0BA6"/>
    <w:rsid w:val="008A2E67"/>
    <w:rsid w:val="008B3E7B"/>
    <w:rsid w:val="008B4DDC"/>
    <w:rsid w:val="008C1B4C"/>
    <w:rsid w:val="008C2869"/>
    <w:rsid w:val="008C6CCE"/>
    <w:rsid w:val="008D1B79"/>
    <w:rsid w:val="008D2B6A"/>
    <w:rsid w:val="008D45D4"/>
    <w:rsid w:val="008E11F6"/>
    <w:rsid w:val="008E78F6"/>
    <w:rsid w:val="008F266C"/>
    <w:rsid w:val="008F66BC"/>
    <w:rsid w:val="008F7913"/>
    <w:rsid w:val="00900DDF"/>
    <w:rsid w:val="00901975"/>
    <w:rsid w:val="0090489E"/>
    <w:rsid w:val="009052FE"/>
    <w:rsid w:val="009116F8"/>
    <w:rsid w:val="00913D12"/>
    <w:rsid w:val="009142A3"/>
    <w:rsid w:val="00916BA6"/>
    <w:rsid w:val="0092225C"/>
    <w:rsid w:val="00923336"/>
    <w:rsid w:val="009245E7"/>
    <w:rsid w:val="009321D3"/>
    <w:rsid w:val="009364CA"/>
    <w:rsid w:val="00937698"/>
    <w:rsid w:val="00942538"/>
    <w:rsid w:val="009443A6"/>
    <w:rsid w:val="0094524F"/>
    <w:rsid w:val="00946AC2"/>
    <w:rsid w:val="00950F47"/>
    <w:rsid w:val="009525BA"/>
    <w:rsid w:val="00955C2F"/>
    <w:rsid w:val="00962C8C"/>
    <w:rsid w:val="0096305E"/>
    <w:rsid w:val="00964198"/>
    <w:rsid w:val="00965E34"/>
    <w:rsid w:val="00966348"/>
    <w:rsid w:val="00973666"/>
    <w:rsid w:val="00974D08"/>
    <w:rsid w:val="0097556B"/>
    <w:rsid w:val="00975917"/>
    <w:rsid w:val="00986D2B"/>
    <w:rsid w:val="009942C2"/>
    <w:rsid w:val="00994987"/>
    <w:rsid w:val="0099760C"/>
    <w:rsid w:val="009A1265"/>
    <w:rsid w:val="009A4DDE"/>
    <w:rsid w:val="009A588D"/>
    <w:rsid w:val="009A5A3E"/>
    <w:rsid w:val="009A5F06"/>
    <w:rsid w:val="009B21DA"/>
    <w:rsid w:val="009C24DB"/>
    <w:rsid w:val="009C7A66"/>
    <w:rsid w:val="009D4B3C"/>
    <w:rsid w:val="009E7835"/>
    <w:rsid w:val="009F3EFC"/>
    <w:rsid w:val="009F616A"/>
    <w:rsid w:val="009F64A8"/>
    <w:rsid w:val="00A00E5A"/>
    <w:rsid w:val="00A01454"/>
    <w:rsid w:val="00A030CC"/>
    <w:rsid w:val="00A04441"/>
    <w:rsid w:val="00A0608A"/>
    <w:rsid w:val="00A1046A"/>
    <w:rsid w:val="00A12CB7"/>
    <w:rsid w:val="00A22B66"/>
    <w:rsid w:val="00A24427"/>
    <w:rsid w:val="00A26AD2"/>
    <w:rsid w:val="00A32F06"/>
    <w:rsid w:val="00A35FB5"/>
    <w:rsid w:val="00A36A1D"/>
    <w:rsid w:val="00A370EA"/>
    <w:rsid w:val="00A40075"/>
    <w:rsid w:val="00A40C45"/>
    <w:rsid w:val="00A41DF8"/>
    <w:rsid w:val="00A44C49"/>
    <w:rsid w:val="00A469A2"/>
    <w:rsid w:val="00A474D4"/>
    <w:rsid w:val="00A476A2"/>
    <w:rsid w:val="00A47A0F"/>
    <w:rsid w:val="00A530A1"/>
    <w:rsid w:val="00A5419D"/>
    <w:rsid w:val="00A54CF4"/>
    <w:rsid w:val="00A57D72"/>
    <w:rsid w:val="00A6025B"/>
    <w:rsid w:val="00A61D31"/>
    <w:rsid w:val="00A65855"/>
    <w:rsid w:val="00A6686F"/>
    <w:rsid w:val="00A74E57"/>
    <w:rsid w:val="00A80085"/>
    <w:rsid w:val="00A83374"/>
    <w:rsid w:val="00A83B7C"/>
    <w:rsid w:val="00A84CE5"/>
    <w:rsid w:val="00A8703A"/>
    <w:rsid w:val="00A872B5"/>
    <w:rsid w:val="00A926C7"/>
    <w:rsid w:val="00A959AB"/>
    <w:rsid w:val="00AA59CC"/>
    <w:rsid w:val="00AA7E82"/>
    <w:rsid w:val="00AB0BD7"/>
    <w:rsid w:val="00AB3327"/>
    <w:rsid w:val="00AB4F05"/>
    <w:rsid w:val="00AB72F3"/>
    <w:rsid w:val="00AC1AF6"/>
    <w:rsid w:val="00AC5F2B"/>
    <w:rsid w:val="00AC7858"/>
    <w:rsid w:val="00AD0452"/>
    <w:rsid w:val="00AD545D"/>
    <w:rsid w:val="00AE3022"/>
    <w:rsid w:val="00AF3608"/>
    <w:rsid w:val="00AF6170"/>
    <w:rsid w:val="00AF7223"/>
    <w:rsid w:val="00B06D2D"/>
    <w:rsid w:val="00B11185"/>
    <w:rsid w:val="00B13815"/>
    <w:rsid w:val="00B16961"/>
    <w:rsid w:val="00B2718D"/>
    <w:rsid w:val="00B2746E"/>
    <w:rsid w:val="00B317E7"/>
    <w:rsid w:val="00B3332D"/>
    <w:rsid w:val="00B3528F"/>
    <w:rsid w:val="00B37D71"/>
    <w:rsid w:val="00B467BF"/>
    <w:rsid w:val="00B47F8A"/>
    <w:rsid w:val="00B62449"/>
    <w:rsid w:val="00B67FD4"/>
    <w:rsid w:val="00B7005C"/>
    <w:rsid w:val="00B704A7"/>
    <w:rsid w:val="00B70802"/>
    <w:rsid w:val="00B7262C"/>
    <w:rsid w:val="00B73DB1"/>
    <w:rsid w:val="00B73E41"/>
    <w:rsid w:val="00B74CFA"/>
    <w:rsid w:val="00B80044"/>
    <w:rsid w:val="00B80296"/>
    <w:rsid w:val="00B820D8"/>
    <w:rsid w:val="00B840CD"/>
    <w:rsid w:val="00B84A3B"/>
    <w:rsid w:val="00B86B6A"/>
    <w:rsid w:val="00B87089"/>
    <w:rsid w:val="00B87251"/>
    <w:rsid w:val="00B8792E"/>
    <w:rsid w:val="00B91D95"/>
    <w:rsid w:val="00B95B5C"/>
    <w:rsid w:val="00BA0004"/>
    <w:rsid w:val="00BA0E6A"/>
    <w:rsid w:val="00BA30A7"/>
    <w:rsid w:val="00BA36F4"/>
    <w:rsid w:val="00BA50B3"/>
    <w:rsid w:val="00BB0775"/>
    <w:rsid w:val="00BC03C4"/>
    <w:rsid w:val="00BC08D8"/>
    <w:rsid w:val="00BC40AC"/>
    <w:rsid w:val="00BC52B3"/>
    <w:rsid w:val="00BC7DA5"/>
    <w:rsid w:val="00BD0F85"/>
    <w:rsid w:val="00BD20D3"/>
    <w:rsid w:val="00BD6AAB"/>
    <w:rsid w:val="00BE4785"/>
    <w:rsid w:val="00BE4AEE"/>
    <w:rsid w:val="00BE53A7"/>
    <w:rsid w:val="00BF1530"/>
    <w:rsid w:val="00BF6845"/>
    <w:rsid w:val="00C06DC9"/>
    <w:rsid w:val="00C14992"/>
    <w:rsid w:val="00C20A11"/>
    <w:rsid w:val="00C24EE2"/>
    <w:rsid w:val="00C2598F"/>
    <w:rsid w:val="00C31528"/>
    <w:rsid w:val="00C354A6"/>
    <w:rsid w:val="00C361D9"/>
    <w:rsid w:val="00C4009B"/>
    <w:rsid w:val="00C40A46"/>
    <w:rsid w:val="00C52D6E"/>
    <w:rsid w:val="00C5441A"/>
    <w:rsid w:val="00C642E3"/>
    <w:rsid w:val="00C70FBE"/>
    <w:rsid w:val="00C722C4"/>
    <w:rsid w:val="00C730E9"/>
    <w:rsid w:val="00C73616"/>
    <w:rsid w:val="00C75117"/>
    <w:rsid w:val="00C80615"/>
    <w:rsid w:val="00C806E5"/>
    <w:rsid w:val="00C8110F"/>
    <w:rsid w:val="00C829F6"/>
    <w:rsid w:val="00C84335"/>
    <w:rsid w:val="00C905DC"/>
    <w:rsid w:val="00C926AA"/>
    <w:rsid w:val="00C934A4"/>
    <w:rsid w:val="00C93CAA"/>
    <w:rsid w:val="00C943A5"/>
    <w:rsid w:val="00C95300"/>
    <w:rsid w:val="00CA5700"/>
    <w:rsid w:val="00CA7017"/>
    <w:rsid w:val="00CA7154"/>
    <w:rsid w:val="00CB29E5"/>
    <w:rsid w:val="00CB2F23"/>
    <w:rsid w:val="00CB36F5"/>
    <w:rsid w:val="00CB47E8"/>
    <w:rsid w:val="00CB7131"/>
    <w:rsid w:val="00CC0FDC"/>
    <w:rsid w:val="00CC3D18"/>
    <w:rsid w:val="00CC62C1"/>
    <w:rsid w:val="00CD052B"/>
    <w:rsid w:val="00CD61A5"/>
    <w:rsid w:val="00CE2E67"/>
    <w:rsid w:val="00CE2F55"/>
    <w:rsid w:val="00D00549"/>
    <w:rsid w:val="00D01445"/>
    <w:rsid w:val="00D101B9"/>
    <w:rsid w:val="00D10A71"/>
    <w:rsid w:val="00D11153"/>
    <w:rsid w:val="00D12672"/>
    <w:rsid w:val="00D12BD0"/>
    <w:rsid w:val="00D17374"/>
    <w:rsid w:val="00D210EB"/>
    <w:rsid w:val="00D22B34"/>
    <w:rsid w:val="00D25EC0"/>
    <w:rsid w:val="00D31CE1"/>
    <w:rsid w:val="00D32A2F"/>
    <w:rsid w:val="00D37F7F"/>
    <w:rsid w:val="00D41B6D"/>
    <w:rsid w:val="00D42E93"/>
    <w:rsid w:val="00D470A2"/>
    <w:rsid w:val="00D5315F"/>
    <w:rsid w:val="00D612A5"/>
    <w:rsid w:val="00D63AE3"/>
    <w:rsid w:val="00D67A1A"/>
    <w:rsid w:val="00D7143A"/>
    <w:rsid w:val="00D74243"/>
    <w:rsid w:val="00D74C64"/>
    <w:rsid w:val="00D766F0"/>
    <w:rsid w:val="00D76FA0"/>
    <w:rsid w:val="00D854DC"/>
    <w:rsid w:val="00D85BB2"/>
    <w:rsid w:val="00D87EAD"/>
    <w:rsid w:val="00D90B38"/>
    <w:rsid w:val="00D90F84"/>
    <w:rsid w:val="00D942D1"/>
    <w:rsid w:val="00D95955"/>
    <w:rsid w:val="00D95C4C"/>
    <w:rsid w:val="00DA65C6"/>
    <w:rsid w:val="00DA68ED"/>
    <w:rsid w:val="00DB016C"/>
    <w:rsid w:val="00DB02E3"/>
    <w:rsid w:val="00DB4834"/>
    <w:rsid w:val="00DC30C6"/>
    <w:rsid w:val="00DC4279"/>
    <w:rsid w:val="00DC7409"/>
    <w:rsid w:val="00DD3C70"/>
    <w:rsid w:val="00DD5B5A"/>
    <w:rsid w:val="00DD7091"/>
    <w:rsid w:val="00DD7606"/>
    <w:rsid w:val="00DE11B5"/>
    <w:rsid w:val="00DE687B"/>
    <w:rsid w:val="00DE74E6"/>
    <w:rsid w:val="00DF00BB"/>
    <w:rsid w:val="00DF1FB1"/>
    <w:rsid w:val="00DF20D4"/>
    <w:rsid w:val="00DF29B5"/>
    <w:rsid w:val="00DF2C34"/>
    <w:rsid w:val="00DF424A"/>
    <w:rsid w:val="00DF683B"/>
    <w:rsid w:val="00E0315B"/>
    <w:rsid w:val="00E059D6"/>
    <w:rsid w:val="00E0651D"/>
    <w:rsid w:val="00E10231"/>
    <w:rsid w:val="00E113ED"/>
    <w:rsid w:val="00E13834"/>
    <w:rsid w:val="00E141F5"/>
    <w:rsid w:val="00E15E35"/>
    <w:rsid w:val="00E165CA"/>
    <w:rsid w:val="00E17A7D"/>
    <w:rsid w:val="00E21021"/>
    <w:rsid w:val="00E23429"/>
    <w:rsid w:val="00E32013"/>
    <w:rsid w:val="00E329B4"/>
    <w:rsid w:val="00E36447"/>
    <w:rsid w:val="00E36D75"/>
    <w:rsid w:val="00E36F2C"/>
    <w:rsid w:val="00E37253"/>
    <w:rsid w:val="00E410E3"/>
    <w:rsid w:val="00E411C9"/>
    <w:rsid w:val="00E41CD8"/>
    <w:rsid w:val="00E4305F"/>
    <w:rsid w:val="00E44C58"/>
    <w:rsid w:val="00E53803"/>
    <w:rsid w:val="00E6225A"/>
    <w:rsid w:val="00E623DB"/>
    <w:rsid w:val="00E62AFE"/>
    <w:rsid w:val="00E70E72"/>
    <w:rsid w:val="00E74A33"/>
    <w:rsid w:val="00E75866"/>
    <w:rsid w:val="00E7717C"/>
    <w:rsid w:val="00E80753"/>
    <w:rsid w:val="00E80B81"/>
    <w:rsid w:val="00E82018"/>
    <w:rsid w:val="00E85359"/>
    <w:rsid w:val="00E91C8E"/>
    <w:rsid w:val="00E9354F"/>
    <w:rsid w:val="00E935E6"/>
    <w:rsid w:val="00EA46C1"/>
    <w:rsid w:val="00EA6047"/>
    <w:rsid w:val="00EA7BE7"/>
    <w:rsid w:val="00EC01AC"/>
    <w:rsid w:val="00EC11A3"/>
    <w:rsid w:val="00EC1233"/>
    <w:rsid w:val="00EC3508"/>
    <w:rsid w:val="00EC6E15"/>
    <w:rsid w:val="00EE0726"/>
    <w:rsid w:val="00EE081F"/>
    <w:rsid w:val="00EE212A"/>
    <w:rsid w:val="00EF0628"/>
    <w:rsid w:val="00EF1BC5"/>
    <w:rsid w:val="00EF1C2D"/>
    <w:rsid w:val="00EF4259"/>
    <w:rsid w:val="00EF4B00"/>
    <w:rsid w:val="00F0142F"/>
    <w:rsid w:val="00F027E8"/>
    <w:rsid w:val="00F05596"/>
    <w:rsid w:val="00F122C1"/>
    <w:rsid w:val="00F13545"/>
    <w:rsid w:val="00F1442A"/>
    <w:rsid w:val="00F17C0C"/>
    <w:rsid w:val="00F2046E"/>
    <w:rsid w:val="00F22336"/>
    <w:rsid w:val="00F22D11"/>
    <w:rsid w:val="00F24DAA"/>
    <w:rsid w:val="00F30009"/>
    <w:rsid w:val="00F34317"/>
    <w:rsid w:val="00F353B1"/>
    <w:rsid w:val="00F35ABA"/>
    <w:rsid w:val="00F35DB7"/>
    <w:rsid w:val="00F400F2"/>
    <w:rsid w:val="00F40B06"/>
    <w:rsid w:val="00F41097"/>
    <w:rsid w:val="00F437B6"/>
    <w:rsid w:val="00F466ED"/>
    <w:rsid w:val="00F46E63"/>
    <w:rsid w:val="00F5324C"/>
    <w:rsid w:val="00F53863"/>
    <w:rsid w:val="00F6086B"/>
    <w:rsid w:val="00F60C37"/>
    <w:rsid w:val="00F67AAE"/>
    <w:rsid w:val="00F73BFF"/>
    <w:rsid w:val="00F744B3"/>
    <w:rsid w:val="00F7784A"/>
    <w:rsid w:val="00F77F6B"/>
    <w:rsid w:val="00F802E1"/>
    <w:rsid w:val="00F80C42"/>
    <w:rsid w:val="00F840F2"/>
    <w:rsid w:val="00F85EEA"/>
    <w:rsid w:val="00F87A22"/>
    <w:rsid w:val="00F93B0A"/>
    <w:rsid w:val="00F95235"/>
    <w:rsid w:val="00FA68D3"/>
    <w:rsid w:val="00FB2B49"/>
    <w:rsid w:val="00FB54E6"/>
    <w:rsid w:val="00FC0A3E"/>
    <w:rsid w:val="00FC1ACE"/>
    <w:rsid w:val="00FC2781"/>
    <w:rsid w:val="00FC3812"/>
    <w:rsid w:val="00FC4B53"/>
    <w:rsid w:val="00FD1DCE"/>
    <w:rsid w:val="00FD667B"/>
    <w:rsid w:val="00FE469D"/>
    <w:rsid w:val="00FE49E4"/>
    <w:rsid w:val="00FE4A6E"/>
    <w:rsid w:val="00FF0C76"/>
    <w:rsid w:val="00FF16E4"/>
    <w:rsid w:val="00FF1CF3"/>
    <w:rsid w:val="00FF2D06"/>
    <w:rsid w:val="00FF6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8F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D3"/>
  </w:style>
  <w:style w:type="paragraph" w:styleId="Heading1">
    <w:name w:val="heading 1"/>
    <w:basedOn w:val="Normal"/>
    <w:link w:val="Heading1Char"/>
    <w:uiPriority w:val="9"/>
    <w:qFormat/>
    <w:rsid w:val="000762D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762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0F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2D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762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762D3"/>
    <w:rPr>
      <w:b/>
      <w:bCs/>
    </w:rPr>
  </w:style>
  <w:style w:type="paragraph" w:styleId="ListParagraph">
    <w:name w:val="List Paragraph"/>
    <w:basedOn w:val="Normal"/>
    <w:uiPriority w:val="34"/>
    <w:qFormat/>
    <w:rsid w:val="000762D3"/>
    <w:pPr>
      <w:ind w:left="720"/>
      <w:contextualSpacing/>
    </w:pPr>
  </w:style>
  <w:style w:type="paragraph" w:styleId="Header">
    <w:name w:val="header"/>
    <w:basedOn w:val="Normal"/>
    <w:link w:val="HeaderChar"/>
    <w:uiPriority w:val="99"/>
    <w:unhideWhenUsed/>
    <w:rsid w:val="00E80B81"/>
    <w:pPr>
      <w:tabs>
        <w:tab w:val="center" w:pos="4513"/>
        <w:tab w:val="right" w:pos="9026"/>
      </w:tabs>
    </w:pPr>
  </w:style>
  <w:style w:type="character" w:customStyle="1" w:styleId="HeaderChar">
    <w:name w:val="Header Char"/>
    <w:basedOn w:val="DefaultParagraphFont"/>
    <w:link w:val="Header"/>
    <w:uiPriority w:val="99"/>
    <w:rsid w:val="00E80B81"/>
  </w:style>
  <w:style w:type="paragraph" w:styleId="Footer">
    <w:name w:val="footer"/>
    <w:basedOn w:val="Normal"/>
    <w:link w:val="FooterChar"/>
    <w:uiPriority w:val="99"/>
    <w:unhideWhenUsed/>
    <w:rsid w:val="00E80B81"/>
    <w:pPr>
      <w:tabs>
        <w:tab w:val="center" w:pos="4513"/>
        <w:tab w:val="right" w:pos="9026"/>
      </w:tabs>
    </w:pPr>
  </w:style>
  <w:style w:type="character" w:customStyle="1" w:styleId="FooterChar">
    <w:name w:val="Footer Char"/>
    <w:basedOn w:val="DefaultParagraphFont"/>
    <w:link w:val="Footer"/>
    <w:uiPriority w:val="99"/>
    <w:rsid w:val="00E80B81"/>
  </w:style>
  <w:style w:type="paragraph" w:styleId="NoSpacing">
    <w:name w:val="No Spacing"/>
    <w:link w:val="NoSpacingChar"/>
    <w:uiPriority w:val="1"/>
    <w:qFormat/>
    <w:rsid w:val="00E80B81"/>
    <w:rPr>
      <w:rFonts w:eastAsiaTheme="minorEastAsia"/>
      <w:lang w:val="en-US" w:eastAsia="ja-JP"/>
    </w:rPr>
  </w:style>
  <w:style w:type="character" w:customStyle="1" w:styleId="NoSpacingChar">
    <w:name w:val="No Spacing Char"/>
    <w:basedOn w:val="DefaultParagraphFont"/>
    <w:link w:val="NoSpacing"/>
    <w:uiPriority w:val="1"/>
    <w:rsid w:val="00E80B81"/>
    <w:rPr>
      <w:rFonts w:eastAsiaTheme="minorEastAsia"/>
      <w:lang w:val="en-US" w:eastAsia="ja-JP"/>
    </w:rPr>
  </w:style>
  <w:style w:type="paragraph" w:styleId="BalloonText">
    <w:name w:val="Balloon Text"/>
    <w:basedOn w:val="Normal"/>
    <w:link w:val="BalloonTextChar"/>
    <w:uiPriority w:val="99"/>
    <w:semiHidden/>
    <w:unhideWhenUsed/>
    <w:rsid w:val="00E80B81"/>
    <w:rPr>
      <w:rFonts w:ascii="Tahoma" w:hAnsi="Tahoma" w:cs="Tahoma"/>
      <w:sz w:val="16"/>
      <w:szCs w:val="16"/>
    </w:rPr>
  </w:style>
  <w:style w:type="character" w:customStyle="1" w:styleId="BalloonTextChar">
    <w:name w:val="Balloon Text Char"/>
    <w:basedOn w:val="DefaultParagraphFont"/>
    <w:link w:val="BalloonText"/>
    <w:uiPriority w:val="99"/>
    <w:semiHidden/>
    <w:rsid w:val="00E80B81"/>
    <w:rPr>
      <w:rFonts w:ascii="Tahoma" w:hAnsi="Tahoma" w:cs="Tahoma"/>
      <w:sz w:val="16"/>
      <w:szCs w:val="16"/>
    </w:rPr>
  </w:style>
  <w:style w:type="paragraph" w:styleId="TOCHeading">
    <w:name w:val="TOC Heading"/>
    <w:basedOn w:val="Heading1"/>
    <w:next w:val="Normal"/>
    <w:uiPriority w:val="39"/>
    <w:semiHidden/>
    <w:unhideWhenUsed/>
    <w:qFormat/>
    <w:rsid w:val="00F802E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802E1"/>
    <w:pPr>
      <w:spacing w:after="100"/>
    </w:pPr>
  </w:style>
  <w:style w:type="character" w:styleId="Hyperlink">
    <w:name w:val="Hyperlink"/>
    <w:basedOn w:val="DefaultParagraphFont"/>
    <w:uiPriority w:val="99"/>
    <w:unhideWhenUsed/>
    <w:rsid w:val="00F802E1"/>
    <w:rPr>
      <w:color w:val="0000FF" w:themeColor="hyperlink"/>
      <w:u w:val="single"/>
    </w:rPr>
  </w:style>
  <w:style w:type="table" w:styleId="TableGrid">
    <w:name w:val="Table Grid"/>
    <w:basedOn w:val="TableNormal"/>
    <w:uiPriority w:val="39"/>
    <w:rsid w:val="000B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FCB"/>
    <w:pPr>
      <w:spacing w:before="100" w:beforeAutospacing="1" w:after="100"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0B3FCB"/>
    <w:rPr>
      <w:sz w:val="20"/>
      <w:szCs w:val="20"/>
    </w:rPr>
  </w:style>
  <w:style w:type="character" w:customStyle="1" w:styleId="EndnoteTextChar">
    <w:name w:val="Endnote Text Char"/>
    <w:basedOn w:val="DefaultParagraphFont"/>
    <w:link w:val="EndnoteText"/>
    <w:uiPriority w:val="99"/>
    <w:semiHidden/>
    <w:rsid w:val="000B3FCB"/>
    <w:rPr>
      <w:sz w:val="20"/>
      <w:szCs w:val="20"/>
    </w:rPr>
  </w:style>
  <w:style w:type="character" w:styleId="EndnoteReference">
    <w:name w:val="endnote reference"/>
    <w:basedOn w:val="DefaultParagraphFont"/>
    <w:uiPriority w:val="99"/>
    <w:semiHidden/>
    <w:unhideWhenUsed/>
    <w:rsid w:val="000B3FCB"/>
    <w:rPr>
      <w:vertAlign w:val="superscript"/>
    </w:rPr>
  </w:style>
  <w:style w:type="paragraph" w:styleId="BodyText">
    <w:name w:val="Body Text"/>
    <w:basedOn w:val="Normal"/>
    <w:link w:val="BodyTextChar"/>
    <w:uiPriority w:val="1"/>
    <w:qFormat/>
    <w:rsid w:val="00294525"/>
    <w:pPr>
      <w:widowControl w:val="0"/>
      <w:autoSpaceDE w:val="0"/>
      <w:autoSpaceDN w:val="0"/>
      <w:adjustRightInd w:val="0"/>
      <w:ind w:left="2279"/>
    </w:pPr>
    <w:rPr>
      <w:rFonts w:ascii="Arial" w:eastAsia="Times New Roman" w:hAnsi="Arial" w:cs="Arial"/>
      <w:sz w:val="20"/>
      <w:szCs w:val="20"/>
      <w:lang w:eastAsia="en-GB"/>
    </w:rPr>
  </w:style>
  <w:style w:type="character" w:customStyle="1" w:styleId="BodyTextChar">
    <w:name w:val="Body Text Char"/>
    <w:basedOn w:val="DefaultParagraphFont"/>
    <w:link w:val="BodyText"/>
    <w:uiPriority w:val="1"/>
    <w:rsid w:val="00294525"/>
    <w:rPr>
      <w:rFonts w:ascii="Arial" w:eastAsia="Times New Roman" w:hAnsi="Arial" w:cs="Arial"/>
      <w:sz w:val="20"/>
      <w:szCs w:val="20"/>
      <w:lang w:eastAsia="en-GB"/>
    </w:rPr>
  </w:style>
  <w:style w:type="paragraph" w:styleId="TOC2">
    <w:name w:val="toc 2"/>
    <w:basedOn w:val="Normal"/>
    <w:next w:val="Normal"/>
    <w:autoRedefine/>
    <w:uiPriority w:val="39"/>
    <w:unhideWhenUsed/>
    <w:rsid w:val="00854225"/>
    <w:pPr>
      <w:spacing w:after="100"/>
      <w:ind w:left="220"/>
    </w:pPr>
  </w:style>
  <w:style w:type="character" w:customStyle="1" w:styleId="Heading3Char">
    <w:name w:val="Heading 3 Char"/>
    <w:basedOn w:val="DefaultParagraphFont"/>
    <w:link w:val="Heading3"/>
    <w:uiPriority w:val="9"/>
    <w:semiHidden/>
    <w:rsid w:val="002E0FDE"/>
    <w:rPr>
      <w:rFonts w:asciiTheme="majorHAnsi" w:eastAsiaTheme="majorEastAsia" w:hAnsiTheme="majorHAnsi" w:cstheme="majorBidi"/>
      <w:color w:val="243F60" w:themeColor="accent1" w:themeShade="7F"/>
      <w:sz w:val="24"/>
      <w:szCs w:val="24"/>
    </w:rPr>
  </w:style>
  <w:style w:type="character" w:customStyle="1" w:styleId="ui-ncbitoggler-master-text">
    <w:name w:val="ui-ncbitoggler-master-text"/>
    <w:basedOn w:val="DefaultParagraphFont"/>
    <w:rsid w:val="002E0FDE"/>
  </w:style>
  <w:style w:type="character" w:styleId="FollowedHyperlink">
    <w:name w:val="FollowedHyperlink"/>
    <w:basedOn w:val="DefaultParagraphFont"/>
    <w:uiPriority w:val="99"/>
    <w:semiHidden/>
    <w:unhideWhenUsed/>
    <w:rsid w:val="00C75117"/>
    <w:rPr>
      <w:color w:val="800080" w:themeColor="followedHyperlink"/>
      <w:u w:val="single"/>
    </w:rPr>
  </w:style>
  <w:style w:type="character" w:styleId="CommentReference">
    <w:name w:val="annotation reference"/>
    <w:basedOn w:val="DefaultParagraphFont"/>
    <w:uiPriority w:val="99"/>
    <w:semiHidden/>
    <w:unhideWhenUsed/>
    <w:rsid w:val="007A5F4F"/>
    <w:rPr>
      <w:sz w:val="16"/>
      <w:szCs w:val="16"/>
    </w:rPr>
  </w:style>
  <w:style w:type="paragraph" w:styleId="CommentText">
    <w:name w:val="annotation text"/>
    <w:basedOn w:val="Normal"/>
    <w:link w:val="CommentTextChar"/>
    <w:uiPriority w:val="99"/>
    <w:semiHidden/>
    <w:unhideWhenUsed/>
    <w:rsid w:val="007A5F4F"/>
    <w:rPr>
      <w:sz w:val="20"/>
      <w:szCs w:val="20"/>
    </w:rPr>
  </w:style>
  <w:style w:type="character" w:customStyle="1" w:styleId="CommentTextChar">
    <w:name w:val="Comment Text Char"/>
    <w:basedOn w:val="DefaultParagraphFont"/>
    <w:link w:val="CommentText"/>
    <w:uiPriority w:val="99"/>
    <w:semiHidden/>
    <w:rsid w:val="007A5F4F"/>
    <w:rPr>
      <w:sz w:val="20"/>
      <w:szCs w:val="20"/>
    </w:rPr>
  </w:style>
  <w:style w:type="paragraph" w:styleId="CommentSubject">
    <w:name w:val="annotation subject"/>
    <w:basedOn w:val="CommentText"/>
    <w:next w:val="CommentText"/>
    <w:link w:val="CommentSubjectChar"/>
    <w:uiPriority w:val="99"/>
    <w:semiHidden/>
    <w:unhideWhenUsed/>
    <w:rsid w:val="007A5F4F"/>
    <w:rPr>
      <w:b/>
      <w:bCs/>
    </w:rPr>
  </w:style>
  <w:style w:type="character" w:customStyle="1" w:styleId="CommentSubjectChar">
    <w:name w:val="Comment Subject Char"/>
    <w:basedOn w:val="CommentTextChar"/>
    <w:link w:val="CommentSubject"/>
    <w:uiPriority w:val="99"/>
    <w:semiHidden/>
    <w:rsid w:val="007A5F4F"/>
    <w:rPr>
      <w:b/>
      <w:bCs/>
      <w:sz w:val="20"/>
      <w:szCs w:val="20"/>
    </w:rPr>
  </w:style>
  <w:style w:type="paragraph" w:styleId="Revision">
    <w:name w:val="Revision"/>
    <w:hidden/>
    <w:uiPriority w:val="99"/>
    <w:semiHidden/>
    <w:rsid w:val="005F5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D3"/>
  </w:style>
  <w:style w:type="paragraph" w:styleId="Heading1">
    <w:name w:val="heading 1"/>
    <w:basedOn w:val="Normal"/>
    <w:link w:val="Heading1Char"/>
    <w:uiPriority w:val="9"/>
    <w:qFormat/>
    <w:rsid w:val="000762D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762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0F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2D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762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762D3"/>
    <w:rPr>
      <w:b/>
      <w:bCs/>
    </w:rPr>
  </w:style>
  <w:style w:type="paragraph" w:styleId="ListParagraph">
    <w:name w:val="List Paragraph"/>
    <w:basedOn w:val="Normal"/>
    <w:uiPriority w:val="34"/>
    <w:qFormat/>
    <w:rsid w:val="000762D3"/>
    <w:pPr>
      <w:ind w:left="720"/>
      <w:contextualSpacing/>
    </w:pPr>
  </w:style>
  <w:style w:type="paragraph" w:styleId="Header">
    <w:name w:val="header"/>
    <w:basedOn w:val="Normal"/>
    <w:link w:val="HeaderChar"/>
    <w:uiPriority w:val="99"/>
    <w:unhideWhenUsed/>
    <w:rsid w:val="00E80B81"/>
    <w:pPr>
      <w:tabs>
        <w:tab w:val="center" w:pos="4513"/>
        <w:tab w:val="right" w:pos="9026"/>
      </w:tabs>
    </w:pPr>
  </w:style>
  <w:style w:type="character" w:customStyle="1" w:styleId="HeaderChar">
    <w:name w:val="Header Char"/>
    <w:basedOn w:val="DefaultParagraphFont"/>
    <w:link w:val="Header"/>
    <w:uiPriority w:val="99"/>
    <w:rsid w:val="00E80B81"/>
  </w:style>
  <w:style w:type="paragraph" w:styleId="Footer">
    <w:name w:val="footer"/>
    <w:basedOn w:val="Normal"/>
    <w:link w:val="FooterChar"/>
    <w:uiPriority w:val="99"/>
    <w:unhideWhenUsed/>
    <w:rsid w:val="00E80B81"/>
    <w:pPr>
      <w:tabs>
        <w:tab w:val="center" w:pos="4513"/>
        <w:tab w:val="right" w:pos="9026"/>
      </w:tabs>
    </w:pPr>
  </w:style>
  <w:style w:type="character" w:customStyle="1" w:styleId="FooterChar">
    <w:name w:val="Footer Char"/>
    <w:basedOn w:val="DefaultParagraphFont"/>
    <w:link w:val="Footer"/>
    <w:uiPriority w:val="99"/>
    <w:rsid w:val="00E80B81"/>
  </w:style>
  <w:style w:type="paragraph" w:styleId="NoSpacing">
    <w:name w:val="No Spacing"/>
    <w:link w:val="NoSpacingChar"/>
    <w:uiPriority w:val="1"/>
    <w:qFormat/>
    <w:rsid w:val="00E80B81"/>
    <w:rPr>
      <w:rFonts w:eastAsiaTheme="minorEastAsia"/>
      <w:lang w:val="en-US" w:eastAsia="ja-JP"/>
    </w:rPr>
  </w:style>
  <w:style w:type="character" w:customStyle="1" w:styleId="NoSpacingChar">
    <w:name w:val="No Spacing Char"/>
    <w:basedOn w:val="DefaultParagraphFont"/>
    <w:link w:val="NoSpacing"/>
    <w:uiPriority w:val="1"/>
    <w:rsid w:val="00E80B81"/>
    <w:rPr>
      <w:rFonts w:eastAsiaTheme="minorEastAsia"/>
      <w:lang w:val="en-US" w:eastAsia="ja-JP"/>
    </w:rPr>
  </w:style>
  <w:style w:type="paragraph" w:styleId="BalloonText">
    <w:name w:val="Balloon Text"/>
    <w:basedOn w:val="Normal"/>
    <w:link w:val="BalloonTextChar"/>
    <w:uiPriority w:val="99"/>
    <w:semiHidden/>
    <w:unhideWhenUsed/>
    <w:rsid w:val="00E80B81"/>
    <w:rPr>
      <w:rFonts w:ascii="Tahoma" w:hAnsi="Tahoma" w:cs="Tahoma"/>
      <w:sz w:val="16"/>
      <w:szCs w:val="16"/>
    </w:rPr>
  </w:style>
  <w:style w:type="character" w:customStyle="1" w:styleId="BalloonTextChar">
    <w:name w:val="Balloon Text Char"/>
    <w:basedOn w:val="DefaultParagraphFont"/>
    <w:link w:val="BalloonText"/>
    <w:uiPriority w:val="99"/>
    <w:semiHidden/>
    <w:rsid w:val="00E80B81"/>
    <w:rPr>
      <w:rFonts w:ascii="Tahoma" w:hAnsi="Tahoma" w:cs="Tahoma"/>
      <w:sz w:val="16"/>
      <w:szCs w:val="16"/>
    </w:rPr>
  </w:style>
  <w:style w:type="paragraph" w:styleId="TOCHeading">
    <w:name w:val="TOC Heading"/>
    <w:basedOn w:val="Heading1"/>
    <w:next w:val="Normal"/>
    <w:uiPriority w:val="39"/>
    <w:semiHidden/>
    <w:unhideWhenUsed/>
    <w:qFormat/>
    <w:rsid w:val="00F802E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802E1"/>
    <w:pPr>
      <w:spacing w:after="100"/>
    </w:pPr>
  </w:style>
  <w:style w:type="character" w:styleId="Hyperlink">
    <w:name w:val="Hyperlink"/>
    <w:basedOn w:val="DefaultParagraphFont"/>
    <w:uiPriority w:val="99"/>
    <w:unhideWhenUsed/>
    <w:rsid w:val="00F802E1"/>
    <w:rPr>
      <w:color w:val="0000FF" w:themeColor="hyperlink"/>
      <w:u w:val="single"/>
    </w:rPr>
  </w:style>
  <w:style w:type="table" w:styleId="TableGrid">
    <w:name w:val="Table Grid"/>
    <w:basedOn w:val="TableNormal"/>
    <w:uiPriority w:val="39"/>
    <w:rsid w:val="000B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FCB"/>
    <w:pPr>
      <w:spacing w:before="100" w:beforeAutospacing="1" w:after="100"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0B3FCB"/>
    <w:rPr>
      <w:sz w:val="20"/>
      <w:szCs w:val="20"/>
    </w:rPr>
  </w:style>
  <w:style w:type="character" w:customStyle="1" w:styleId="EndnoteTextChar">
    <w:name w:val="Endnote Text Char"/>
    <w:basedOn w:val="DefaultParagraphFont"/>
    <w:link w:val="EndnoteText"/>
    <w:uiPriority w:val="99"/>
    <w:semiHidden/>
    <w:rsid w:val="000B3FCB"/>
    <w:rPr>
      <w:sz w:val="20"/>
      <w:szCs w:val="20"/>
    </w:rPr>
  </w:style>
  <w:style w:type="character" w:styleId="EndnoteReference">
    <w:name w:val="endnote reference"/>
    <w:basedOn w:val="DefaultParagraphFont"/>
    <w:uiPriority w:val="99"/>
    <w:semiHidden/>
    <w:unhideWhenUsed/>
    <w:rsid w:val="000B3FCB"/>
    <w:rPr>
      <w:vertAlign w:val="superscript"/>
    </w:rPr>
  </w:style>
  <w:style w:type="paragraph" w:styleId="BodyText">
    <w:name w:val="Body Text"/>
    <w:basedOn w:val="Normal"/>
    <w:link w:val="BodyTextChar"/>
    <w:uiPriority w:val="1"/>
    <w:qFormat/>
    <w:rsid w:val="00294525"/>
    <w:pPr>
      <w:widowControl w:val="0"/>
      <w:autoSpaceDE w:val="0"/>
      <w:autoSpaceDN w:val="0"/>
      <w:adjustRightInd w:val="0"/>
      <w:ind w:left="2279"/>
    </w:pPr>
    <w:rPr>
      <w:rFonts w:ascii="Arial" w:eastAsia="Times New Roman" w:hAnsi="Arial" w:cs="Arial"/>
      <w:sz w:val="20"/>
      <w:szCs w:val="20"/>
      <w:lang w:eastAsia="en-GB"/>
    </w:rPr>
  </w:style>
  <w:style w:type="character" w:customStyle="1" w:styleId="BodyTextChar">
    <w:name w:val="Body Text Char"/>
    <w:basedOn w:val="DefaultParagraphFont"/>
    <w:link w:val="BodyText"/>
    <w:uiPriority w:val="1"/>
    <w:rsid w:val="00294525"/>
    <w:rPr>
      <w:rFonts w:ascii="Arial" w:eastAsia="Times New Roman" w:hAnsi="Arial" w:cs="Arial"/>
      <w:sz w:val="20"/>
      <w:szCs w:val="20"/>
      <w:lang w:eastAsia="en-GB"/>
    </w:rPr>
  </w:style>
  <w:style w:type="paragraph" w:styleId="TOC2">
    <w:name w:val="toc 2"/>
    <w:basedOn w:val="Normal"/>
    <w:next w:val="Normal"/>
    <w:autoRedefine/>
    <w:uiPriority w:val="39"/>
    <w:unhideWhenUsed/>
    <w:rsid w:val="00854225"/>
    <w:pPr>
      <w:spacing w:after="100"/>
      <w:ind w:left="220"/>
    </w:pPr>
  </w:style>
  <w:style w:type="character" w:customStyle="1" w:styleId="Heading3Char">
    <w:name w:val="Heading 3 Char"/>
    <w:basedOn w:val="DefaultParagraphFont"/>
    <w:link w:val="Heading3"/>
    <w:uiPriority w:val="9"/>
    <w:semiHidden/>
    <w:rsid w:val="002E0FDE"/>
    <w:rPr>
      <w:rFonts w:asciiTheme="majorHAnsi" w:eastAsiaTheme="majorEastAsia" w:hAnsiTheme="majorHAnsi" w:cstheme="majorBidi"/>
      <w:color w:val="243F60" w:themeColor="accent1" w:themeShade="7F"/>
      <w:sz w:val="24"/>
      <w:szCs w:val="24"/>
    </w:rPr>
  </w:style>
  <w:style w:type="character" w:customStyle="1" w:styleId="ui-ncbitoggler-master-text">
    <w:name w:val="ui-ncbitoggler-master-text"/>
    <w:basedOn w:val="DefaultParagraphFont"/>
    <w:rsid w:val="002E0FDE"/>
  </w:style>
  <w:style w:type="character" w:styleId="FollowedHyperlink">
    <w:name w:val="FollowedHyperlink"/>
    <w:basedOn w:val="DefaultParagraphFont"/>
    <w:uiPriority w:val="99"/>
    <w:semiHidden/>
    <w:unhideWhenUsed/>
    <w:rsid w:val="00C75117"/>
    <w:rPr>
      <w:color w:val="800080" w:themeColor="followedHyperlink"/>
      <w:u w:val="single"/>
    </w:rPr>
  </w:style>
  <w:style w:type="character" w:styleId="CommentReference">
    <w:name w:val="annotation reference"/>
    <w:basedOn w:val="DefaultParagraphFont"/>
    <w:uiPriority w:val="99"/>
    <w:semiHidden/>
    <w:unhideWhenUsed/>
    <w:rsid w:val="007A5F4F"/>
    <w:rPr>
      <w:sz w:val="16"/>
      <w:szCs w:val="16"/>
    </w:rPr>
  </w:style>
  <w:style w:type="paragraph" w:styleId="CommentText">
    <w:name w:val="annotation text"/>
    <w:basedOn w:val="Normal"/>
    <w:link w:val="CommentTextChar"/>
    <w:uiPriority w:val="99"/>
    <w:semiHidden/>
    <w:unhideWhenUsed/>
    <w:rsid w:val="007A5F4F"/>
    <w:rPr>
      <w:sz w:val="20"/>
      <w:szCs w:val="20"/>
    </w:rPr>
  </w:style>
  <w:style w:type="character" w:customStyle="1" w:styleId="CommentTextChar">
    <w:name w:val="Comment Text Char"/>
    <w:basedOn w:val="DefaultParagraphFont"/>
    <w:link w:val="CommentText"/>
    <w:uiPriority w:val="99"/>
    <w:semiHidden/>
    <w:rsid w:val="007A5F4F"/>
    <w:rPr>
      <w:sz w:val="20"/>
      <w:szCs w:val="20"/>
    </w:rPr>
  </w:style>
  <w:style w:type="paragraph" w:styleId="CommentSubject">
    <w:name w:val="annotation subject"/>
    <w:basedOn w:val="CommentText"/>
    <w:next w:val="CommentText"/>
    <w:link w:val="CommentSubjectChar"/>
    <w:uiPriority w:val="99"/>
    <w:semiHidden/>
    <w:unhideWhenUsed/>
    <w:rsid w:val="007A5F4F"/>
    <w:rPr>
      <w:b/>
      <w:bCs/>
    </w:rPr>
  </w:style>
  <w:style w:type="character" w:customStyle="1" w:styleId="CommentSubjectChar">
    <w:name w:val="Comment Subject Char"/>
    <w:basedOn w:val="CommentTextChar"/>
    <w:link w:val="CommentSubject"/>
    <w:uiPriority w:val="99"/>
    <w:semiHidden/>
    <w:rsid w:val="007A5F4F"/>
    <w:rPr>
      <w:b/>
      <w:bCs/>
      <w:sz w:val="20"/>
      <w:szCs w:val="20"/>
    </w:rPr>
  </w:style>
  <w:style w:type="paragraph" w:styleId="Revision">
    <w:name w:val="Revision"/>
    <w:hidden/>
    <w:uiPriority w:val="99"/>
    <w:semiHidden/>
    <w:rsid w:val="005F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7410">
      <w:bodyDiv w:val="1"/>
      <w:marLeft w:val="0"/>
      <w:marRight w:val="0"/>
      <w:marTop w:val="0"/>
      <w:marBottom w:val="0"/>
      <w:divBdr>
        <w:top w:val="none" w:sz="0" w:space="0" w:color="auto"/>
        <w:left w:val="none" w:sz="0" w:space="0" w:color="auto"/>
        <w:bottom w:val="none" w:sz="0" w:space="0" w:color="auto"/>
        <w:right w:val="none" w:sz="0" w:space="0" w:color="auto"/>
      </w:divBdr>
      <w:divsChild>
        <w:div w:id="713434085">
          <w:marLeft w:val="0"/>
          <w:marRight w:val="0"/>
          <w:marTop w:val="288"/>
          <w:marBottom w:val="100"/>
          <w:divBdr>
            <w:top w:val="none" w:sz="0" w:space="0" w:color="auto"/>
            <w:left w:val="none" w:sz="0" w:space="0" w:color="auto"/>
            <w:bottom w:val="none" w:sz="0" w:space="0" w:color="auto"/>
            <w:right w:val="none" w:sz="0" w:space="0" w:color="auto"/>
          </w:divBdr>
          <w:divsChild>
            <w:div w:id="20708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9016">
      <w:bodyDiv w:val="1"/>
      <w:marLeft w:val="0"/>
      <w:marRight w:val="0"/>
      <w:marTop w:val="0"/>
      <w:marBottom w:val="0"/>
      <w:divBdr>
        <w:top w:val="none" w:sz="0" w:space="0" w:color="auto"/>
        <w:left w:val="none" w:sz="0" w:space="0" w:color="auto"/>
        <w:bottom w:val="none" w:sz="0" w:space="0" w:color="auto"/>
        <w:right w:val="none" w:sz="0" w:space="0" w:color="auto"/>
      </w:divBdr>
    </w:div>
    <w:div w:id="183148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patients-association.org.uk/Handlers/Download.ashx?IDMF=3449fca0-dc52-4f06-ac75-3050b71d7bb5"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bapen.org.uk/pdfs/must/must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1B828-3E02-4194-8067-8BE45299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Borjes</dc:creator>
  <cp:lastModifiedBy>Louise Borjes</cp:lastModifiedBy>
  <cp:revision>7</cp:revision>
  <cp:lastPrinted>2019-11-27T08:17:00Z</cp:lastPrinted>
  <dcterms:created xsi:type="dcterms:W3CDTF">2020-05-23T10:40:00Z</dcterms:created>
  <dcterms:modified xsi:type="dcterms:W3CDTF">2020-05-27T09:59:00Z</dcterms:modified>
</cp:coreProperties>
</file>