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A2A" w:rsidRPr="00103AA4" w:rsidRDefault="00D63801" w:rsidP="00D63801">
      <w:pPr>
        <w:jc w:val="right"/>
        <w:rPr>
          <w:rFonts w:ascii="Lucida Sans" w:hAnsi="Lucida Sans" w:cs="Lucida Sans"/>
        </w:rPr>
      </w:pPr>
      <w:bookmarkStart w:id="0" w:name="_GoBack"/>
      <w:bookmarkEnd w:id="0"/>
      <w:r>
        <w:rPr>
          <w:rFonts w:ascii="Lucida Sans" w:hAnsi="Lucida Sans"/>
          <w:b/>
          <w:noProof/>
        </w:rPr>
        <w:drawing>
          <wp:inline distT="0" distB="0" distL="0" distR="0" wp14:anchorId="7D52F152" wp14:editId="7200D2B8">
            <wp:extent cx="1190625" cy="1872290"/>
            <wp:effectExtent l="0" t="0" r="0" b="0"/>
            <wp:docPr id="2" name="Picture 2" descr="C:\Users\caroline.walters\AppData\Local\Microsoft\Windows\Temporary Internet Files\Content.Outlook\RRMHXJ6W\RCSLT vector Wels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walters\AppData\Local\Microsoft\Windows\Temporary Internet Files\Content.Outlook\RRMHXJ6W\RCSLT vector Welsh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3586" cy="1876946"/>
                    </a:xfrm>
                    <a:prstGeom prst="rect">
                      <a:avLst/>
                    </a:prstGeom>
                    <a:noFill/>
                    <a:ln>
                      <a:noFill/>
                    </a:ln>
                  </pic:spPr>
                </pic:pic>
              </a:graphicData>
            </a:graphic>
          </wp:inline>
        </w:drawing>
      </w:r>
      <w:r>
        <w:rPr>
          <w:rFonts w:ascii="Lucida Sans" w:hAnsi="Lucida Sans"/>
          <w:b/>
          <w:noProof/>
        </w:rPr>
        <w:drawing>
          <wp:inline distT="0" distB="0" distL="0" distR="0" wp14:anchorId="426E6396" wp14:editId="1FEF43D7">
            <wp:extent cx="1323975" cy="1485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SLT ENGLISH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26927" cy="1489213"/>
                    </a:xfrm>
                    <a:prstGeom prst="rect">
                      <a:avLst/>
                    </a:prstGeom>
                  </pic:spPr>
                </pic:pic>
              </a:graphicData>
            </a:graphic>
          </wp:inline>
        </w:drawing>
      </w:r>
    </w:p>
    <w:p w:rsidR="00BC7A2A" w:rsidRPr="00103AA4" w:rsidRDefault="00BC7A2A" w:rsidP="00BC7A2A">
      <w:pPr>
        <w:jc w:val="center"/>
        <w:rPr>
          <w:rFonts w:ascii="Lucida Sans" w:hAnsi="Lucida Sans" w:cs="Lucida Sans"/>
        </w:rPr>
      </w:pPr>
    </w:p>
    <w:p w:rsidR="00BC7A2A" w:rsidRPr="00103AA4" w:rsidRDefault="00BC7A2A" w:rsidP="00BC7A2A">
      <w:pPr>
        <w:jc w:val="both"/>
        <w:rPr>
          <w:rFonts w:ascii="Lucida Sans" w:hAnsi="Lucida Sans" w:cs="Lucida Sans"/>
          <w:b/>
          <w:u w:val="single"/>
          <w:lang w:val="en"/>
        </w:rPr>
      </w:pPr>
      <w:r w:rsidRPr="00103AA4">
        <w:rPr>
          <w:rFonts w:ascii="Lucida Sans" w:hAnsi="Lucida Sans" w:cs="Lucida Sans"/>
          <w:b/>
          <w:u w:val="single"/>
          <w:lang w:val="en"/>
        </w:rPr>
        <w:t>National Assembly for Wales Children, Education and Young People Consultation on the First 1,000 Days</w:t>
      </w:r>
    </w:p>
    <w:p w:rsidR="00BC7A2A" w:rsidRPr="00103AA4" w:rsidRDefault="00BC7A2A" w:rsidP="00BC7A2A">
      <w:pPr>
        <w:jc w:val="both"/>
        <w:rPr>
          <w:rFonts w:ascii="Lucida Sans" w:hAnsi="Lucida Sans" w:cs="Lucida Sans"/>
          <w:b/>
          <w:lang w:val="en"/>
        </w:rPr>
      </w:pPr>
    </w:p>
    <w:p w:rsidR="00A12241" w:rsidRPr="00103AA4" w:rsidRDefault="00BC7A2A" w:rsidP="003A709A">
      <w:pPr>
        <w:jc w:val="both"/>
        <w:rPr>
          <w:rFonts w:ascii="Lucida Sans" w:hAnsi="Lucida Sans" w:cs="Lucida Sans"/>
          <w:b/>
          <w:lang w:val="en"/>
        </w:rPr>
      </w:pPr>
      <w:r w:rsidRPr="00103AA4">
        <w:rPr>
          <w:rFonts w:ascii="Lucida Sans" w:hAnsi="Lucida Sans" w:cs="Lucida Sans"/>
          <w:b/>
          <w:lang w:val="en"/>
        </w:rPr>
        <w:t>Executive Summary</w:t>
      </w:r>
    </w:p>
    <w:p w:rsidR="00A12241" w:rsidRPr="00103AA4" w:rsidRDefault="00A12241" w:rsidP="00A12241">
      <w:pPr>
        <w:pStyle w:val="ListParagraph"/>
        <w:jc w:val="both"/>
        <w:rPr>
          <w:rFonts w:ascii="Lucida Sans" w:hAnsi="Lucida Sans" w:cs="Lucida Sans"/>
          <w:b/>
          <w:lang w:val="en"/>
        </w:rPr>
      </w:pPr>
    </w:p>
    <w:p w:rsidR="00BC7A2A" w:rsidRPr="00103AA4" w:rsidRDefault="00BC7A2A" w:rsidP="003A709A">
      <w:pPr>
        <w:pStyle w:val="ListParagraph"/>
        <w:numPr>
          <w:ilvl w:val="0"/>
          <w:numId w:val="34"/>
        </w:numPr>
        <w:jc w:val="both"/>
        <w:rPr>
          <w:rFonts w:ascii="Lucida Sans" w:hAnsi="Lucida Sans" w:cs="Lucida Sans"/>
          <w:b/>
          <w:lang w:val="en"/>
        </w:rPr>
      </w:pPr>
      <w:r w:rsidRPr="00103AA4">
        <w:rPr>
          <w:rFonts w:ascii="Lucida Sans" w:hAnsi="Lucida Sans" w:cs="Lucida Sans"/>
          <w:lang w:val="en"/>
        </w:rPr>
        <w:t xml:space="preserve">The Royal College of Speech and Language Therapists (RCSLT) Wales welcomes the decision of the committee to undertake an inquiry into the first 1,000 days of a child’s life and is pleased to present written evidence.  Our evidence primarily focuses on </w:t>
      </w:r>
      <w:r w:rsidR="0075236C" w:rsidRPr="00103AA4">
        <w:rPr>
          <w:rFonts w:ascii="Lucida Sans" w:hAnsi="Lucida Sans" w:cs="Lucida Sans"/>
          <w:lang w:val="en"/>
        </w:rPr>
        <w:t>one</w:t>
      </w:r>
      <w:r w:rsidRPr="00103AA4">
        <w:rPr>
          <w:rFonts w:ascii="Lucida Sans" w:hAnsi="Lucida Sans" w:cs="Lucida Sans"/>
          <w:lang w:val="en"/>
        </w:rPr>
        <w:t xml:space="preserve"> key area w</w:t>
      </w:r>
      <w:r w:rsidR="003771D7" w:rsidRPr="00103AA4">
        <w:rPr>
          <w:rFonts w:ascii="Lucida Sans" w:hAnsi="Lucida Sans" w:cs="Lucida Sans"/>
          <w:lang w:val="en"/>
        </w:rPr>
        <w:t>ithin the terms of reference, n</w:t>
      </w:r>
      <w:r w:rsidRPr="00103AA4">
        <w:rPr>
          <w:rFonts w:ascii="Lucida Sans" w:hAnsi="Lucida Sans" w:cs="Lucida Sans"/>
          <w:lang w:val="en"/>
        </w:rPr>
        <w:t>amely</w:t>
      </w:r>
      <w:r w:rsidR="00DC2A6C" w:rsidRPr="00103AA4">
        <w:rPr>
          <w:rFonts w:ascii="Lucida Sans" w:hAnsi="Lucida Sans" w:cs="Lucida Sans"/>
          <w:lang w:val="en"/>
        </w:rPr>
        <w:t xml:space="preserve"> the effectiveness of Welsh Government policies and programmes that;</w:t>
      </w:r>
    </w:p>
    <w:p w:rsidR="003D79F7" w:rsidRPr="00103AA4" w:rsidRDefault="00DC2A6C" w:rsidP="00DC2A6C">
      <w:pPr>
        <w:pStyle w:val="ListParagraph"/>
        <w:numPr>
          <w:ilvl w:val="0"/>
          <w:numId w:val="9"/>
        </w:numPr>
        <w:rPr>
          <w:rFonts w:ascii="Lucida Sans" w:hAnsi="Lucida Sans" w:cs="Lucida Sans"/>
          <w:lang w:val="en"/>
        </w:rPr>
      </w:pPr>
      <w:r w:rsidRPr="00103AA4">
        <w:rPr>
          <w:rFonts w:ascii="Lucida Sans" w:hAnsi="Lucida Sans" w:cs="Lucida Sans"/>
          <w:lang w:val="en"/>
        </w:rPr>
        <w:t>f</w:t>
      </w:r>
      <w:r w:rsidR="003771D7" w:rsidRPr="00103AA4">
        <w:rPr>
          <w:rFonts w:ascii="Lucida Sans" w:hAnsi="Lucida Sans" w:cs="Lucida Sans"/>
          <w:lang w:val="en"/>
        </w:rPr>
        <w:t>ocus on improving learning and speech and language development through the home learning environment and access to early years’ provision (including childminders, preschools and day nurseries)</w:t>
      </w:r>
    </w:p>
    <w:p w:rsidR="00DC2A6C" w:rsidRPr="00103AA4" w:rsidRDefault="003D79F7" w:rsidP="003D79F7">
      <w:pPr>
        <w:ind w:left="810"/>
        <w:rPr>
          <w:rFonts w:ascii="Lucida Sans" w:hAnsi="Lucida Sans" w:cs="Lucida Sans"/>
          <w:lang w:val="en"/>
        </w:rPr>
      </w:pPr>
      <w:r w:rsidRPr="00103AA4">
        <w:rPr>
          <w:rFonts w:ascii="Lucida Sans" w:hAnsi="Lucida Sans" w:cs="Lucida Sans"/>
          <w:lang w:val="en"/>
        </w:rPr>
        <w:t>We also discuss why prioritising early language development in the first 1000 days is key in terms of reducing health inequalities and supporting all children in Wales to achieve their potential</w:t>
      </w:r>
      <w:r w:rsidR="003A709A" w:rsidRPr="00103AA4">
        <w:rPr>
          <w:rFonts w:ascii="Lucida Sans" w:hAnsi="Lucida Sans" w:cs="Lucida Sans"/>
          <w:lang w:val="en"/>
        </w:rPr>
        <w:t xml:space="preserve">. </w:t>
      </w:r>
    </w:p>
    <w:p w:rsidR="003A709A" w:rsidRPr="00103AA4" w:rsidRDefault="003A709A" w:rsidP="003D79F7">
      <w:pPr>
        <w:ind w:left="810"/>
        <w:rPr>
          <w:rFonts w:ascii="Lucida Sans" w:hAnsi="Lucida Sans" w:cs="Lucida Sans"/>
          <w:lang w:val="en"/>
        </w:rPr>
      </w:pPr>
    </w:p>
    <w:p w:rsidR="000B11C7" w:rsidRPr="00103AA4" w:rsidRDefault="003467FB" w:rsidP="003A709A">
      <w:pPr>
        <w:pStyle w:val="ListParagraph"/>
        <w:numPr>
          <w:ilvl w:val="0"/>
          <w:numId w:val="34"/>
        </w:numPr>
        <w:jc w:val="both"/>
        <w:rPr>
          <w:rFonts w:ascii="Lucida Sans" w:hAnsi="Lucida Sans" w:cs="Lucida Sans"/>
        </w:rPr>
      </w:pPr>
      <w:r w:rsidRPr="00103AA4">
        <w:rPr>
          <w:rFonts w:ascii="Lucida Sans" w:hAnsi="Lucida Sans" w:cs="Lucida Sans"/>
        </w:rPr>
        <w:t xml:space="preserve">Learning to talk is one of the core skills children need to develop before starting school.  Early language skills play a crucial role </w:t>
      </w:r>
      <w:r w:rsidR="008725CA" w:rsidRPr="00103AA4">
        <w:rPr>
          <w:rFonts w:ascii="Lucida Sans" w:hAnsi="Lucida Sans" w:cs="Lucida Sans"/>
        </w:rPr>
        <w:t xml:space="preserve">in literacy, a child’s ability to achieve their educational potential, their social mobility, and their life chances.  </w:t>
      </w:r>
      <w:r w:rsidR="008725CA" w:rsidRPr="00103AA4">
        <w:rPr>
          <w:rFonts w:ascii="Lucida Sans" w:eastAsiaTheme="minorHAnsi" w:hAnsi="Lucida Sans" w:cs="Lucida Sans"/>
        </w:rPr>
        <w:t xml:space="preserve">The years from birth to 2 are critical in helping babies learn all the foundation skills for talking.  </w:t>
      </w:r>
      <w:r w:rsidR="00DC2A6C" w:rsidRPr="00103AA4">
        <w:rPr>
          <w:rFonts w:ascii="Lucida Sans" w:eastAsiaTheme="minorHAnsi" w:hAnsi="Lucida Sans" w:cs="Lucida Sans"/>
        </w:rPr>
        <w:t xml:space="preserve">Development of these key skills is dependent on the interactions children have with their parents, childcare providers and peers.  </w:t>
      </w:r>
      <w:r w:rsidR="008725CA" w:rsidRPr="00103AA4">
        <w:rPr>
          <w:rFonts w:ascii="Lucida Sans" w:hAnsi="Lucida Sans" w:cs="Lucida Sans"/>
        </w:rPr>
        <w:t xml:space="preserve">Research shows </w:t>
      </w:r>
      <w:r w:rsidR="00DC2A6C" w:rsidRPr="00103AA4">
        <w:rPr>
          <w:rFonts w:ascii="Lucida Sans" w:hAnsi="Lucida Sans" w:cs="Lucida Sans"/>
        </w:rPr>
        <w:t xml:space="preserve">however </w:t>
      </w:r>
      <w:r w:rsidR="008725CA" w:rsidRPr="00103AA4">
        <w:rPr>
          <w:rFonts w:ascii="Lucida Sans" w:hAnsi="Lucida Sans" w:cs="Lucida Sans"/>
        </w:rPr>
        <w:t xml:space="preserve">that </w:t>
      </w:r>
      <w:r w:rsidR="00DC2A6C" w:rsidRPr="00103AA4">
        <w:rPr>
          <w:rFonts w:ascii="Lucida Sans" w:hAnsi="Lucida Sans" w:cs="Lucida Sans"/>
        </w:rPr>
        <w:t xml:space="preserve">poverty can seriously hinder parents’ ability to provide a positive home learning environment and respond to their child’s early language needs.  </w:t>
      </w:r>
    </w:p>
    <w:p w:rsidR="000B11C7" w:rsidRPr="00103AA4" w:rsidRDefault="000B11C7" w:rsidP="000B11C7">
      <w:pPr>
        <w:pStyle w:val="ListParagraph"/>
        <w:ind w:left="810"/>
        <w:jc w:val="both"/>
        <w:rPr>
          <w:rFonts w:ascii="Lucida Sans" w:hAnsi="Lucida Sans" w:cs="Lucida Sans"/>
        </w:rPr>
      </w:pPr>
    </w:p>
    <w:p w:rsidR="003A709A" w:rsidRPr="00103AA4" w:rsidRDefault="008725CA" w:rsidP="003A709A">
      <w:pPr>
        <w:pStyle w:val="ListParagraph"/>
        <w:numPr>
          <w:ilvl w:val="0"/>
          <w:numId w:val="34"/>
        </w:numPr>
        <w:jc w:val="both"/>
        <w:rPr>
          <w:rFonts w:ascii="Lucida Sans" w:hAnsi="Lucida Sans" w:cs="Lucida Sans"/>
        </w:rPr>
      </w:pPr>
      <w:r w:rsidRPr="00103AA4">
        <w:rPr>
          <w:rFonts w:ascii="Lucida Sans" w:hAnsi="Lucida Sans" w:cs="Lucida Sans"/>
        </w:rPr>
        <w:t>Early language development is increasingly being considered within early years policy development.  The Flying Start programme has notably prioritised this area by publishing guidance and employing a speech, language and therapist in each Flying Start project in a consultative role</w:t>
      </w:r>
      <w:r w:rsidR="00975722" w:rsidRPr="00103AA4">
        <w:rPr>
          <w:rFonts w:ascii="Lucida Sans" w:hAnsi="Lucida Sans" w:cs="Lucida Sans"/>
        </w:rPr>
        <w:t>,</w:t>
      </w:r>
      <w:r w:rsidRPr="00103AA4">
        <w:rPr>
          <w:rFonts w:ascii="Lucida Sans" w:hAnsi="Lucida Sans" w:cs="Lucida Sans"/>
        </w:rPr>
        <w:t xml:space="preserve"> to support parents and early years practitioners.  Evidence of the huge impact of the profession within the Flying Start programme is starting to become clear and is referenced within this response.  However, in </w:t>
      </w:r>
      <w:r w:rsidR="00DC2A6C" w:rsidRPr="00103AA4">
        <w:rPr>
          <w:rFonts w:ascii="Lucida Sans" w:hAnsi="Lucida Sans" w:cs="Lucida Sans"/>
        </w:rPr>
        <w:t>the</w:t>
      </w:r>
      <w:r w:rsidRPr="00103AA4">
        <w:rPr>
          <w:rFonts w:ascii="Lucida Sans" w:hAnsi="Lucida Sans" w:cs="Lucida Sans"/>
        </w:rPr>
        <w:t xml:space="preserve"> view</w:t>
      </w:r>
      <w:r w:rsidR="00DC2A6C" w:rsidRPr="00103AA4">
        <w:rPr>
          <w:rFonts w:ascii="Lucida Sans" w:hAnsi="Lucida Sans" w:cs="Lucida Sans"/>
        </w:rPr>
        <w:t xml:space="preserve"> of RCSLT</w:t>
      </w:r>
      <w:r w:rsidRPr="00103AA4">
        <w:rPr>
          <w:rFonts w:ascii="Lucida Sans" w:hAnsi="Lucida Sans" w:cs="Lucida Sans"/>
        </w:rPr>
        <w:t xml:space="preserve">, the consequences of not supporting children’s early language skills, and not identifying long-term or persistent speech, language and communication needs necessitate a </w:t>
      </w:r>
      <w:r w:rsidR="00DC2A6C" w:rsidRPr="00103AA4">
        <w:rPr>
          <w:rFonts w:ascii="Lucida Sans" w:hAnsi="Lucida Sans" w:cs="Lucida Sans"/>
        </w:rPr>
        <w:t>broader</w:t>
      </w:r>
      <w:r w:rsidRPr="00103AA4">
        <w:rPr>
          <w:rFonts w:ascii="Lucida Sans" w:hAnsi="Lucida Sans" w:cs="Lucida Sans"/>
        </w:rPr>
        <w:t xml:space="preserve"> response and a move beyond pockets of good practice. </w:t>
      </w:r>
      <w:r w:rsidR="00975722" w:rsidRPr="00103AA4">
        <w:rPr>
          <w:rFonts w:ascii="Lucida Sans" w:hAnsi="Lucida Sans" w:cs="Lucida Sans"/>
        </w:rPr>
        <w:t xml:space="preserve"> </w:t>
      </w:r>
      <w:r w:rsidRPr="00103AA4">
        <w:rPr>
          <w:rFonts w:ascii="Lucida Sans" w:hAnsi="Lucida Sans" w:cs="Lucida Sans"/>
        </w:rPr>
        <w:t xml:space="preserve">We </w:t>
      </w:r>
      <w:r w:rsidR="00975722" w:rsidRPr="00103AA4">
        <w:rPr>
          <w:rFonts w:ascii="Lucida Sans" w:hAnsi="Lucida Sans" w:cs="Lucida Sans"/>
        </w:rPr>
        <w:t xml:space="preserve">would encourage </w:t>
      </w:r>
      <w:r w:rsidRPr="00103AA4">
        <w:rPr>
          <w:rFonts w:ascii="Lucida Sans" w:hAnsi="Lucida Sans" w:cs="Lucida Sans"/>
        </w:rPr>
        <w:t>the committee to</w:t>
      </w:r>
      <w:r w:rsidR="00975722" w:rsidRPr="00103AA4">
        <w:rPr>
          <w:rFonts w:ascii="Lucida Sans" w:hAnsi="Lucida Sans" w:cs="Lucida Sans"/>
        </w:rPr>
        <w:t xml:space="preserve"> strongly consider a</w:t>
      </w:r>
      <w:r w:rsidRPr="00103AA4">
        <w:rPr>
          <w:rFonts w:ascii="Lucida Sans" w:hAnsi="Lucida Sans" w:cs="Lucida Sans"/>
        </w:rPr>
        <w:t xml:space="preserve"> </w:t>
      </w:r>
      <w:r w:rsidR="00DC2A6C" w:rsidRPr="00103AA4">
        <w:rPr>
          <w:rFonts w:ascii="Lucida Sans" w:hAnsi="Lucida Sans" w:cs="Lucida Sans"/>
        </w:rPr>
        <w:t>recommend</w:t>
      </w:r>
      <w:r w:rsidR="00975722" w:rsidRPr="00103AA4">
        <w:rPr>
          <w:rFonts w:ascii="Lucida Sans" w:hAnsi="Lucida Sans" w:cs="Lucida Sans"/>
        </w:rPr>
        <w:t>ation</w:t>
      </w:r>
      <w:r w:rsidR="00DC2A6C" w:rsidRPr="00103AA4">
        <w:rPr>
          <w:rFonts w:ascii="Lucida Sans" w:hAnsi="Lucida Sans" w:cs="Lucida Sans"/>
        </w:rPr>
        <w:t xml:space="preserve"> that</w:t>
      </w:r>
      <w:r w:rsidRPr="00103AA4">
        <w:rPr>
          <w:rFonts w:ascii="Lucida Sans" w:hAnsi="Lucida Sans" w:cs="Lucida Sans"/>
        </w:rPr>
        <w:t xml:space="preserve"> Welsh Government </w:t>
      </w:r>
      <w:r w:rsidR="00DC2A6C" w:rsidRPr="00103AA4">
        <w:rPr>
          <w:rFonts w:ascii="Lucida Sans" w:hAnsi="Lucida Sans" w:cs="Lucida Sans"/>
        </w:rPr>
        <w:t xml:space="preserve">takes a crosscutting approach to </w:t>
      </w:r>
      <w:r w:rsidRPr="00103AA4">
        <w:rPr>
          <w:rFonts w:ascii="Lucida Sans" w:hAnsi="Lucida Sans" w:cs="Lucida Sans"/>
        </w:rPr>
        <w:t>this key area</w:t>
      </w:r>
      <w:r w:rsidR="00DC2A6C" w:rsidRPr="00103AA4">
        <w:rPr>
          <w:rFonts w:ascii="Lucida Sans" w:hAnsi="Lucida Sans" w:cs="Lucida Sans"/>
        </w:rPr>
        <w:t xml:space="preserve"> and </w:t>
      </w:r>
      <w:r w:rsidR="00C37A6A" w:rsidRPr="00103AA4">
        <w:rPr>
          <w:rFonts w:ascii="Lucida Sans" w:hAnsi="Lucida Sans" w:cs="Lucida Sans"/>
        </w:rPr>
        <w:t>prioritises early language development</w:t>
      </w:r>
      <w:r w:rsidR="00DC2A6C" w:rsidRPr="00103AA4">
        <w:rPr>
          <w:rFonts w:ascii="Lucida Sans" w:hAnsi="Lucida Sans" w:cs="Lucida Sans"/>
        </w:rPr>
        <w:t xml:space="preserve"> within </w:t>
      </w:r>
      <w:r w:rsidRPr="00103AA4">
        <w:rPr>
          <w:rFonts w:ascii="Lucida Sans" w:hAnsi="Lucida Sans" w:cs="Lucida Sans"/>
        </w:rPr>
        <w:t xml:space="preserve">training for </w:t>
      </w:r>
      <w:r w:rsidR="00A12241" w:rsidRPr="00103AA4">
        <w:rPr>
          <w:rFonts w:ascii="Lucida Sans" w:hAnsi="Lucida Sans" w:cs="Lucida Sans"/>
        </w:rPr>
        <w:t xml:space="preserve">the </w:t>
      </w:r>
      <w:r w:rsidR="00DF0BE8" w:rsidRPr="00103AA4">
        <w:rPr>
          <w:rFonts w:ascii="Lucida Sans" w:hAnsi="Lucida Sans" w:cs="Lucida Sans"/>
        </w:rPr>
        <w:t>early years workforce and in all parenting initiatives.</w:t>
      </w:r>
    </w:p>
    <w:p w:rsidR="003A709A" w:rsidRPr="00103AA4" w:rsidRDefault="003A709A" w:rsidP="003A709A">
      <w:pPr>
        <w:pStyle w:val="ListParagraph"/>
        <w:rPr>
          <w:rFonts w:ascii="Lucida Sans" w:hAnsi="Lucida Sans" w:cs="Lucida Sans"/>
        </w:rPr>
      </w:pPr>
    </w:p>
    <w:p w:rsidR="003A709A" w:rsidRPr="00103AA4" w:rsidRDefault="00975722" w:rsidP="00D63801">
      <w:pPr>
        <w:spacing w:after="200" w:line="276" w:lineRule="auto"/>
        <w:rPr>
          <w:rFonts w:ascii="Lucida Sans" w:hAnsi="Lucida Sans" w:cs="Lucida Sans"/>
          <w:b/>
        </w:rPr>
      </w:pPr>
      <w:r w:rsidRPr="00103AA4">
        <w:rPr>
          <w:rFonts w:ascii="Lucida Sans" w:hAnsi="Lucida Sans" w:cs="Lucida Sans"/>
          <w:b/>
        </w:rPr>
        <w:br w:type="page"/>
      </w:r>
      <w:r w:rsidR="003A709A" w:rsidRPr="00103AA4">
        <w:rPr>
          <w:rFonts w:ascii="Lucida Sans" w:hAnsi="Lucida Sans" w:cs="Lucida Sans"/>
          <w:b/>
        </w:rPr>
        <w:lastRenderedPageBreak/>
        <w:t>About the Royal College of Speech and Language Therapists</w:t>
      </w:r>
    </w:p>
    <w:p w:rsidR="003A709A" w:rsidRPr="00103AA4" w:rsidRDefault="003A709A" w:rsidP="00975722">
      <w:pPr>
        <w:rPr>
          <w:rFonts w:ascii="Lucida Sans" w:hAnsi="Lucida Sans" w:cs="Lucida Sans"/>
        </w:rPr>
      </w:pPr>
    </w:p>
    <w:p w:rsidR="00D01D23" w:rsidRPr="00103AA4" w:rsidRDefault="00BC7A2A" w:rsidP="003A709A">
      <w:pPr>
        <w:pStyle w:val="ListParagraph"/>
        <w:numPr>
          <w:ilvl w:val="0"/>
          <w:numId w:val="34"/>
        </w:numPr>
        <w:jc w:val="both"/>
        <w:rPr>
          <w:rFonts w:ascii="Lucida Sans" w:hAnsi="Lucida Sans" w:cs="Lucida Sans"/>
        </w:rPr>
      </w:pPr>
      <w:r w:rsidRPr="00103AA4">
        <w:rPr>
          <w:rFonts w:ascii="Lucida Sans" w:hAnsi="Lucida Sans" w:cs="Lucida Sans"/>
        </w:rPr>
        <w:t>The Royal College of Speech and Language Therapists (RCSLT) is the professional body for speech and language therapists (SLTs), SLT students and support workers working in the UK.  The RCSLT has 15,000 members (450 in Wales) representing approximately 95% of SLTs working in the UK (who are registered with the Health &amp; Care Professions Council).  We promote excellence in practice and influence health, education, care and justice policies.</w:t>
      </w:r>
    </w:p>
    <w:p w:rsidR="00D01D23" w:rsidRPr="00103AA4" w:rsidRDefault="00D01D23" w:rsidP="00D01D23">
      <w:pPr>
        <w:pStyle w:val="ListParagraph"/>
        <w:jc w:val="both"/>
        <w:rPr>
          <w:rFonts w:ascii="Lucida Sans" w:hAnsi="Lucida Sans" w:cs="Lucida Sans"/>
        </w:rPr>
      </w:pPr>
    </w:p>
    <w:p w:rsidR="004B7C44" w:rsidRPr="00103AA4" w:rsidRDefault="00D01D23" w:rsidP="003A709A">
      <w:pPr>
        <w:jc w:val="both"/>
        <w:rPr>
          <w:rFonts w:ascii="Lucida Sans" w:hAnsi="Lucida Sans" w:cs="Lucida Sans"/>
          <w:b/>
        </w:rPr>
      </w:pPr>
      <w:r w:rsidRPr="00103AA4">
        <w:rPr>
          <w:rFonts w:ascii="Lucida Sans" w:hAnsi="Lucida Sans" w:cs="Lucida Sans"/>
          <w:b/>
        </w:rPr>
        <w:t>Background on Early Language Delay and its impact</w:t>
      </w:r>
    </w:p>
    <w:p w:rsidR="004B7C44" w:rsidRPr="00103AA4" w:rsidRDefault="004B7C44" w:rsidP="004B7C44">
      <w:pPr>
        <w:pStyle w:val="ListParagraph"/>
        <w:jc w:val="both"/>
        <w:rPr>
          <w:rFonts w:ascii="Lucida Sans" w:hAnsi="Lucida Sans" w:cs="Lucida Sans"/>
          <w:b/>
        </w:rPr>
      </w:pPr>
    </w:p>
    <w:p w:rsidR="004B7C44" w:rsidRPr="00103AA4" w:rsidRDefault="00D01D23" w:rsidP="003A709A">
      <w:pPr>
        <w:pStyle w:val="ListParagraph"/>
        <w:numPr>
          <w:ilvl w:val="0"/>
          <w:numId w:val="34"/>
        </w:numPr>
        <w:jc w:val="both"/>
        <w:rPr>
          <w:rFonts w:ascii="Lucida Sans" w:hAnsi="Lucida Sans" w:cs="Lucida Sans"/>
          <w:b/>
        </w:rPr>
      </w:pPr>
      <w:r w:rsidRPr="00103AA4">
        <w:rPr>
          <w:rFonts w:ascii="Lucida Sans" w:hAnsi="Lucida Sans" w:cs="Lucida Sans"/>
        </w:rPr>
        <w:t xml:space="preserve">Good early language skills are central to children’s early years development and school readiness.  They play a crucial role in literacy, a child’s ability to achieve their educational potential, their social mobility, and their life chances. </w:t>
      </w:r>
      <w:r w:rsidR="00DC2A6C" w:rsidRPr="00103AA4">
        <w:rPr>
          <w:rFonts w:ascii="Lucida Sans" w:hAnsi="Lucida Sans" w:cs="Lucida Sans"/>
        </w:rPr>
        <w:t xml:space="preserve"> </w:t>
      </w:r>
      <w:r w:rsidR="005813B4" w:rsidRPr="00103AA4">
        <w:rPr>
          <w:rFonts w:ascii="Lucida Sans" w:hAnsi="Lucida Sans" w:cs="Lucida Sans"/>
        </w:rPr>
        <w:t>Beyond academic attainment, w</w:t>
      </w:r>
      <w:r w:rsidR="00893AEC" w:rsidRPr="00103AA4">
        <w:rPr>
          <w:rFonts w:ascii="Lucida Sans" w:eastAsiaTheme="minorHAnsi" w:hAnsi="Lucida Sans" w:cs="Lucida Sans"/>
        </w:rPr>
        <w:t>ell-developed spe</w:t>
      </w:r>
      <w:r w:rsidR="005813B4" w:rsidRPr="00103AA4">
        <w:rPr>
          <w:rFonts w:ascii="Lucida Sans" w:eastAsiaTheme="minorHAnsi" w:hAnsi="Lucida Sans" w:cs="Lucida Sans"/>
        </w:rPr>
        <w:t xml:space="preserve">ech, language and communication </w:t>
      </w:r>
      <w:r w:rsidR="00893AEC" w:rsidRPr="00103AA4">
        <w:rPr>
          <w:rFonts w:ascii="Lucida Sans" w:eastAsiaTheme="minorHAnsi" w:hAnsi="Lucida Sans" w:cs="Lucida Sans"/>
        </w:rPr>
        <w:t>skills are fundamental to the ability to form and mai</w:t>
      </w:r>
      <w:r w:rsidR="005813B4" w:rsidRPr="00103AA4">
        <w:rPr>
          <w:rFonts w:ascii="Lucida Sans" w:eastAsiaTheme="minorHAnsi" w:hAnsi="Lucida Sans" w:cs="Lucida Sans"/>
        </w:rPr>
        <w:t xml:space="preserve">ntain social relationships with </w:t>
      </w:r>
      <w:r w:rsidR="00893AEC" w:rsidRPr="00103AA4">
        <w:rPr>
          <w:rFonts w:ascii="Lucida Sans" w:eastAsiaTheme="minorHAnsi" w:hAnsi="Lucida Sans" w:cs="Lucida Sans"/>
        </w:rPr>
        <w:t>family, peers and friends.</w:t>
      </w:r>
      <w:r w:rsidR="005813B4" w:rsidRPr="00103AA4">
        <w:rPr>
          <w:rFonts w:ascii="Lucida Sans" w:eastAsiaTheme="minorHAnsi" w:hAnsi="Lucida Sans" w:cs="Lucida Sans"/>
        </w:rPr>
        <w:t xml:space="preserve">  </w:t>
      </w:r>
      <w:r w:rsidRPr="00103AA4">
        <w:rPr>
          <w:rFonts w:ascii="Lucida Sans" w:eastAsiaTheme="minorHAnsi" w:hAnsi="Lucida Sans" w:cs="Lucida Sans"/>
        </w:rPr>
        <w:t xml:space="preserve">The years from birth to </w:t>
      </w:r>
      <w:r w:rsidR="00EA577E" w:rsidRPr="00103AA4">
        <w:rPr>
          <w:rFonts w:ascii="Lucida Sans" w:eastAsiaTheme="minorHAnsi" w:hAnsi="Lucida Sans" w:cs="Lucida Sans"/>
        </w:rPr>
        <w:t xml:space="preserve">2 </w:t>
      </w:r>
      <w:r w:rsidR="008725CA" w:rsidRPr="00103AA4">
        <w:rPr>
          <w:rFonts w:ascii="Lucida Sans" w:eastAsiaTheme="minorHAnsi" w:hAnsi="Lucida Sans" w:cs="Lucida Sans"/>
        </w:rPr>
        <w:t xml:space="preserve">are critical </w:t>
      </w:r>
      <w:r w:rsidR="00EA577E" w:rsidRPr="00103AA4">
        <w:rPr>
          <w:rFonts w:ascii="Lucida Sans" w:eastAsiaTheme="minorHAnsi" w:hAnsi="Lucida Sans" w:cs="Lucida Sans"/>
        </w:rPr>
        <w:t>in helping babies learn all the foundat</w:t>
      </w:r>
      <w:r w:rsidR="00DC2A6C" w:rsidRPr="00103AA4">
        <w:rPr>
          <w:rFonts w:ascii="Lucida Sans" w:eastAsiaTheme="minorHAnsi" w:hAnsi="Lucida Sans" w:cs="Lucida Sans"/>
        </w:rPr>
        <w:t>ion skills for talking and p</w:t>
      </w:r>
      <w:r w:rsidR="00893AEC" w:rsidRPr="00103AA4">
        <w:rPr>
          <w:rFonts w:ascii="Lucida Sans" w:eastAsiaTheme="minorHAnsi" w:hAnsi="Lucida Sans" w:cs="Lucida Sans"/>
        </w:rPr>
        <w:t>arents</w:t>
      </w:r>
      <w:r w:rsidR="00AD02E0" w:rsidRPr="00103AA4">
        <w:rPr>
          <w:rFonts w:ascii="Lucida Sans" w:eastAsiaTheme="minorHAnsi" w:hAnsi="Lucida Sans" w:cs="Lucida Sans"/>
        </w:rPr>
        <w:t xml:space="preserve"> and carers</w:t>
      </w:r>
      <w:r w:rsidR="00893AEC" w:rsidRPr="00103AA4">
        <w:rPr>
          <w:rFonts w:ascii="Lucida Sans" w:eastAsiaTheme="minorHAnsi" w:hAnsi="Lucida Sans" w:cs="Lucida Sans"/>
        </w:rPr>
        <w:t xml:space="preserve"> </w:t>
      </w:r>
      <w:r w:rsidR="004B7C44" w:rsidRPr="00103AA4">
        <w:rPr>
          <w:rFonts w:ascii="Lucida Sans" w:eastAsiaTheme="minorHAnsi" w:hAnsi="Lucida Sans" w:cs="Lucida Sans"/>
        </w:rPr>
        <w:t>have a vital</w:t>
      </w:r>
      <w:r w:rsidRPr="00103AA4">
        <w:rPr>
          <w:rFonts w:ascii="Lucida Sans" w:eastAsiaTheme="minorHAnsi" w:hAnsi="Lucida Sans" w:cs="Lucida Sans"/>
        </w:rPr>
        <w:t xml:space="preserve"> role to play as</w:t>
      </w:r>
      <w:r w:rsidR="00893AEC" w:rsidRPr="00103AA4">
        <w:rPr>
          <w:rFonts w:ascii="Lucida Sans" w:eastAsiaTheme="minorHAnsi" w:hAnsi="Lucida Sans" w:cs="Lucida Sans"/>
        </w:rPr>
        <w:t xml:space="preserve"> a baby and young child’s first teacher. </w:t>
      </w:r>
    </w:p>
    <w:p w:rsidR="004B7C44" w:rsidRPr="00103AA4" w:rsidRDefault="004B7C44" w:rsidP="004B7C44">
      <w:pPr>
        <w:pStyle w:val="ListParagraph"/>
        <w:jc w:val="both"/>
        <w:rPr>
          <w:rFonts w:ascii="Lucida Sans" w:hAnsi="Lucida Sans" w:cs="Lucida Sans"/>
          <w:b/>
        </w:rPr>
      </w:pPr>
    </w:p>
    <w:p w:rsidR="00DF7B86" w:rsidRPr="00103AA4" w:rsidRDefault="004B7C44" w:rsidP="00DF7B86">
      <w:pPr>
        <w:pStyle w:val="ListParagraph"/>
        <w:numPr>
          <w:ilvl w:val="0"/>
          <w:numId w:val="34"/>
        </w:numPr>
        <w:jc w:val="both"/>
        <w:rPr>
          <w:rFonts w:ascii="Lucida Sans" w:hAnsi="Lucida Sans" w:cs="Lucida Sans"/>
          <w:b/>
        </w:rPr>
      </w:pPr>
      <w:r w:rsidRPr="00103AA4">
        <w:rPr>
          <w:rFonts w:ascii="Lucida Sans" w:hAnsi="Lucida Sans" w:cs="Lucida Sans"/>
        </w:rPr>
        <w:t>Not all children have the speech, language, and communication skills they need to fully engage with their education.  It is estimated that 10% of all children in the UK have long-term, persistent speech, la</w:t>
      </w:r>
      <w:r w:rsidR="00975722" w:rsidRPr="00103AA4">
        <w:rPr>
          <w:rFonts w:ascii="Lucida Sans" w:hAnsi="Lucida Sans" w:cs="Lucida Sans"/>
        </w:rPr>
        <w:t xml:space="preserve">nguage and communication needs (SLCN). </w:t>
      </w:r>
      <w:r w:rsidRPr="00103AA4">
        <w:rPr>
          <w:rFonts w:ascii="Lucida Sans" w:hAnsi="Lucida Sans" w:cs="Lucida Sans"/>
        </w:rPr>
        <w:t xml:space="preserve"> 7% of these children have specific and primary speech and language impairments, while 1% have the most severe and complex SLCN</w:t>
      </w:r>
      <w:r w:rsidRPr="00103AA4">
        <w:rPr>
          <w:rStyle w:val="FootnoteReference"/>
          <w:rFonts w:ascii="Lucida Sans" w:hAnsi="Lucida Sans" w:cs="Lucida Sans"/>
        </w:rPr>
        <w:footnoteReference w:id="1"/>
      </w:r>
      <w:r w:rsidRPr="00103AA4">
        <w:rPr>
          <w:rFonts w:ascii="Lucida Sans" w:hAnsi="Lucida Sans" w:cs="Lucida Sans"/>
        </w:rPr>
        <w:t xml:space="preserve">.  Research shows that there is a strong correlation however between poverty and </w:t>
      </w:r>
      <w:r w:rsidRPr="00103AA4">
        <w:rPr>
          <w:rFonts w:ascii="Lucida Sans" w:hAnsi="Lucida Sans" w:cs="Lucida Sans"/>
          <w:b/>
        </w:rPr>
        <w:t>transient</w:t>
      </w:r>
      <w:r w:rsidRPr="00103AA4">
        <w:rPr>
          <w:rFonts w:ascii="Lucida Sans" w:hAnsi="Lucida Sans" w:cs="Lucida Sans"/>
        </w:rPr>
        <w:t xml:space="preserve"> early language delay.  </w:t>
      </w:r>
      <w:r w:rsidR="00C15441" w:rsidRPr="00103AA4">
        <w:rPr>
          <w:rFonts w:ascii="Lucida Sans" w:hAnsi="Lucida Sans" w:cs="Lucida Sans"/>
        </w:rPr>
        <w:t xml:space="preserve">By which we mean, those children whose language skills are developing significantly more slowly than those of other children of the same age but who do </w:t>
      </w:r>
      <w:r w:rsidR="00975722" w:rsidRPr="00103AA4">
        <w:rPr>
          <w:rFonts w:ascii="Lucida Sans" w:hAnsi="Lucida Sans" w:cs="Lucida Sans"/>
        </w:rPr>
        <w:t xml:space="preserve">not have a specific disorder.  </w:t>
      </w:r>
      <w:r w:rsidRPr="00103AA4">
        <w:rPr>
          <w:rFonts w:ascii="Lucida Sans" w:eastAsiaTheme="minorHAnsi" w:hAnsi="Lucida Sans" w:cs="Lucida Sans"/>
        </w:rPr>
        <w:t>Studies of whole populations reveal a clear social gradient for language development, with children from the most disadvantaged groups more likely to have weaker language skills than those in more advantaged groups.</w:t>
      </w:r>
      <w:r w:rsidRPr="00103AA4">
        <w:rPr>
          <w:rStyle w:val="FootnoteReference"/>
          <w:rFonts w:ascii="Lucida Sans" w:eastAsiaTheme="minorHAnsi" w:hAnsi="Lucida Sans" w:cs="Lucida Sans"/>
        </w:rPr>
        <w:footnoteReference w:id="2"/>
      </w:r>
      <w:r w:rsidR="007C5D2F" w:rsidRPr="00103AA4">
        <w:rPr>
          <w:rFonts w:ascii="Lucida Sans" w:eastAsiaTheme="minorHAnsi" w:hAnsi="Lucida Sans" w:cs="Lucida Sans"/>
        </w:rPr>
        <w:t xml:space="preserve">  Language skills are a critical factor in the intergenerational cycles that can perpetuate poverty</w:t>
      </w:r>
      <w:r w:rsidR="007C5D2F" w:rsidRPr="00103AA4">
        <w:rPr>
          <w:rStyle w:val="FootnoteReference"/>
          <w:rFonts w:ascii="Lucida Sans" w:eastAsiaTheme="minorHAnsi" w:hAnsi="Lucida Sans" w:cs="Lucida Sans"/>
        </w:rPr>
        <w:footnoteReference w:id="3"/>
      </w:r>
      <w:r w:rsidR="007C5D2F" w:rsidRPr="00103AA4">
        <w:rPr>
          <w:rFonts w:ascii="Lucida Sans" w:eastAsiaTheme="minorHAnsi" w:hAnsi="Lucida Sans" w:cs="Lucida Sans"/>
        </w:rPr>
        <w:t xml:space="preserve">.  </w:t>
      </w:r>
    </w:p>
    <w:p w:rsidR="00DF7B86" w:rsidRPr="00103AA4" w:rsidRDefault="00DF7B86" w:rsidP="00DF7B86">
      <w:pPr>
        <w:pStyle w:val="ListParagraph"/>
        <w:rPr>
          <w:rFonts w:ascii="Lucida Sans" w:hAnsi="Lucida Sans" w:cs="Lucida Sans"/>
          <w:b/>
        </w:rPr>
      </w:pPr>
    </w:p>
    <w:p w:rsidR="00DF7B86" w:rsidRPr="00103AA4" w:rsidRDefault="00DF7B86" w:rsidP="00DF7B86">
      <w:pPr>
        <w:ind w:firstLine="720"/>
        <w:jc w:val="both"/>
        <w:rPr>
          <w:rFonts w:ascii="Lucida Sans" w:hAnsi="Lucida Sans" w:cs="Lucida Sans"/>
          <w:b/>
          <w:u w:val="single"/>
        </w:rPr>
      </w:pPr>
      <w:r w:rsidRPr="00103AA4">
        <w:rPr>
          <w:rFonts w:ascii="Lucida Sans" w:hAnsi="Lucida Sans" w:cs="Lucida Sans"/>
          <w:b/>
          <w:u w:val="single"/>
        </w:rPr>
        <w:t>Scale of the problem</w:t>
      </w:r>
    </w:p>
    <w:p w:rsidR="00DF7B86" w:rsidRPr="00103AA4" w:rsidRDefault="00DF7B86" w:rsidP="00DF7B86">
      <w:pPr>
        <w:pStyle w:val="ListParagraph"/>
        <w:jc w:val="both"/>
        <w:rPr>
          <w:rFonts w:ascii="Lucida Sans" w:hAnsi="Lucida Sans" w:cs="Lucida Sans"/>
        </w:rPr>
      </w:pPr>
    </w:p>
    <w:p w:rsidR="00DF7B86" w:rsidRPr="00103AA4" w:rsidRDefault="00DF7B86" w:rsidP="00DF7B86">
      <w:pPr>
        <w:pStyle w:val="Default"/>
        <w:numPr>
          <w:ilvl w:val="0"/>
          <w:numId w:val="9"/>
        </w:numPr>
        <w:spacing w:after="37"/>
        <w:rPr>
          <w:rFonts w:ascii="Lucida Sans" w:hAnsi="Lucida Sans" w:cs="Lucida Sans"/>
        </w:rPr>
      </w:pPr>
      <w:r w:rsidRPr="00103AA4">
        <w:rPr>
          <w:rFonts w:ascii="Lucida Sans" w:hAnsi="Lucida Sans" w:cs="Lucida Sans"/>
        </w:rPr>
        <w:t>Over 50% of children in socially deprived areas may start school with impoverished speech, language and communication skills</w:t>
      </w:r>
      <w:r w:rsidRPr="00103AA4">
        <w:rPr>
          <w:rStyle w:val="FootnoteReference"/>
          <w:rFonts w:ascii="Lucida Sans" w:hAnsi="Lucida Sans" w:cs="Lucida Sans"/>
        </w:rPr>
        <w:footnoteReference w:id="4"/>
      </w:r>
      <w:r w:rsidRPr="00103AA4">
        <w:rPr>
          <w:rFonts w:ascii="Lucida Sans" w:hAnsi="Lucida Sans" w:cs="Lucida Sans"/>
        </w:rPr>
        <w:t xml:space="preserve"> </w:t>
      </w:r>
    </w:p>
    <w:p w:rsidR="00DF7B86" w:rsidRPr="00103AA4" w:rsidRDefault="00DF7B86" w:rsidP="00DF7B86">
      <w:pPr>
        <w:pStyle w:val="Default"/>
        <w:numPr>
          <w:ilvl w:val="0"/>
          <w:numId w:val="9"/>
        </w:numPr>
        <w:rPr>
          <w:rFonts w:ascii="Lucida Sans" w:hAnsi="Lucida Sans" w:cs="Lucida Sans"/>
        </w:rPr>
      </w:pPr>
      <w:r w:rsidRPr="00103AA4">
        <w:rPr>
          <w:rFonts w:ascii="Lucida Sans" w:hAnsi="Lucida Sans" w:cs="Lucida Sans"/>
        </w:rPr>
        <w:t>On average children from the poorest 20% of the population are over 17 months behind a child in the highest income group in language development at age three.</w:t>
      </w:r>
      <w:r w:rsidRPr="00103AA4">
        <w:rPr>
          <w:rStyle w:val="FootnoteReference"/>
          <w:rFonts w:ascii="Lucida Sans" w:hAnsi="Lucida Sans" w:cs="Lucida Sans"/>
        </w:rPr>
        <w:footnoteReference w:id="5"/>
      </w:r>
    </w:p>
    <w:p w:rsidR="00DF7B86" w:rsidRPr="00103AA4" w:rsidRDefault="00DF7B86" w:rsidP="00DF7B86">
      <w:pPr>
        <w:pStyle w:val="ListParagraph"/>
        <w:jc w:val="both"/>
        <w:rPr>
          <w:rFonts w:ascii="Lucida Sans" w:hAnsi="Lucida Sans" w:cs="Lucida Sans"/>
          <w:b/>
        </w:rPr>
      </w:pPr>
    </w:p>
    <w:p w:rsidR="00DF7B86" w:rsidRPr="00103AA4" w:rsidRDefault="00DF7B86" w:rsidP="00DF7B86">
      <w:pPr>
        <w:pStyle w:val="ListParagraph"/>
        <w:rPr>
          <w:rFonts w:ascii="Lucida Sans" w:eastAsia="Calibri" w:hAnsi="Lucida Sans" w:cs="Lucida Sans"/>
          <w:lang w:eastAsia="en-GB"/>
        </w:rPr>
      </w:pPr>
    </w:p>
    <w:p w:rsidR="00DF7B86" w:rsidRPr="00103AA4" w:rsidRDefault="007C5D2F" w:rsidP="00DF7B86">
      <w:pPr>
        <w:pStyle w:val="ListParagraph"/>
        <w:numPr>
          <w:ilvl w:val="0"/>
          <w:numId w:val="34"/>
        </w:numPr>
        <w:jc w:val="both"/>
        <w:rPr>
          <w:rFonts w:ascii="Lucida Sans" w:hAnsi="Lucida Sans" w:cs="Lucida Sans"/>
          <w:b/>
        </w:rPr>
      </w:pPr>
      <w:r w:rsidRPr="00103AA4">
        <w:rPr>
          <w:rFonts w:ascii="Lucida Sans" w:eastAsia="Calibri" w:hAnsi="Lucida Sans" w:cs="Lucida Sans"/>
          <w:lang w:eastAsia="en-GB"/>
        </w:rPr>
        <w:lastRenderedPageBreak/>
        <w:t>Vocabulary at age 5 has been found to be the best predictor (from a range of measures at age 5 and 10) of whether children who experienced social deprivation in childhood were able to ‘buck the trend’ and escape poverty in later adult life</w:t>
      </w:r>
      <w:r w:rsidRPr="00103AA4">
        <w:rPr>
          <w:rStyle w:val="FootnoteReference"/>
          <w:rFonts w:ascii="Lucida Sans" w:eastAsia="Calibri" w:hAnsi="Lucida Sans" w:cs="Lucida Sans"/>
          <w:lang w:eastAsia="en-GB"/>
        </w:rPr>
        <w:footnoteReference w:id="6"/>
      </w:r>
      <w:r w:rsidRPr="00103AA4">
        <w:rPr>
          <w:rFonts w:ascii="Lucida Sans" w:eastAsia="Calibri" w:hAnsi="Lucida Sans" w:cs="Lucida Sans"/>
          <w:lang w:eastAsia="en-GB"/>
        </w:rPr>
        <w:t xml:space="preserve"> </w:t>
      </w:r>
      <w:r w:rsidR="00C15441" w:rsidRPr="00103AA4">
        <w:rPr>
          <w:rFonts w:ascii="Lucida Sans" w:eastAsia="Calibri" w:hAnsi="Lucida Sans" w:cs="Lucida Sans"/>
          <w:lang w:eastAsia="en-GB"/>
        </w:rPr>
        <w:t xml:space="preserve">  </w:t>
      </w:r>
      <w:r w:rsidR="004B7C44" w:rsidRPr="00103AA4">
        <w:rPr>
          <w:rFonts w:ascii="Lucida Sans" w:eastAsia="Calibri" w:hAnsi="Lucida Sans" w:cs="Lucida Sans"/>
          <w:lang w:eastAsia="en-GB"/>
        </w:rPr>
        <w:t>Researchers have found that, after controlling for a range of other factors that might have played a part (mother’s educational level, overcrowding, low birth weight, parent a poor reader, etc), children who had normal non-verbal skills but a poor vocabulary at age 5 were at age 34 one and a half times more likely to be poor readers or have mental health problems and more than twice as likely to be unemployed as children who had normally developing language at age 5.</w:t>
      </w:r>
      <w:r w:rsidR="004B7C44" w:rsidRPr="00103AA4">
        <w:rPr>
          <w:rStyle w:val="FootnoteReference"/>
          <w:rFonts w:ascii="Lucida Sans" w:eastAsia="Calibri" w:hAnsi="Lucida Sans" w:cs="Lucida Sans"/>
          <w:lang w:eastAsia="en-GB"/>
        </w:rPr>
        <w:footnoteReference w:id="7"/>
      </w:r>
    </w:p>
    <w:p w:rsidR="00DF7B86" w:rsidRPr="00103AA4" w:rsidRDefault="00DF7B86" w:rsidP="00DF7B86">
      <w:pPr>
        <w:pStyle w:val="ListParagraph"/>
        <w:jc w:val="both"/>
        <w:rPr>
          <w:rFonts w:ascii="Lucida Sans" w:hAnsi="Lucida Sans" w:cs="Lucida Sans"/>
          <w:b/>
        </w:rPr>
      </w:pPr>
    </w:p>
    <w:p w:rsidR="00DF7B86" w:rsidRPr="00103AA4" w:rsidRDefault="007C5D2F" w:rsidP="00DF7B86">
      <w:pPr>
        <w:pStyle w:val="ListParagraph"/>
        <w:numPr>
          <w:ilvl w:val="0"/>
          <w:numId w:val="34"/>
        </w:numPr>
        <w:jc w:val="both"/>
        <w:rPr>
          <w:rFonts w:ascii="Lucida Sans" w:hAnsi="Lucida Sans" w:cs="Lucida Sans"/>
          <w:b/>
        </w:rPr>
      </w:pPr>
      <w:r w:rsidRPr="00103AA4">
        <w:rPr>
          <w:rFonts w:ascii="Lucida Sans" w:hAnsi="Lucida Sans" w:cs="Lucida Sans"/>
        </w:rPr>
        <w:t xml:space="preserve">The consequences of not supporting children’s early language skills, and not identifying long-term or persistent speech, language and communication needs, can have a profound impact on children’s school readiness and can lead to a range of potentially negative outcomes later in life.  Research shows that: </w:t>
      </w:r>
    </w:p>
    <w:p w:rsidR="00DF7B86" w:rsidRPr="00103AA4" w:rsidRDefault="00DF7B86" w:rsidP="00975722">
      <w:pPr>
        <w:pStyle w:val="Default"/>
        <w:rPr>
          <w:rFonts w:ascii="Lucida Sans" w:hAnsi="Lucida Sans" w:cs="Lucida Sans"/>
          <w:b/>
          <w:bCs/>
          <w:iCs/>
          <w:u w:val="single"/>
        </w:rPr>
      </w:pPr>
    </w:p>
    <w:p w:rsidR="00DF7B86" w:rsidRPr="00103AA4" w:rsidRDefault="00DF7B86" w:rsidP="00DF7B86">
      <w:pPr>
        <w:pStyle w:val="Default"/>
        <w:numPr>
          <w:ilvl w:val="0"/>
          <w:numId w:val="20"/>
        </w:numPr>
        <w:rPr>
          <w:rFonts w:ascii="Lucida Sans" w:hAnsi="Lucida Sans" w:cs="Lucida Sans"/>
        </w:rPr>
      </w:pPr>
      <w:r w:rsidRPr="00103AA4">
        <w:rPr>
          <w:rFonts w:ascii="Lucida Sans" w:hAnsi="Lucida Sans" w:cs="Lucida Sans"/>
        </w:rPr>
        <w:t>Up to 60% of young people in the youth justice estate have communication difficulties.</w:t>
      </w:r>
      <w:r w:rsidRPr="00103AA4">
        <w:rPr>
          <w:rStyle w:val="FootnoteReference"/>
          <w:rFonts w:ascii="Lucida Sans" w:hAnsi="Lucida Sans" w:cs="Lucida Sans"/>
        </w:rPr>
        <w:footnoteReference w:id="8"/>
      </w:r>
    </w:p>
    <w:p w:rsidR="00DF7B86" w:rsidRPr="00103AA4" w:rsidRDefault="00DF7B86" w:rsidP="00DF7B86">
      <w:pPr>
        <w:pStyle w:val="Default"/>
        <w:numPr>
          <w:ilvl w:val="0"/>
          <w:numId w:val="20"/>
        </w:numPr>
        <w:rPr>
          <w:rFonts w:ascii="Lucida Sans" w:hAnsi="Lucida Sans" w:cs="Lucida Sans"/>
        </w:rPr>
      </w:pPr>
      <w:r w:rsidRPr="00103AA4">
        <w:rPr>
          <w:rFonts w:ascii="Lucida Sans" w:hAnsi="Lucida Sans" w:cs="Lucida Sans"/>
        </w:rPr>
        <w:t>88% of long-term unemployed young men have speech, language and communication needs.</w:t>
      </w:r>
      <w:r w:rsidRPr="00103AA4">
        <w:rPr>
          <w:rStyle w:val="FootnoteReference"/>
          <w:rFonts w:ascii="Lucida Sans" w:hAnsi="Lucida Sans" w:cs="Lucida Sans"/>
        </w:rPr>
        <w:footnoteReference w:id="9"/>
      </w:r>
      <w:r w:rsidRPr="00103AA4">
        <w:rPr>
          <w:rFonts w:ascii="Lucida Sans" w:hAnsi="Lucida Sans" w:cs="Lucida Sans"/>
        </w:rPr>
        <w:t xml:space="preserve"> </w:t>
      </w:r>
    </w:p>
    <w:p w:rsidR="00DF7B86" w:rsidRPr="00103AA4" w:rsidRDefault="00DF7B86" w:rsidP="00DF7B86">
      <w:pPr>
        <w:pStyle w:val="ListParagraph"/>
        <w:numPr>
          <w:ilvl w:val="0"/>
          <w:numId w:val="20"/>
        </w:numPr>
        <w:autoSpaceDE w:val="0"/>
        <w:autoSpaceDN w:val="0"/>
        <w:adjustRightInd w:val="0"/>
        <w:rPr>
          <w:rFonts w:ascii="Lucida Sans" w:hAnsi="Lucida Sans" w:cs="Lucida Sans"/>
        </w:rPr>
      </w:pPr>
      <w:r w:rsidRPr="00103AA4">
        <w:rPr>
          <w:rFonts w:ascii="Lucida Sans" w:hAnsi="Lucida Sans" w:cs="Lucida Sans"/>
        </w:rPr>
        <w:t>Without effective help, a third of children with speech, language and communication difficulties will need treatment for mental health problems in adult life</w:t>
      </w:r>
      <w:r w:rsidRPr="00103AA4">
        <w:rPr>
          <w:rStyle w:val="FootnoteReference"/>
          <w:rFonts w:ascii="Lucida Sans" w:hAnsi="Lucida Sans" w:cs="Lucida Sans"/>
        </w:rPr>
        <w:footnoteReference w:id="10"/>
      </w:r>
    </w:p>
    <w:p w:rsidR="00DF7B86" w:rsidRPr="00103AA4" w:rsidRDefault="00DF7B86" w:rsidP="00DF7B86">
      <w:pPr>
        <w:pStyle w:val="Default"/>
        <w:numPr>
          <w:ilvl w:val="0"/>
          <w:numId w:val="20"/>
        </w:numPr>
        <w:rPr>
          <w:rFonts w:ascii="Lucida Sans" w:hAnsi="Lucida Sans" w:cs="Lucida Sans"/>
        </w:rPr>
      </w:pPr>
      <w:r w:rsidRPr="00103AA4">
        <w:rPr>
          <w:rFonts w:ascii="Lucida Sans" w:hAnsi="Lucida Sans" w:cs="Lucida Sans"/>
        </w:rPr>
        <w:t>children with language difficulties have an impoverished quality of life in terms of moods and emotions, and are more at risk in terms of social acceptance and bullying.</w:t>
      </w:r>
      <w:r w:rsidRPr="00103AA4">
        <w:rPr>
          <w:rStyle w:val="FootnoteReference"/>
          <w:rFonts w:ascii="Lucida Sans" w:hAnsi="Lucida Sans" w:cs="Lucida Sans"/>
        </w:rPr>
        <w:footnoteReference w:id="11"/>
      </w:r>
    </w:p>
    <w:p w:rsidR="00DF7B86" w:rsidRPr="00103AA4" w:rsidRDefault="00DF7B86" w:rsidP="00DF7B86">
      <w:pPr>
        <w:rPr>
          <w:rFonts w:ascii="Lucida Sans" w:hAnsi="Lucida Sans" w:cs="Lucida Sans"/>
          <w:b/>
        </w:rPr>
      </w:pPr>
    </w:p>
    <w:p w:rsidR="00DF7B86" w:rsidRPr="00103AA4" w:rsidRDefault="00DF7B86" w:rsidP="00DF7B86">
      <w:pPr>
        <w:rPr>
          <w:rFonts w:ascii="Lucida Sans" w:hAnsi="Lucida Sans" w:cs="Lucida Sans"/>
          <w:b/>
          <w:lang w:val="en"/>
        </w:rPr>
      </w:pPr>
      <w:r w:rsidRPr="00103AA4">
        <w:rPr>
          <w:rFonts w:ascii="Lucida Sans" w:hAnsi="Lucida Sans" w:cs="Lucida Sans"/>
          <w:b/>
          <w:lang w:val="en"/>
        </w:rPr>
        <w:t>Effectiveness of Welsh Government policies and programmes that focus on improving learning and speech and language development through the home learning environment and access to early years’ provision (including childminders, preschools and day nurseries)</w:t>
      </w:r>
    </w:p>
    <w:p w:rsidR="00DF7B86" w:rsidRPr="00103AA4" w:rsidRDefault="00DF7B86" w:rsidP="00DF7B86">
      <w:pPr>
        <w:pStyle w:val="ListParagraph"/>
        <w:rPr>
          <w:rFonts w:ascii="Lucida Sans" w:hAnsi="Lucida Sans" w:cs="Lucida Sans"/>
        </w:rPr>
      </w:pPr>
    </w:p>
    <w:p w:rsidR="00975722" w:rsidRPr="00103AA4" w:rsidRDefault="00DF7B86" w:rsidP="00975722">
      <w:pPr>
        <w:pStyle w:val="ListParagraph"/>
        <w:numPr>
          <w:ilvl w:val="0"/>
          <w:numId w:val="34"/>
        </w:numPr>
        <w:jc w:val="both"/>
        <w:rPr>
          <w:rFonts w:ascii="Lucida Sans" w:hAnsi="Lucida Sans" w:cs="Lucida Sans"/>
          <w:b/>
        </w:rPr>
      </w:pPr>
      <w:r w:rsidRPr="00103AA4">
        <w:rPr>
          <w:rFonts w:ascii="Lucida Sans" w:hAnsi="Lucida Sans" w:cs="Lucida Sans"/>
        </w:rPr>
        <w:t>T</w:t>
      </w:r>
      <w:r w:rsidR="002E5C45" w:rsidRPr="00103AA4">
        <w:rPr>
          <w:rFonts w:ascii="Lucida Sans" w:hAnsi="Lucida Sans" w:cs="Lucida Sans"/>
        </w:rPr>
        <w:t>here is</w:t>
      </w:r>
      <w:r w:rsidR="009E2055" w:rsidRPr="00103AA4">
        <w:rPr>
          <w:rFonts w:ascii="Lucida Sans" w:hAnsi="Lucida Sans" w:cs="Lucida Sans"/>
        </w:rPr>
        <w:t xml:space="preserve"> an</w:t>
      </w:r>
      <w:r w:rsidR="002E5C45" w:rsidRPr="00103AA4">
        <w:rPr>
          <w:rFonts w:ascii="Lucida Sans" w:hAnsi="Lucida Sans" w:cs="Lucida Sans"/>
        </w:rPr>
        <w:t xml:space="preserve"> increasing focus on </w:t>
      </w:r>
      <w:r w:rsidR="002E5C45" w:rsidRPr="00103AA4">
        <w:rPr>
          <w:rFonts w:ascii="Lucida Sans" w:eastAsiaTheme="minorHAnsi" w:hAnsi="Lucida Sans" w:cs="Lucida Sans"/>
        </w:rPr>
        <w:t xml:space="preserve">children’s speech, language and communication skills within </w:t>
      </w:r>
      <w:r w:rsidR="00AC5E05" w:rsidRPr="00103AA4">
        <w:rPr>
          <w:rFonts w:ascii="Lucida Sans" w:eastAsiaTheme="minorHAnsi" w:hAnsi="Lucida Sans" w:cs="Lucida Sans"/>
        </w:rPr>
        <w:t>early year</w:t>
      </w:r>
      <w:r w:rsidR="0014716A" w:rsidRPr="00103AA4">
        <w:rPr>
          <w:rFonts w:ascii="Lucida Sans" w:eastAsiaTheme="minorHAnsi" w:hAnsi="Lucida Sans" w:cs="Lucida Sans"/>
        </w:rPr>
        <w:t>s</w:t>
      </w:r>
      <w:r w:rsidR="00162148" w:rsidRPr="00103AA4">
        <w:rPr>
          <w:rFonts w:ascii="Lucida Sans" w:eastAsiaTheme="minorHAnsi" w:hAnsi="Lucida Sans" w:cs="Lucida Sans"/>
        </w:rPr>
        <w:t>’</w:t>
      </w:r>
      <w:r w:rsidR="00AC5E05" w:rsidRPr="00103AA4">
        <w:rPr>
          <w:rFonts w:ascii="Lucida Sans" w:eastAsiaTheme="minorHAnsi" w:hAnsi="Lucida Sans" w:cs="Lucida Sans"/>
        </w:rPr>
        <w:t xml:space="preserve"> policy in Wales</w:t>
      </w:r>
      <w:r w:rsidR="00162148" w:rsidRPr="00103AA4">
        <w:rPr>
          <w:rFonts w:ascii="Lucida Sans" w:eastAsiaTheme="minorHAnsi" w:hAnsi="Lucida Sans" w:cs="Lucida Sans"/>
        </w:rPr>
        <w:t>, both</w:t>
      </w:r>
      <w:r w:rsidR="0014716A" w:rsidRPr="00103AA4">
        <w:rPr>
          <w:rFonts w:ascii="Lucida Sans" w:eastAsiaTheme="minorHAnsi" w:hAnsi="Lucida Sans" w:cs="Lucida Sans"/>
        </w:rPr>
        <w:t xml:space="preserve"> within the home environment and</w:t>
      </w:r>
      <w:r w:rsidR="00162148" w:rsidRPr="00103AA4">
        <w:rPr>
          <w:rFonts w:ascii="Lucida Sans" w:eastAsiaTheme="minorHAnsi" w:hAnsi="Lucida Sans" w:cs="Lucida Sans"/>
        </w:rPr>
        <w:t>,</w:t>
      </w:r>
      <w:r w:rsidR="0014716A" w:rsidRPr="00103AA4">
        <w:rPr>
          <w:rFonts w:ascii="Lucida Sans" w:eastAsiaTheme="minorHAnsi" w:hAnsi="Lucida Sans" w:cs="Lucida Sans"/>
        </w:rPr>
        <w:t xml:space="preserve"> to a lesser degree, within early years’ provision</w:t>
      </w:r>
      <w:r w:rsidR="002E5C45" w:rsidRPr="00103AA4">
        <w:rPr>
          <w:rFonts w:ascii="Lucida Sans" w:eastAsiaTheme="minorHAnsi" w:hAnsi="Lucida Sans" w:cs="Lucida Sans"/>
        </w:rPr>
        <w:t xml:space="preserve">.  </w:t>
      </w:r>
      <w:r w:rsidR="00421391" w:rsidRPr="00103AA4">
        <w:rPr>
          <w:rFonts w:ascii="Lucida Sans" w:hAnsi="Lucida Sans" w:cs="Lucida Sans"/>
        </w:rPr>
        <w:t>The strongest influence on the early language skills of young children are their parents and carers.  Poverty can strongly reduce parents’ ability to respond to their child’s early language needs and offer a home learning environment that enhances language skills in the early years</w:t>
      </w:r>
      <w:r w:rsidR="00421391" w:rsidRPr="00103AA4">
        <w:rPr>
          <w:rStyle w:val="FootnoteReference"/>
          <w:rFonts w:ascii="Lucida Sans" w:hAnsi="Lucida Sans" w:cs="Lucida Sans"/>
        </w:rPr>
        <w:footnoteReference w:id="12"/>
      </w:r>
      <w:r w:rsidR="00421391" w:rsidRPr="00103AA4">
        <w:rPr>
          <w:rFonts w:ascii="Lucida Sans" w:hAnsi="Lucida Sans" w:cs="Lucida Sans"/>
        </w:rPr>
        <w:t xml:space="preserve">.  Supporting parents to foster a communication and language rich home environment is fundamental to improving children’s early speech, language </w:t>
      </w:r>
      <w:r w:rsidR="00C37A6A" w:rsidRPr="00103AA4">
        <w:rPr>
          <w:rFonts w:ascii="Lucida Sans" w:hAnsi="Lucida Sans" w:cs="Lucida Sans"/>
        </w:rPr>
        <w:t>and communication development.</w:t>
      </w:r>
      <w:r w:rsidR="00421391" w:rsidRPr="00103AA4">
        <w:rPr>
          <w:rStyle w:val="FootnoteReference"/>
          <w:rFonts w:ascii="Lucida Sans" w:hAnsi="Lucida Sans" w:cs="Lucida Sans"/>
          <w:i/>
          <w:iCs/>
        </w:rPr>
        <w:footnoteReference w:id="13"/>
      </w:r>
      <w:r w:rsidR="00C37A6A" w:rsidRPr="00103AA4">
        <w:rPr>
          <w:rFonts w:ascii="Lucida Sans" w:hAnsi="Lucida Sans" w:cs="Lucida Sans"/>
        </w:rPr>
        <w:t xml:space="preserve"> </w:t>
      </w:r>
      <w:r w:rsidR="009E2055" w:rsidRPr="00103AA4">
        <w:rPr>
          <w:rFonts w:ascii="Lucida Sans" w:eastAsiaTheme="minorHAnsi" w:hAnsi="Lucida Sans" w:cs="Lucida Sans"/>
        </w:rPr>
        <w:t>T</w:t>
      </w:r>
      <w:r w:rsidR="002E5C45" w:rsidRPr="00103AA4">
        <w:rPr>
          <w:rFonts w:ascii="Lucida Sans" w:eastAsiaTheme="minorHAnsi" w:hAnsi="Lucida Sans" w:cs="Lucida Sans"/>
        </w:rPr>
        <w:t xml:space="preserve">he recently launched Healthy Child Wales programme </w:t>
      </w:r>
      <w:r w:rsidR="00AC5E05" w:rsidRPr="00103AA4">
        <w:rPr>
          <w:rFonts w:ascii="Lucida Sans" w:eastAsiaTheme="minorHAnsi" w:hAnsi="Lucida Sans" w:cs="Lucida Sans"/>
        </w:rPr>
        <w:t xml:space="preserve">has a specific focus on speech and language </w:t>
      </w:r>
      <w:r w:rsidR="00CB1817" w:rsidRPr="00103AA4">
        <w:rPr>
          <w:rFonts w:ascii="Lucida Sans" w:eastAsiaTheme="minorHAnsi" w:hAnsi="Lucida Sans" w:cs="Lucida Sans"/>
        </w:rPr>
        <w:t xml:space="preserve">development </w:t>
      </w:r>
      <w:r w:rsidR="00AC5E05" w:rsidRPr="00103AA4">
        <w:rPr>
          <w:rFonts w:ascii="Lucida Sans" w:eastAsiaTheme="minorHAnsi" w:hAnsi="Lucida Sans" w:cs="Lucida Sans"/>
        </w:rPr>
        <w:t>at the 15 month health visitor family health review</w:t>
      </w:r>
      <w:r w:rsidR="00162148" w:rsidRPr="00103AA4">
        <w:rPr>
          <w:rFonts w:ascii="Lucida Sans" w:eastAsiaTheme="minorHAnsi" w:hAnsi="Lucida Sans" w:cs="Lucida Sans"/>
        </w:rPr>
        <w:t>,</w:t>
      </w:r>
      <w:r w:rsidR="00AC5E05" w:rsidRPr="00103AA4">
        <w:rPr>
          <w:rFonts w:ascii="Lucida Sans" w:eastAsiaTheme="minorHAnsi" w:hAnsi="Lucida Sans" w:cs="Lucida Sans"/>
        </w:rPr>
        <w:t xml:space="preserve"> </w:t>
      </w:r>
      <w:r w:rsidR="0014716A" w:rsidRPr="00103AA4">
        <w:rPr>
          <w:rFonts w:ascii="Lucida Sans" w:eastAsiaTheme="minorHAnsi" w:hAnsi="Lucida Sans" w:cs="Lucida Sans"/>
        </w:rPr>
        <w:t>the Parenting – Give it Time campaign incorporates key learning to talk messages throughout the website content</w:t>
      </w:r>
      <w:r w:rsidR="00162148" w:rsidRPr="00103AA4">
        <w:rPr>
          <w:rFonts w:ascii="Lucida Sans" w:eastAsiaTheme="minorHAnsi" w:hAnsi="Lucida Sans" w:cs="Lucida Sans"/>
        </w:rPr>
        <w:t xml:space="preserve"> and SLTs have also linked into the drafting of the Foundation Phase Profile</w:t>
      </w:r>
      <w:r w:rsidR="0014716A" w:rsidRPr="00103AA4">
        <w:rPr>
          <w:rFonts w:ascii="Lucida Sans" w:eastAsiaTheme="minorHAnsi" w:hAnsi="Lucida Sans" w:cs="Lucida Sans"/>
        </w:rPr>
        <w:t xml:space="preserve">.  </w:t>
      </w:r>
    </w:p>
    <w:p w:rsidR="00975722" w:rsidRPr="00103AA4" w:rsidRDefault="00975722" w:rsidP="00975722">
      <w:pPr>
        <w:pStyle w:val="ListParagraph"/>
        <w:jc w:val="both"/>
        <w:rPr>
          <w:rFonts w:ascii="Lucida Sans" w:hAnsi="Lucida Sans" w:cs="Lucida Sans"/>
          <w:b/>
        </w:rPr>
      </w:pPr>
    </w:p>
    <w:p w:rsidR="00DF7B86" w:rsidRPr="00103AA4" w:rsidRDefault="0014716A" w:rsidP="00975722">
      <w:pPr>
        <w:pStyle w:val="ListParagraph"/>
        <w:numPr>
          <w:ilvl w:val="0"/>
          <w:numId w:val="34"/>
        </w:numPr>
        <w:jc w:val="both"/>
        <w:rPr>
          <w:rFonts w:ascii="Lucida Sans" w:hAnsi="Lucida Sans" w:cs="Lucida Sans"/>
          <w:b/>
        </w:rPr>
      </w:pPr>
      <w:r w:rsidRPr="00103AA4">
        <w:rPr>
          <w:rFonts w:ascii="Lucida Sans" w:eastAsiaTheme="minorHAnsi" w:hAnsi="Lucida Sans" w:cs="Lucida Sans"/>
        </w:rPr>
        <w:t>Given the strong correlation between disadvantage and early language delay, the Flying Start programme has prioritised spe</w:t>
      </w:r>
      <w:r w:rsidR="00C37A6A" w:rsidRPr="00103AA4">
        <w:rPr>
          <w:rFonts w:ascii="Lucida Sans" w:eastAsiaTheme="minorHAnsi" w:hAnsi="Lucida Sans" w:cs="Lucida Sans"/>
        </w:rPr>
        <w:t>ech, language and communication</w:t>
      </w:r>
      <w:r w:rsidRPr="00103AA4">
        <w:rPr>
          <w:rFonts w:ascii="Lucida Sans" w:eastAsiaTheme="minorHAnsi" w:hAnsi="Lucida Sans" w:cs="Lucida Sans"/>
        </w:rPr>
        <w:t xml:space="preserve">.  </w:t>
      </w:r>
      <w:r w:rsidR="00537C61" w:rsidRPr="00103AA4">
        <w:rPr>
          <w:rFonts w:ascii="Lucida Sans" w:hAnsi="Lucida Sans" w:cs="Lucida Sans"/>
        </w:rPr>
        <w:t>To sup</w:t>
      </w:r>
      <w:r w:rsidR="00975722" w:rsidRPr="00103AA4">
        <w:rPr>
          <w:rFonts w:ascii="Lucida Sans" w:hAnsi="Lucida Sans" w:cs="Lucida Sans"/>
        </w:rPr>
        <w:t xml:space="preserve">port this key strand of work, A SLT </w:t>
      </w:r>
      <w:r w:rsidR="00537C61" w:rsidRPr="00103AA4">
        <w:rPr>
          <w:rFonts w:ascii="Lucida Sans" w:hAnsi="Lucida Sans" w:cs="Lucida Sans"/>
        </w:rPr>
        <w:t>was seconded into Welsh Government for six months to write the programme guidance document on speech, language and communication.  In addition</w:t>
      </w:r>
      <w:r w:rsidRPr="00103AA4">
        <w:rPr>
          <w:rFonts w:ascii="Lucida Sans" w:hAnsi="Lucida Sans" w:cs="Lucida Sans"/>
        </w:rPr>
        <w:t xml:space="preserve">, a </w:t>
      </w:r>
      <w:r w:rsidR="00975722" w:rsidRPr="00103AA4">
        <w:rPr>
          <w:rFonts w:ascii="Lucida Sans" w:hAnsi="Lucida Sans" w:cs="Lucida Sans"/>
        </w:rPr>
        <w:t xml:space="preserve">SLT </w:t>
      </w:r>
      <w:r w:rsidR="00537C61" w:rsidRPr="00103AA4">
        <w:rPr>
          <w:rFonts w:ascii="Lucida Sans" w:hAnsi="Lucida Sans" w:cs="Lucida Sans"/>
        </w:rPr>
        <w:t>has been employed at every Flying S</w:t>
      </w:r>
      <w:r w:rsidRPr="00103AA4">
        <w:rPr>
          <w:rFonts w:ascii="Lucida Sans" w:hAnsi="Lucida Sans" w:cs="Lucida Sans"/>
        </w:rPr>
        <w:t xml:space="preserve">tart team in Wales.  Part of the role of the therapist is both to upskill the early years workforce in these areas and to improve parents’ knowledge and skills to support children’s early language development.  </w:t>
      </w:r>
      <w:r w:rsidR="00B27FF4" w:rsidRPr="00103AA4">
        <w:rPr>
          <w:rFonts w:ascii="Lucida Sans" w:hAnsi="Lucida Sans" w:cs="Lucida Sans"/>
        </w:rPr>
        <w:t xml:space="preserve">This strategic approach ensures that; </w:t>
      </w:r>
    </w:p>
    <w:p w:rsidR="00DF7B86" w:rsidRPr="00103AA4" w:rsidRDefault="00DF7B86" w:rsidP="00DF7B86">
      <w:pPr>
        <w:pStyle w:val="ListParagraph"/>
        <w:rPr>
          <w:rFonts w:ascii="Lucida Sans" w:eastAsiaTheme="minorHAnsi" w:hAnsi="Lucida Sans" w:cs="Lucida Sans"/>
          <w:bCs/>
        </w:rPr>
      </w:pPr>
    </w:p>
    <w:p w:rsidR="00DF7B86" w:rsidRPr="00103AA4" w:rsidRDefault="00DF7B86" w:rsidP="00DF7B86">
      <w:pPr>
        <w:pStyle w:val="ListParagraph"/>
        <w:numPr>
          <w:ilvl w:val="0"/>
          <w:numId w:val="39"/>
        </w:numPr>
        <w:jc w:val="both"/>
        <w:rPr>
          <w:rFonts w:ascii="Lucida Sans" w:hAnsi="Lucida Sans" w:cs="Lucida Sans"/>
          <w:b/>
        </w:rPr>
      </w:pPr>
      <w:r w:rsidRPr="00103AA4">
        <w:rPr>
          <w:rFonts w:ascii="Lucida Sans" w:eastAsiaTheme="minorHAnsi" w:hAnsi="Lucida Sans" w:cs="Lucida Sans"/>
          <w:bCs/>
        </w:rPr>
        <w:t xml:space="preserve">The ‘Learning to Talk’ key messages (see </w:t>
      </w:r>
      <w:r w:rsidRPr="00103AA4">
        <w:rPr>
          <w:rFonts w:ascii="Lucida Sans" w:eastAsiaTheme="minorHAnsi" w:hAnsi="Lucida Sans" w:cs="Lucida Sans"/>
          <w:b/>
          <w:bCs/>
        </w:rPr>
        <w:t>Annex A</w:t>
      </w:r>
      <w:r w:rsidRPr="00103AA4">
        <w:rPr>
          <w:rFonts w:ascii="Lucida Sans" w:eastAsiaTheme="minorHAnsi" w:hAnsi="Lucida Sans" w:cs="Lucida Sans"/>
          <w:bCs/>
        </w:rPr>
        <w:t>) are shared with all parents as part of the Flying Start Core Health visiting</w:t>
      </w:r>
      <w:r w:rsidR="00975722" w:rsidRPr="00103AA4">
        <w:rPr>
          <w:rFonts w:ascii="Lucida Sans" w:eastAsiaTheme="minorHAnsi" w:hAnsi="Lucida Sans" w:cs="Lucida Sans"/>
          <w:bCs/>
        </w:rPr>
        <w:t xml:space="preserve"> programme and all parents are </w:t>
      </w:r>
      <w:r w:rsidRPr="00103AA4">
        <w:rPr>
          <w:rFonts w:ascii="Lucida Sans" w:eastAsiaTheme="minorHAnsi" w:hAnsi="Lucida Sans" w:cs="Lucida Sans"/>
          <w:bCs/>
        </w:rPr>
        <w:t>made aware of the importance of the home environment on long term speech, language and communication outcomes</w:t>
      </w:r>
      <w:r w:rsidRPr="00103AA4">
        <w:rPr>
          <w:rFonts w:ascii="Lucida Sans" w:eastAsiaTheme="minorHAnsi" w:hAnsi="Lucida Sans" w:cs="Lucida Sans"/>
          <w:b/>
          <w:bCs/>
        </w:rPr>
        <w:t>.</w:t>
      </w:r>
    </w:p>
    <w:p w:rsidR="00DF7B86" w:rsidRPr="00103AA4" w:rsidRDefault="00DF7B86" w:rsidP="00DF7B86">
      <w:pPr>
        <w:pStyle w:val="ListParagraph"/>
        <w:numPr>
          <w:ilvl w:val="0"/>
          <w:numId w:val="14"/>
        </w:numPr>
        <w:autoSpaceDE w:val="0"/>
        <w:autoSpaceDN w:val="0"/>
        <w:adjustRightInd w:val="0"/>
        <w:rPr>
          <w:rFonts w:ascii="Lucida Sans" w:eastAsiaTheme="minorHAnsi" w:hAnsi="Lucida Sans" w:cs="Lucida Sans"/>
          <w:bCs/>
        </w:rPr>
      </w:pPr>
      <w:r w:rsidRPr="00103AA4">
        <w:rPr>
          <w:rFonts w:ascii="Lucida Sans" w:eastAsiaTheme="minorHAnsi" w:hAnsi="Lucida Sans" w:cs="Lucida Sans"/>
          <w:bCs/>
        </w:rPr>
        <w:t>All Flying Start childcare staff have an understanding of speech, language and communication development</w:t>
      </w:r>
    </w:p>
    <w:p w:rsidR="00DF7B86" w:rsidRPr="00103AA4" w:rsidRDefault="00DF7B86" w:rsidP="00DF7B86">
      <w:pPr>
        <w:pStyle w:val="ListParagraph"/>
        <w:numPr>
          <w:ilvl w:val="0"/>
          <w:numId w:val="14"/>
        </w:numPr>
        <w:autoSpaceDE w:val="0"/>
        <w:autoSpaceDN w:val="0"/>
        <w:adjustRightInd w:val="0"/>
        <w:rPr>
          <w:rFonts w:ascii="Lucida Sans" w:eastAsiaTheme="minorHAnsi" w:hAnsi="Lucida Sans" w:cs="Lucida Sans"/>
          <w:bCs/>
        </w:rPr>
      </w:pPr>
      <w:r w:rsidRPr="00103AA4">
        <w:rPr>
          <w:rFonts w:ascii="Lucida Sans" w:eastAsiaTheme="minorHAnsi" w:hAnsi="Lucida Sans" w:cs="Lucida Sans"/>
          <w:bCs/>
        </w:rPr>
        <w:t>All Flying Start childcare practitioners provide a rich learning environment that fosters language and communication opportunities for all children</w:t>
      </w:r>
    </w:p>
    <w:p w:rsidR="00DF7B86" w:rsidRPr="00103AA4" w:rsidRDefault="00DF7B86" w:rsidP="00DF7B86">
      <w:pPr>
        <w:pStyle w:val="ListParagraph"/>
        <w:rPr>
          <w:rFonts w:ascii="Lucida Sans" w:hAnsi="Lucida Sans" w:cs="Lucida Sans"/>
        </w:rPr>
      </w:pPr>
    </w:p>
    <w:p w:rsidR="00DF7B86" w:rsidRPr="00103AA4" w:rsidRDefault="00CB1817" w:rsidP="00DF7B86">
      <w:pPr>
        <w:pStyle w:val="ListParagraph"/>
        <w:numPr>
          <w:ilvl w:val="0"/>
          <w:numId w:val="34"/>
        </w:numPr>
        <w:jc w:val="both"/>
        <w:rPr>
          <w:rFonts w:ascii="Lucida Sans" w:hAnsi="Lucida Sans" w:cs="Lucida Sans"/>
          <w:b/>
        </w:rPr>
      </w:pPr>
      <w:r w:rsidRPr="00103AA4">
        <w:rPr>
          <w:rFonts w:ascii="Lucida Sans" w:hAnsi="Lucida Sans" w:cs="Lucida Sans"/>
        </w:rPr>
        <w:t>Th</w:t>
      </w:r>
      <w:r w:rsidR="00162148" w:rsidRPr="00103AA4">
        <w:rPr>
          <w:rFonts w:ascii="Lucida Sans" w:hAnsi="Lucida Sans" w:cs="Lucida Sans"/>
        </w:rPr>
        <w:t>e positive outcomes of this</w:t>
      </w:r>
      <w:r w:rsidRPr="00103AA4">
        <w:rPr>
          <w:rFonts w:ascii="Lucida Sans" w:hAnsi="Lucida Sans" w:cs="Lucida Sans"/>
        </w:rPr>
        <w:t xml:space="preserve"> </w:t>
      </w:r>
      <w:r w:rsidR="00162148" w:rsidRPr="00103AA4">
        <w:rPr>
          <w:rFonts w:ascii="Lucida Sans" w:hAnsi="Lucida Sans" w:cs="Lucida Sans"/>
        </w:rPr>
        <w:t>model are already becoming clear.</w:t>
      </w:r>
      <w:r w:rsidRPr="00103AA4">
        <w:rPr>
          <w:rFonts w:ascii="Lucida Sans" w:hAnsi="Lucida Sans" w:cs="Lucida Sans"/>
        </w:rPr>
        <w:t xml:space="preserve">  In 2015, the Bridgend Flying Start Speech and Language Therapists (SLTs) won an NHS Wales award for their work in reducing language delay in two and three year olds.  The SLTs worked with Flying Start nurseries in Bridgend to achieve a significant reduction in the number of children with delayed language skills.  Out of over 600 children screened on starting nursery, 73% were assessed as having significant language delay, which would impact on future learning development.  After the interventions delivered by nursery staff which were planned and supported by the Flying Start SLTs, 68% of the children with the worst language delay had improved.</w:t>
      </w:r>
      <w:r w:rsidRPr="00103AA4">
        <w:rPr>
          <w:rStyle w:val="FootnoteReference"/>
          <w:rFonts w:ascii="Lucida Sans" w:hAnsi="Lucida Sans" w:cs="Lucida Sans"/>
        </w:rPr>
        <w:footnoteReference w:id="14"/>
      </w:r>
    </w:p>
    <w:p w:rsidR="00DF7B86" w:rsidRPr="00103AA4" w:rsidRDefault="00DF7B86" w:rsidP="00DF7B86">
      <w:pPr>
        <w:jc w:val="both"/>
        <w:rPr>
          <w:rFonts w:ascii="Lucida Sans" w:hAnsi="Lucida Sans" w:cs="Lucida Sans"/>
          <w:b/>
        </w:rPr>
      </w:pPr>
    </w:p>
    <w:p w:rsidR="00DF7B86" w:rsidRPr="00103AA4" w:rsidRDefault="00CB1817" w:rsidP="00DF7B86">
      <w:pPr>
        <w:pStyle w:val="ListParagraph"/>
        <w:numPr>
          <w:ilvl w:val="0"/>
          <w:numId w:val="34"/>
        </w:numPr>
        <w:jc w:val="both"/>
        <w:rPr>
          <w:rFonts w:ascii="Lucida Sans" w:hAnsi="Lucida Sans" w:cs="Lucida Sans"/>
          <w:b/>
        </w:rPr>
      </w:pPr>
      <w:r w:rsidRPr="00103AA4">
        <w:rPr>
          <w:rFonts w:ascii="Lucida Sans" w:eastAsiaTheme="minorHAnsi" w:hAnsi="Lucida Sans" w:cs="Lucida Sans"/>
        </w:rPr>
        <w:t xml:space="preserve">RCSLT believes that </w:t>
      </w:r>
      <w:r w:rsidR="00162148" w:rsidRPr="00103AA4">
        <w:rPr>
          <w:rFonts w:ascii="Lucida Sans" w:eastAsiaTheme="minorHAnsi" w:hAnsi="Lucida Sans" w:cs="Lucida Sans"/>
        </w:rPr>
        <w:t xml:space="preserve">whilst it is vital to support ongoing initiatives such as </w:t>
      </w:r>
      <w:r w:rsidR="00A12241" w:rsidRPr="00103AA4">
        <w:rPr>
          <w:rFonts w:ascii="Lucida Sans" w:eastAsiaTheme="minorHAnsi" w:hAnsi="Lucida Sans" w:cs="Lucida Sans"/>
        </w:rPr>
        <w:t xml:space="preserve">the prioritisation of speech, language and communication within </w:t>
      </w:r>
      <w:r w:rsidR="00162148" w:rsidRPr="00103AA4">
        <w:rPr>
          <w:rFonts w:ascii="Lucida Sans" w:eastAsiaTheme="minorHAnsi" w:hAnsi="Lucida Sans" w:cs="Lucida Sans"/>
        </w:rPr>
        <w:t>Flying Start,</w:t>
      </w:r>
      <w:r w:rsidR="00B06088" w:rsidRPr="00103AA4">
        <w:rPr>
          <w:rFonts w:ascii="Lucida Sans" w:eastAsiaTheme="minorHAnsi" w:hAnsi="Lucida Sans" w:cs="Lucida Sans"/>
        </w:rPr>
        <w:t xml:space="preserve"> there is a need to ensure that all opportunities </w:t>
      </w:r>
      <w:r w:rsidRPr="00103AA4">
        <w:rPr>
          <w:rFonts w:ascii="Lucida Sans" w:eastAsiaTheme="minorHAnsi" w:hAnsi="Lucida Sans" w:cs="Lucida Sans"/>
        </w:rPr>
        <w:t xml:space="preserve">to </w:t>
      </w:r>
      <w:r w:rsidR="00B06088" w:rsidRPr="00103AA4">
        <w:rPr>
          <w:rFonts w:ascii="Lucida Sans" w:eastAsiaTheme="minorHAnsi" w:hAnsi="Lucida Sans" w:cs="Lucida Sans"/>
        </w:rPr>
        <w:t>ensure parents, carers and the wider workforce understand the importance of speech, language and communication are exploited and key p</w:t>
      </w:r>
      <w:r w:rsidR="00162148" w:rsidRPr="00103AA4">
        <w:rPr>
          <w:rFonts w:ascii="Lucida Sans" w:eastAsiaTheme="minorHAnsi" w:hAnsi="Lucida Sans" w:cs="Lucida Sans"/>
        </w:rPr>
        <w:t xml:space="preserve">ublic health </w:t>
      </w:r>
      <w:r w:rsidR="00B06088" w:rsidRPr="00103AA4">
        <w:rPr>
          <w:rFonts w:ascii="Lucida Sans" w:eastAsiaTheme="minorHAnsi" w:hAnsi="Lucida Sans" w:cs="Lucida Sans"/>
        </w:rPr>
        <w:t xml:space="preserve">messages are shared.  </w:t>
      </w:r>
      <w:r w:rsidR="00EA577E" w:rsidRPr="00103AA4">
        <w:rPr>
          <w:rFonts w:ascii="Lucida Sans" w:eastAsiaTheme="minorHAnsi" w:hAnsi="Lucida Sans" w:cs="Lucida Sans"/>
        </w:rPr>
        <w:t xml:space="preserve">These </w:t>
      </w:r>
      <w:r w:rsidR="00A12241" w:rsidRPr="00103AA4">
        <w:rPr>
          <w:rFonts w:ascii="Lucida Sans" w:eastAsiaTheme="minorHAnsi" w:hAnsi="Lucida Sans" w:cs="Lucida Sans"/>
        </w:rPr>
        <w:t xml:space="preserve">key </w:t>
      </w:r>
      <w:r w:rsidR="00EA577E" w:rsidRPr="00103AA4">
        <w:rPr>
          <w:rFonts w:ascii="Lucida Sans" w:eastAsiaTheme="minorHAnsi" w:hAnsi="Lucida Sans" w:cs="Lucida Sans"/>
        </w:rPr>
        <w:t xml:space="preserve">messages </w:t>
      </w:r>
      <w:r w:rsidR="00A12241" w:rsidRPr="00103AA4">
        <w:rPr>
          <w:rFonts w:ascii="Lucida Sans" w:eastAsiaTheme="minorHAnsi" w:hAnsi="Lucida Sans" w:cs="Lucida Sans"/>
        </w:rPr>
        <w:t xml:space="preserve">are </w:t>
      </w:r>
      <w:r w:rsidR="00EA577E" w:rsidRPr="00103AA4">
        <w:rPr>
          <w:rFonts w:ascii="Lucida Sans" w:eastAsiaTheme="minorHAnsi" w:hAnsi="Lucida Sans" w:cs="Lucida Sans"/>
        </w:rPr>
        <w:t>include</w:t>
      </w:r>
      <w:r w:rsidR="00A12241" w:rsidRPr="00103AA4">
        <w:rPr>
          <w:rFonts w:ascii="Lucida Sans" w:eastAsiaTheme="minorHAnsi" w:hAnsi="Lucida Sans" w:cs="Lucida Sans"/>
        </w:rPr>
        <w:t xml:space="preserve">d in </w:t>
      </w:r>
      <w:r w:rsidR="00A12241" w:rsidRPr="00103AA4">
        <w:rPr>
          <w:rFonts w:ascii="Lucida Sans" w:eastAsiaTheme="minorHAnsi" w:hAnsi="Lucida Sans" w:cs="Lucida Sans"/>
          <w:b/>
        </w:rPr>
        <w:t>Annex A</w:t>
      </w:r>
      <w:r w:rsidR="00A12241" w:rsidRPr="00103AA4">
        <w:rPr>
          <w:rFonts w:ascii="Lucida Sans" w:eastAsiaTheme="minorHAnsi" w:hAnsi="Lucida Sans" w:cs="Lucida Sans"/>
        </w:rPr>
        <w:t xml:space="preserve">.  </w:t>
      </w:r>
      <w:r w:rsidR="00162148" w:rsidRPr="00103AA4">
        <w:rPr>
          <w:rFonts w:ascii="Lucida Sans" w:eastAsiaTheme="minorHAnsi" w:hAnsi="Lucida Sans" w:cs="Lucida Sans"/>
        </w:rPr>
        <w:t>Promotion of these key messages</w:t>
      </w:r>
      <w:r w:rsidR="00AD02E0" w:rsidRPr="00103AA4">
        <w:rPr>
          <w:rFonts w:ascii="Lucida Sans" w:eastAsiaTheme="minorHAnsi" w:hAnsi="Lucida Sans" w:cs="Lucida Sans"/>
        </w:rPr>
        <w:t xml:space="preserve"> is of particular importance in the first 1000 days.  </w:t>
      </w:r>
      <w:r w:rsidR="006C57C0" w:rsidRPr="00103AA4">
        <w:rPr>
          <w:rFonts w:ascii="Lucida Sans" w:eastAsiaTheme="minorHAnsi" w:hAnsi="Lucida Sans" w:cs="Lucida Sans"/>
        </w:rPr>
        <w:t>Pregnancy and the birth of a baby are critical ‘windows of opportunity’ when parents are especially receptive to offers of advice and support</w:t>
      </w:r>
      <w:r w:rsidR="00A12241" w:rsidRPr="00103AA4">
        <w:rPr>
          <w:rFonts w:ascii="Lucida Sans" w:eastAsiaTheme="minorHAnsi" w:hAnsi="Lucida Sans" w:cs="Lucida Sans"/>
        </w:rPr>
        <w:t>.</w:t>
      </w:r>
      <w:r w:rsidR="00162148" w:rsidRPr="00103AA4">
        <w:rPr>
          <w:rStyle w:val="FootnoteReference"/>
          <w:rFonts w:ascii="Lucida Sans" w:eastAsiaTheme="minorHAnsi" w:hAnsi="Lucida Sans" w:cs="Lucida Sans"/>
        </w:rPr>
        <w:footnoteReference w:id="15"/>
      </w:r>
      <w:r w:rsidR="006C57C0" w:rsidRPr="00103AA4">
        <w:rPr>
          <w:rFonts w:ascii="Lucida Sans" w:eastAsiaTheme="minorHAnsi" w:hAnsi="Lucida Sans" w:cs="Lucida Sans"/>
        </w:rPr>
        <w:t xml:space="preserve"> </w:t>
      </w:r>
      <w:r w:rsidR="00C37A6A" w:rsidRPr="00103AA4">
        <w:rPr>
          <w:rFonts w:ascii="Lucida Sans" w:eastAsiaTheme="minorHAnsi" w:hAnsi="Lucida Sans" w:cs="Lucida Sans"/>
        </w:rPr>
        <w:t xml:space="preserve">Babies begin to hear music and voice even before birth.  </w:t>
      </w:r>
      <w:r w:rsidR="003D79F7" w:rsidRPr="00103AA4">
        <w:rPr>
          <w:rFonts w:ascii="Lucida Sans" w:eastAsiaTheme="minorHAnsi" w:hAnsi="Lucida Sans" w:cs="Lucida Sans"/>
        </w:rPr>
        <w:t>The earliest experiences shape a baby’s brain development and have a lifelong impact on a child’s mental and emotional health.  All parents need to be aware of the benefits of early interaction for their babies and the importance of singing, rhymes and talking.</w:t>
      </w:r>
    </w:p>
    <w:p w:rsidR="00DF7B86" w:rsidRPr="00103AA4" w:rsidRDefault="00DF7B86" w:rsidP="00DF7B86">
      <w:pPr>
        <w:pStyle w:val="ListParagraph"/>
        <w:rPr>
          <w:rFonts w:ascii="Lucida Sans" w:hAnsi="Lucida Sans" w:cs="Lucida Sans"/>
        </w:rPr>
      </w:pPr>
    </w:p>
    <w:p w:rsidR="00DF7B86" w:rsidRPr="00103AA4" w:rsidRDefault="00162148" w:rsidP="00DF7B86">
      <w:pPr>
        <w:pStyle w:val="ListParagraph"/>
        <w:numPr>
          <w:ilvl w:val="0"/>
          <w:numId w:val="34"/>
        </w:numPr>
        <w:jc w:val="both"/>
        <w:rPr>
          <w:rFonts w:ascii="Lucida Sans" w:hAnsi="Lucida Sans" w:cs="Lucida Sans"/>
          <w:b/>
        </w:rPr>
      </w:pPr>
      <w:r w:rsidRPr="00103AA4">
        <w:rPr>
          <w:rFonts w:ascii="Lucida Sans" w:hAnsi="Lucida Sans" w:cs="Lucida Sans"/>
        </w:rPr>
        <w:t>Beyond the home environment, t</w:t>
      </w:r>
      <w:r w:rsidR="00B06088" w:rsidRPr="00103AA4">
        <w:rPr>
          <w:rFonts w:ascii="Lucida Sans" w:hAnsi="Lucida Sans" w:cs="Lucida Sans"/>
        </w:rPr>
        <w:t>here is strong evidence of the benefits of high quality early education and childcare from the perspective of vocabulary and literacy development</w:t>
      </w:r>
      <w:r w:rsidR="00B06088" w:rsidRPr="00103AA4">
        <w:rPr>
          <w:rStyle w:val="FootnoteReference"/>
          <w:rFonts w:ascii="Lucida Sans" w:hAnsi="Lucida Sans" w:cs="Lucida Sans"/>
        </w:rPr>
        <w:footnoteReference w:id="16"/>
      </w:r>
      <w:r w:rsidR="00B06088" w:rsidRPr="00103AA4">
        <w:rPr>
          <w:rFonts w:ascii="Lucida Sans" w:hAnsi="Lucida Sans" w:cs="Lucida Sans"/>
        </w:rPr>
        <w:t>.  Early years practitioners have a crucial role in supporting children’s development.  They share the early learning and skills that provide the foundation for school readiness and support good future progress through education and later life.  The early years workforce is also vital in closing the language gap between children from high and lower income families, which begins in infancy, promoting social mobility and offering children the best start in life.</w:t>
      </w:r>
      <w:r w:rsidR="003467FB" w:rsidRPr="00103AA4">
        <w:rPr>
          <w:rFonts w:ascii="Lucida Sans" w:hAnsi="Lucida Sans" w:cs="Lucida Sans"/>
        </w:rPr>
        <w:t xml:space="preserve">  Initiatives such as the Welsh Government T</w:t>
      </w:r>
      <w:r w:rsidR="00B06088" w:rsidRPr="00103AA4">
        <w:rPr>
          <w:rFonts w:ascii="Lucida Sans" w:hAnsi="Lucida Sans" w:cs="Lucida Sans"/>
        </w:rPr>
        <w:t xml:space="preserve">en Years Plan for the Early Years workforce and the implementation of the childcare pledge offer key opportunities to mainstream messages about early language development.  </w:t>
      </w:r>
      <w:r w:rsidR="003467FB" w:rsidRPr="00103AA4">
        <w:rPr>
          <w:rFonts w:ascii="Lucida Sans" w:hAnsi="Lucida Sans" w:cs="Lucida Sans"/>
        </w:rPr>
        <w:t>Sharing of messages should be supported by high quality training</w:t>
      </w:r>
      <w:r w:rsidR="0013754A" w:rsidRPr="00103AA4">
        <w:rPr>
          <w:rFonts w:ascii="Lucida Sans" w:hAnsi="Lucida Sans" w:cs="Lucida Sans"/>
        </w:rPr>
        <w:t xml:space="preserve"> for practitioners. </w:t>
      </w:r>
      <w:r w:rsidR="009E5B69" w:rsidRPr="00103AA4">
        <w:rPr>
          <w:rFonts w:ascii="Lucida Sans" w:hAnsi="Lucida Sans" w:cs="Lucida Sans"/>
        </w:rPr>
        <w:t xml:space="preserve"> </w:t>
      </w:r>
      <w:r w:rsidR="003D79F7" w:rsidRPr="00103AA4">
        <w:rPr>
          <w:rFonts w:ascii="Lucida Sans" w:hAnsi="Lucida Sans" w:cs="Lucida Sans"/>
        </w:rPr>
        <w:t>RCSLT believe that a tiered framework would be particularly helpful in this regard and would be happy to contribute to such a discussion.</w:t>
      </w:r>
      <w:r w:rsidR="0013754A" w:rsidRPr="00103AA4">
        <w:rPr>
          <w:rFonts w:ascii="Lucida Sans" w:hAnsi="Lucida Sans" w:cs="Lucida Sans"/>
        </w:rPr>
        <w:t xml:space="preserve"> </w:t>
      </w:r>
      <w:r w:rsidR="009E5B69" w:rsidRPr="00103AA4">
        <w:rPr>
          <w:rFonts w:ascii="Lucida Sans" w:hAnsi="Lucida Sans" w:cs="Lucida Sans"/>
        </w:rPr>
        <w:t xml:space="preserve"> </w:t>
      </w:r>
      <w:r w:rsidR="0013754A" w:rsidRPr="00103AA4">
        <w:rPr>
          <w:rFonts w:ascii="Lucida Sans" w:hAnsi="Lucida Sans" w:cs="Lucida Sans"/>
        </w:rPr>
        <w:t>In addition, reg</w:t>
      </w:r>
      <w:r w:rsidR="003467FB" w:rsidRPr="00103AA4">
        <w:rPr>
          <w:rFonts w:ascii="Lucida Sans" w:hAnsi="Lucida Sans" w:cs="Lucida Sans"/>
        </w:rPr>
        <w:t>ulation of childcare settings should take account of this key area when undertaking inspections</w:t>
      </w:r>
      <w:r w:rsidR="0013754A" w:rsidRPr="00103AA4">
        <w:rPr>
          <w:rFonts w:ascii="Lucida Sans" w:hAnsi="Lucida Sans" w:cs="Lucida Sans"/>
        </w:rPr>
        <w:t xml:space="preserve"> and outcome frameworks need to reflect progress in speech, language and communication. </w:t>
      </w:r>
    </w:p>
    <w:p w:rsidR="00DF7B86" w:rsidRPr="00103AA4" w:rsidRDefault="00DF7B86" w:rsidP="00DF7B86">
      <w:pPr>
        <w:pStyle w:val="ListParagraph"/>
        <w:jc w:val="both"/>
        <w:rPr>
          <w:rFonts w:ascii="Lucida Sans" w:hAnsi="Lucida Sans" w:cs="Lucida Sans"/>
          <w:b/>
        </w:rPr>
      </w:pPr>
    </w:p>
    <w:p w:rsidR="009E5B69" w:rsidRPr="00103AA4" w:rsidRDefault="003D79F7" w:rsidP="009E5B69">
      <w:pPr>
        <w:pStyle w:val="ListParagraph"/>
        <w:numPr>
          <w:ilvl w:val="0"/>
          <w:numId w:val="34"/>
        </w:numPr>
        <w:jc w:val="both"/>
        <w:rPr>
          <w:rFonts w:ascii="Lucida Sans" w:hAnsi="Lucida Sans" w:cs="Lucida Sans"/>
          <w:b/>
        </w:rPr>
      </w:pPr>
      <w:r w:rsidRPr="00103AA4">
        <w:rPr>
          <w:rFonts w:ascii="Lucida Sans" w:hAnsi="Lucida Sans" w:cs="Lucida Sans"/>
          <w:lang w:val="en"/>
        </w:rPr>
        <w:t xml:space="preserve">Professor James Law, a key academic in this field has developed five key </w:t>
      </w:r>
      <w:r w:rsidR="00263A91" w:rsidRPr="00103AA4">
        <w:rPr>
          <w:rFonts w:ascii="Lucida Sans" w:hAnsi="Lucida Sans" w:cs="Lucida Sans"/>
          <w:lang w:val="en"/>
        </w:rPr>
        <w:t>language-specific principles which RCSLT believes it may be helpful for the committee to consider when developing</w:t>
      </w:r>
      <w:r w:rsidR="009E5B69" w:rsidRPr="00103AA4">
        <w:rPr>
          <w:rFonts w:ascii="Lucida Sans" w:hAnsi="Lucida Sans" w:cs="Lucida Sans"/>
          <w:lang w:val="en"/>
        </w:rPr>
        <w:t xml:space="preserve"> the inquiry report</w:t>
      </w:r>
      <w:r w:rsidR="00263A91" w:rsidRPr="00103AA4">
        <w:rPr>
          <w:rFonts w:ascii="Lucida Sans" w:hAnsi="Lucida Sans" w:cs="Lucida Sans"/>
          <w:lang w:val="en"/>
        </w:rPr>
        <w:t xml:space="preserve">.  These are attached at </w:t>
      </w:r>
      <w:r w:rsidR="00263A91" w:rsidRPr="00103AA4">
        <w:rPr>
          <w:rFonts w:ascii="Lucida Sans" w:hAnsi="Lucida Sans" w:cs="Lucida Sans"/>
          <w:b/>
          <w:lang w:val="en"/>
        </w:rPr>
        <w:t>Annex B</w:t>
      </w:r>
      <w:r w:rsidR="00263A91" w:rsidRPr="00103AA4">
        <w:rPr>
          <w:rFonts w:ascii="Lucida Sans" w:hAnsi="Lucida Sans" w:cs="Lucida Sans"/>
          <w:lang w:val="en"/>
        </w:rPr>
        <w:t xml:space="preserve">.  </w:t>
      </w:r>
    </w:p>
    <w:p w:rsidR="009E5B69" w:rsidRPr="00103AA4" w:rsidRDefault="009E5B69" w:rsidP="009E5B69">
      <w:pPr>
        <w:pStyle w:val="ListParagraph"/>
        <w:rPr>
          <w:rFonts w:ascii="Lucida Sans" w:hAnsi="Lucida Sans" w:cs="Lucida Sans"/>
          <w:b/>
        </w:rPr>
      </w:pPr>
    </w:p>
    <w:p w:rsidR="009E5B69" w:rsidRPr="00103AA4" w:rsidRDefault="009E5B69" w:rsidP="009E5B69">
      <w:pPr>
        <w:pStyle w:val="ListParagraph"/>
        <w:jc w:val="both"/>
        <w:rPr>
          <w:rFonts w:ascii="Lucida Sans" w:hAnsi="Lucida Sans" w:cs="Lucida Sans"/>
          <w:b/>
        </w:rPr>
      </w:pPr>
      <w:r w:rsidRPr="00103AA4">
        <w:rPr>
          <w:rFonts w:ascii="Lucida Sans" w:hAnsi="Lucida Sans" w:cs="Lucida Sans"/>
          <w:b/>
        </w:rPr>
        <w:t>Further Information</w:t>
      </w:r>
    </w:p>
    <w:p w:rsidR="009E5B69" w:rsidRPr="00103AA4" w:rsidRDefault="009E5B69" w:rsidP="009E5B69">
      <w:pPr>
        <w:pStyle w:val="ListParagraph"/>
        <w:rPr>
          <w:rFonts w:ascii="Lucida Sans" w:hAnsi="Lucida Sans" w:cs="Lucida Sans"/>
          <w:b/>
        </w:rPr>
      </w:pPr>
    </w:p>
    <w:p w:rsidR="00BC7A2A" w:rsidRPr="00103AA4" w:rsidRDefault="00BC7A2A" w:rsidP="009E5B69">
      <w:pPr>
        <w:pStyle w:val="ListParagraph"/>
        <w:numPr>
          <w:ilvl w:val="0"/>
          <w:numId w:val="34"/>
        </w:numPr>
        <w:jc w:val="both"/>
        <w:rPr>
          <w:rFonts w:ascii="Lucida Sans" w:hAnsi="Lucida Sans" w:cs="Lucida Sans"/>
          <w:b/>
        </w:rPr>
      </w:pPr>
      <w:r w:rsidRPr="00103AA4">
        <w:rPr>
          <w:rFonts w:ascii="Lucida Sans" w:hAnsi="Lucida Sans" w:cs="Lucida Sans"/>
        </w:rPr>
        <w:t xml:space="preserve">We would be happy to provide any additional information required to support the Committee’s decision making and scrutiny. </w:t>
      </w:r>
      <w:r w:rsidR="009E5B69" w:rsidRPr="00103AA4">
        <w:rPr>
          <w:rFonts w:ascii="Lucida Sans" w:hAnsi="Lucida Sans" w:cs="Lucida Sans"/>
        </w:rPr>
        <w:t xml:space="preserve"> </w:t>
      </w:r>
      <w:r w:rsidRPr="00103AA4">
        <w:rPr>
          <w:rFonts w:ascii="Lucida Sans" w:hAnsi="Lucida Sans" w:cs="Lucida Sans"/>
        </w:rPr>
        <w:t xml:space="preserve">For further information, please contact: </w:t>
      </w:r>
    </w:p>
    <w:p w:rsidR="00263A91" w:rsidRPr="00103AA4" w:rsidRDefault="00263A91" w:rsidP="00263A91">
      <w:pPr>
        <w:pStyle w:val="ListParagraph"/>
        <w:ind w:left="810"/>
        <w:rPr>
          <w:rFonts w:ascii="Lucida Sans" w:hAnsi="Lucida Sans" w:cs="Lucida Sans"/>
          <w:b/>
          <w:lang w:val="en"/>
        </w:rPr>
      </w:pPr>
    </w:p>
    <w:p w:rsidR="00BC7A2A" w:rsidRPr="00103AA4" w:rsidRDefault="00BC7A2A" w:rsidP="00BC7A2A">
      <w:pPr>
        <w:pStyle w:val="ListParagraph"/>
        <w:spacing w:after="200" w:line="276" w:lineRule="auto"/>
        <w:rPr>
          <w:rFonts w:ascii="Lucida Sans" w:hAnsi="Lucida Sans" w:cs="Lucida Sans"/>
          <w:b/>
        </w:rPr>
      </w:pPr>
      <w:r w:rsidRPr="00103AA4">
        <w:rPr>
          <w:rFonts w:ascii="Lucida Sans" w:hAnsi="Lucida Sans" w:cs="Lucida Sans"/>
          <w:b/>
        </w:rPr>
        <w:t>Dr Caroline Walters</w:t>
      </w:r>
    </w:p>
    <w:p w:rsidR="00BC7A2A" w:rsidRPr="00103AA4" w:rsidRDefault="00BC7A2A" w:rsidP="00BC7A2A">
      <w:pPr>
        <w:pStyle w:val="ListParagraph"/>
        <w:spacing w:after="200" w:line="276" w:lineRule="auto"/>
        <w:rPr>
          <w:rFonts w:ascii="Lucida Sans" w:hAnsi="Lucida Sans" w:cs="Lucida Sans"/>
          <w:b/>
        </w:rPr>
      </w:pPr>
      <w:r w:rsidRPr="00103AA4">
        <w:rPr>
          <w:rFonts w:ascii="Lucida Sans" w:hAnsi="Lucida Sans" w:cs="Lucida Sans"/>
          <w:b/>
        </w:rPr>
        <w:t>Policy Officer, Wales</w:t>
      </w:r>
    </w:p>
    <w:p w:rsidR="00BC7A2A" w:rsidRPr="00103AA4" w:rsidRDefault="00BC7A2A" w:rsidP="00BC7A2A">
      <w:pPr>
        <w:pStyle w:val="ListParagraph"/>
        <w:spacing w:after="200" w:line="276" w:lineRule="auto"/>
        <w:rPr>
          <w:rFonts w:ascii="Lucida Sans" w:hAnsi="Lucida Sans" w:cs="Lucida Sans"/>
          <w:b/>
        </w:rPr>
      </w:pPr>
      <w:r w:rsidRPr="00103AA4">
        <w:rPr>
          <w:rFonts w:ascii="Lucida Sans" w:hAnsi="Lucida Sans" w:cs="Lucida Sans"/>
          <w:b/>
        </w:rPr>
        <w:t xml:space="preserve">029 2039 </w:t>
      </w:r>
      <w:hyperlink r:id="rId11" w:history="1">
        <w:r w:rsidRPr="00103AA4">
          <w:rPr>
            <w:rStyle w:val="Hyperlink"/>
            <w:rFonts w:ascii="Lucida Sans" w:hAnsi="Lucida Sans" w:cs="Lucida Sans"/>
            <w:b/>
          </w:rPr>
          <w:t>7729/ caroline.walters@rcslt.org</w:t>
        </w:r>
      </w:hyperlink>
    </w:p>
    <w:p w:rsidR="00A12241" w:rsidRPr="00103AA4" w:rsidRDefault="00A12241">
      <w:pPr>
        <w:spacing w:after="200" w:line="276" w:lineRule="auto"/>
        <w:rPr>
          <w:rFonts w:ascii="Lucida Sans" w:eastAsiaTheme="minorHAnsi" w:hAnsi="Lucida Sans" w:cs="Lucida Sans"/>
          <w:color w:val="000000"/>
          <w:lang w:eastAsia="en-US"/>
        </w:rPr>
      </w:pPr>
      <w:r w:rsidRPr="00103AA4">
        <w:rPr>
          <w:rFonts w:ascii="Lucida Sans" w:hAnsi="Lucida Sans" w:cs="Lucida Sans"/>
        </w:rPr>
        <w:br w:type="page"/>
      </w:r>
    </w:p>
    <w:p w:rsidR="00BC7A2A" w:rsidRPr="00103AA4" w:rsidRDefault="00A12241" w:rsidP="00F77EAC">
      <w:pPr>
        <w:pStyle w:val="Default"/>
        <w:rPr>
          <w:rFonts w:ascii="Lucida Sans" w:hAnsi="Lucida Sans" w:cs="Lucida Sans"/>
          <w:b/>
        </w:rPr>
      </w:pPr>
      <w:r w:rsidRPr="00103AA4">
        <w:rPr>
          <w:rFonts w:ascii="Lucida Sans" w:hAnsi="Lucida Sans" w:cs="Lucida Sans"/>
          <w:b/>
        </w:rPr>
        <w:t xml:space="preserve">Annex A: </w:t>
      </w:r>
      <w:r w:rsidR="00D909C8" w:rsidRPr="00103AA4">
        <w:rPr>
          <w:rFonts w:ascii="Lucida Sans" w:hAnsi="Lucida Sans" w:cs="Lucida Sans"/>
          <w:b/>
        </w:rPr>
        <w:t xml:space="preserve">Flying Start </w:t>
      </w:r>
      <w:r w:rsidRPr="00103AA4">
        <w:rPr>
          <w:rFonts w:ascii="Lucida Sans" w:hAnsi="Lucida Sans" w:cs="Lucida Sans"/>
          <w:b/>
        </w:rPr>
        <w:t>Learning to Talk</w:t>
      </w:r>
      <w:r w:rsidR="00D909C8" w:rsidRPr="00103AA4">
        <w:rPr>
          <w:rFonts w:ascii="Lucida Sans" w:hAnsi="Lucida Sans" w:cs="Lucida Sans"/>
          <w:b/>
        </w:rPr>
        <w:t xml:space="preserve"> key m</w:t>
      </w:r>
      <w:r w:rsidRPr="00103AA4">
        <w:rPr>
          <w:rFonts w:ascii="Lucida Sans" w:hAnsi="Lucida Sans" w:cs="Lucida Sans"/>
          <w:b/>
        </w:rPr>
        <w:t>essages</w:t>
      </w:r>
      <w:r w:rsidR="005C65B4" w:rsidRPr="00103AA4">
        <w:rPr>
          <w:rStyle w:val="FootnoteReference"/>
          <w:rFonts w:ascii="Lucida Sans" w:hAnsi="Lucida Sans" w:cs="Lucida Sans"/>
          <w:b/>
        </w:rPr>
        <w:footnoteReference w:id="17"/>
      </w:r>
    </w:p>
    <w:p w:rsidR="00A12241" w:rsidRPr="00103AA4" w:rsidRDefault="00A12241" w:rsidP="00F77EAC">
      <w:pPr>
        <w:pStyle w:val="Default"/>
        <w:rPr>
          <w:rFonts w:ascii="Lucida Sans" w:hAnsi="Lucida Sans" w:cs="Lucida Sans"/>
          <w:b/>
        </w:rPr>
      </w:pPr>
    </w:p>
    <w:p w:rsidR="003F06F5" w:rsidRPr="00103AA4" w:rsidRDefault="003F06F5">
      <w:pPr>
        <w:spacing w:after="200" w:line="276" w:lineRule="auto"/>
        <w:rPr>
          <w:rFonts w:ascii="Lucida Sans" w:eastAsiaTheme="minorHAnsi" w:hAnsi="Lucida Sans" w:cs="Lucida Sans"/>
          <w:b/>
          <w:bCs/>
          <w:lang w:eastAsia="en-US"/>
        </w:rPr>
      </w:pPr>
      <w:r w:rsidRPr="00103AA4">
        <w:rPr>
          <w:rFonts w:ascii="Lucida Sans" w:eastAsiaTheme="minorHAnsi" w:hAnsi="Lucida Sans" w:cs="Lucida Sans"/>
          <w:b/>
          <w:bCs/>
          <w:lang w:eastAsia="en-US"/>
        </w:rPr>
        <w:t>The main message: Talking is what we need to do and I will learn it all from you.</w:t>
      </w:r>
    </w:p>
    <w:p w:rsidR="003F06F5" w:rsidRPr="00103AA4" w:rsidRDefault="003F06F5" w:rsidP="003F06F5">
      <w:pPr>
        <w:autoSpaceDE w:val="0"/>
        <w:autoSpaceDN w:val="0"/>
        <w:adjustRightInd w:val="0"/>
        <w:rPr>
          <w:rFonts w:ascii="Lucida Sans" w:eastAsiaTheme="minorHAnsi" w:hAnsi="Lucida Sans" w:cs="Lucida Sans"/>
          <w:b/>
          <w:bCs/>
          <w:lang w:eastAsia="en-US"/>
        </w:rPr>
      </w:pPr>
      <w:r w:rsidRPr="00103AA4">
        <w:rPr>
          <w:rFonts w:ascii="Lucida Sans" w:eastAsiaTheme="minorHAnsi" w:hAnsi="Lucida Sans" w:cs="Lucida Sans"/>
          <w:b/>
          <w:bCs/>
          <w:lang w:eastAsia="en-US"/>
        </w:rPr>
        <w:t>1. Play your part right from the start</w:t>
      </w:r>
    </w:p>
    <w:p w:rsidR="003F06F5" w:rsidRPr="00103AA4" w:rsidRDefault="003F06F5" w:rsidP="005C65B4">
      <w:pPr>
        <w:pStyle w:val="ListParagraph"/>
        <w:numPr>
          <w:ilvl w:val="0"/>
          <w:numId w:val="25"/>
        </w:numPr>
        <w:autoSpaceDE w:val="0"/>
        <w:autoSpaceDN w:val="0"/>
        <w:adjustRightInd w:val="0"/>
        <w:rPr>
          <w:rFonts w:ascii="Lucida Sans" w:eastAsiaTheme="minorHAnsi" w:hAnsi="Lucida Sans" w:cs="Lucida Sans"/>
        </w:rPr>
      </w:pPr>
      <w:r w:rsidRPr="00103AA4">
        <w:rPr>
          <w:rFonts w:ascii="Lucida Sans" w:eastAsiaTheme="minorHAnsi" w:hAnsi="Lucida Sans" w:cs="Lucida Sans"/>
        </w:rPr>
        <w:t>I can hear your voice from 24 weeks of pregnancy.</w:t>
      </w:r>
    </w:p>
    <w:p w:rsidR="003F06F5" w:rsidRPr="00103AA4" w:rsidRDefault="003F06F5" w:rsidP="005C65B4">
      <w:pPr>
        <w:pStyle w:val="ListParagraph"/>
        <w:numPr>
          <w:ilvl w:val="0"/>
          <w:numId w:val="25"/>
        </w:numPr>
        <w:autoSpaceDE w:val="0"/>
        <w:autoSpaceDN w:val="0"/>
        <w:adjustRightInd w:val="0"/>
        <w:rPr>
          <w:rFonts w:ascii="Lucida Sans" w:eastAsiaTheme="minorHAnsi" w:hAnsi="Lucida Sans" w:cs="Lucida Sans"/>
        </w:rPr>
      </w:pPr>
      <w:r w:rsidRPr="00103AA4">
        <w:rPr>
          <w:rFonts w:ascii="Lucida Sans" w:eastAsiaTheme="minorHAnsi" w:hAnsi="Lucida Sans" w:cs="Lucida Sans"/>
        </w:rPr>
        <w:t>After birth, I can soon recognise voices that I</w:t>
      </w:r>
      <w:r w:rsidR="005C65B4" w:rsidRPr="00103AA4">
        <w:rPr>
          <w:rFonts w:ascii="Lucida Sans" w:eastAsiaTheme="minorHAnsi" w:hAnsi="Lucida Sans" w:cs="Lucida Sans"/>
        </w:rPr>
        <w:t xml:space="preserve"> </w:t>
      </w:r>
      <w:r w:rsidRPr="00103AA4">
        <w:rPr>
          <w:rFonts w:ascii="Lucida Sans" w:eastAsiaTheme="minorHAnsi" w:hAnsi="Lucida Sans" w:cs="Lucida Sans"/>
        </w:rPr>
        <w:t>heard in the womb.</w:t>
      </w:r>
    </w:p>
    <w:p w:rsidR="003F06F5" w:rsidRPr="00103AA4" w:rsidRDefault="003F06F5" w:rsidP="005C65B4">
      <w:pPr>
        <w:pStyle w:val="ListParagraph"/>
        <w:numPr>
          <w:ilvl w:val="0"/>
          <w:numId w:val="25"/>
        </w:numPr>
        <w:spacing w:after="200" w:line="276" w:lineRule="auto"/>
        <w:rPr>
          <w:rFonts w:ascii="Lucida Sans" w:eastAsiaTheme="minorHAnsi" w:hAnsi="Lucida Sans" w:cs="Lucida Sans"/>
        </w:rPr>
      </w:pPr>
      <w:r w:rsidRPr="00103AA4">
        <w:rPr>
          <w:rFonts w:ascii="Lucida Sans" w:eastAsiaTheme="minorHAnsi" w:hAnsi="Lucida Sans" w:cs="Lucida Sans"/>
        </w:rPr>
        <w:t>I love to hear you sing to me.</w:t>
      </w:r>
    </w:p>
    <w:p w:rsidR="003F06F5" w:rsidRPr="00103AA4" w:rsidRDefault="005C65B4" w:rsidP="003F06F5">
      <w:pPr>
        <w:autoSpaceDE w:val="0"/>
        <w:autoSpaceDN w:val="0"/>
        <w:adjustRightInd w:val="0"/>
        <w:rPr>
          <w:rFonts w:ascii="Lucida Sans" w:eastAsiaTheme="minorHAnsi" w:hAnsi="Lucida Sans" w:cs="Lucida Sans"/>
          <w:b/>
          <w:bCs/>
          <w:lang w:eastAsia="en-US"/>
        </w:rPr>
      </w:pPr>
      <w:r w:rsidRPr="00103AA4">
        <w:rPr>
          <w:rFonts w:ascii="Lucida Sans" w:eastAsiaTheme="minorHAnsi" w:hAnsi="Lucida Sans" w:cs="Lucida Sans"/>
          <w:b/>
          <w:bCs/>
          <w:lang w:eastAsia="en-US"/>
        </w:rPr>
        <w:t xml:space="preserve">2. </w:t>
      </w:r>
      <w:r w:rsidR="003F06F5" w:rsidRPr="00103AA4">
        <w:rPr>
          <w:rFonts w:ascii="Lucida Sans" w:eastAsiaTheme="minorHAnsi" w:hAnsi="Lucida Sans" w:cs="Lucida Sans"/>
          <w:b/>
          <w:bCs/>
          <w:lang w:eastAsia="en-US"/>
        </w:rPr>
        <w:t>Keep our language alive and I will thrive</w:t>
      </w:r>
    </w:p>
    <w:p w:rsidR="003F06F5" w:rsidRPr="00103AA4" w:rsidRDefault="003F06F5" w:rsidP="005C65B4">
      <w:pPr>
        <w:pStyle w:val="ListParagraph"/>
        <w:numPr>
          <w:ilvl w:val="0"/>
          <w:numId w:val="27"/>
        </w:numPr>
        <w:autoSpaceDE w:val="0"/>
        <w:autoSpaceDN w:val="0"/>
        <w:adjustRightInd w:val="0"/>
        <w:rPr>
          <w:rFonts w:ascii="Lucida Sans" w:eastAsiaTheme="minorHAnsi" w:hAnsi="Lucida Sans" w:cs="Lucida Sans"/>
        </w:rPr>
      </w:pPr>
      <w:r w:rsidRPr="00103AA4">
        <w:rPr>
          <w:rFonts w:ascii="Lucida Sans" w:eastAsiaTheme="minorHAnsi" w:hAnsi="Lucida Sans" w:cs="Lucida Sans"/>
        </w:rPr>
        <w:t>I can absorb Welsh and other languages from</w:t>
      </w:r>
      <w:r w:rsidR="005C65B4" w:rsidRPr="00103AA4">
        <w:rPr>
          <w:rFonts w:ascii="Lucida Sans" w:eastAsiaTheme="minorHAnsi" w:hAnsi="Lucida Sans" w:cs="Lucida Sans"/>
        </w:rPr>
        <w:t xml:space="preserve"> </w:t>
      </w:r>
      <w:r w:rsidRPr="00103AA4">
        <w:rPr>
          <w:rFonts w:ascii="Lucida Sans" w:eastAsiaTheme="minorHAnsi" w:hAnsi="Lucida Sans" w:cs="Lucida Sans"/>
        </w:rPr>
        <w:t>birth.</w:t>
      </w:r>
    </w:p>
    <w:p w:rsidR="003F06F5" w:rsidRPr="00103AA4" w:rsidRDefault="003F06F5" w:rsidP="003F06F5">
      <w:pPr>
        <w:pStyle w:val="ListParagraph"/>
        <w:numPr>
          <w:ilvl w:val="0"/>
          <w:numId w:val="27"/>
        </w:numPr>
        <w:autoSpaceDE w:val="0"/>
        <w:autoSpaceDN w:val="0"/>
        <w:adjustRightInd w:val="0"/>
        <w:rPr>
          <w:rFonts w:ascii="Lucida Sans" w:eastAsiaTheme="minorHAnsi" w:hAnsi="Lucida Sans" w:cs="Lucida Sans"/>
        </w:rPr>
      </w:pPr>
      <w:r w:rsidRPr="00103AA4">
        <w:rPr>
          <w:rFonts w:ascii="Lucida Sans" w:eastAsiaTheme="minorHAnsi" w:hAnsi="Lucida Sans" w:cs="Lucida Sans"/>
        </w:rPr>
        <w:t>If I am bilingual from birth, I find it easier to learn</w:t>
      </w:r>
      <w:r w:rsidR="005C65B4" w:rsidRPr="00103AA4">
        <w:rPr>
          <w:rFonts w:ascii="Lucida Sans" w:eastAsiaTheme="minorHAnsi" w:hAnsi="Lucida Sans" w:cs="Lucida Sans"/>
        </w:rPr>
        <w:t xml:space="preserve"> </w:t>
      </w:r>
      <w:r w:rsidRPr="00103AA4">
        <w:rPr>
          <w:rFonts w:ascii="Lucida Sans" w:eastAsiaTheme="minorHAnsi" w:hAnsi="Lucida Sans" w:cs="Lucida Sans"/>
        </w:rPr>
        <w:t>other languages.</w:t>
      </w:r>
    </w:p>
    <w:p w:rsidR="005C65B4" w:rsidRPr="00103AA4" w:rsidRDefault="005C65B4" w:rsidP="005C65B4">
      <w:pPr>
        <w:pStyle w:val="ListParagraph"/>
        <w:autoSpaceDE w:val="0"/>
        <w:autoSpaceDN w:val="0"/>
        <w:adjustRightInd w:val="0"/>
        <w:rPr>
          <w:rFonts w:ascii="Lucida Sans" w:eastAsiaTheme="minorHAnsi" w:hAnsi="Lucida Sans" w:cs="Lucida Sans"/>
        </w:rPr>
      </w:pPr>
    </w:p>
    <w:p w:rsidR="003F06F5" w:rsidRPr="00103AA4" w:rsidRDefault="003F06F5" w:rsidP="003F06F5">
      <w:pPr>
        <w:autoSpaceDE w:val="0"/>
        <w:autoSpaceDN w:val="0"/>
        <w:adjustRightInd w:val="0"/>
        <w:rPr>
          <w:rFonts w:ascii="Lucida Sans" w:eastAsiaTheme="minorHAnsi" w:hAnsi="Lucida Sans" w:cs="Lucida Sans"/>
          <w:b/>
          <w:bCs/>
          <w:lang w:eastAsia="en-US"/>
        </w:rPr>
      </w:pPr>
      <w:r w:rsidRPr="00103AA4">
        <w:rPr>
          <w:rFonts w:ascii="Lucida Sans" w:eastAsiaTheme="minorHAnsi" w:hAnsi="Lucida Sans" w:cs="Lucida Sans"/>
          <w:b/>
          <w:bCs/>
          <w:lang w:eastAsia="en-US"/>
        </w:rPr>
        <w:t>3. Our best place is face to face</w:t>
      </w:r>
    </w:p>
    <w:p w:rsidR="003F06F5" w:rsidRPr="00103AA4" w:rsidRDefault="003F06F5" w:rsidP="003F06F5">
      <w:pPr>
        <w:pStyle w:val="ListParagraph"/>
        <w:numPr>
          <w:ilvl w:val="0"/>
          <w:numId w:val="28"/>
        </w:numPr>
        <w:autoSpaceDE w:val="0"/>
        <w:autoSpaceDN w:val="0"/>
        <w:adjustRightInd w:val="0"/>
        <w:rPr>
          <w:rFonts w:ascii="Lucida Sans" w:eastAsiaTheme="minorHAnsi" w:hAnsi="Lucida Sans" w:cs="Lucida Sans"/>
        </w:rPr>
      </w:pPr>
      <w:r w:rsidRPr="00103AA4">
        <w:rPr>
          <w:rFonts w:ascii="Lucida Sans" w:eastAsiaTheme="minorHAnsi" w:hAnsi="Lucida Sans" w:cs="Lucida Sans"/>
        </w:rPr>
        <w:t>Before I can speak I communicate with you</w:t>
      </w:r>
      <w:r w:rsidR="005C65B4" w:rsidRPr="00103AA4">
        <w:rPr>
          <w:rFonts w:ascii="Lucida Sans" w:eastAsiaTheme="minorHAnsi" w:hAnsi="Lucida Sans" w:cs="Lucida Sans"/>
        </w:rPr>
        <w:t xml:space="preserve"> </w:t>
      </w:r>
      <w:r w:rsidRPr="00103AA4">
        <w:rPr>
          <w:rFonts w:ascii="Lucida Sans" w:eastAsiaTheme="minorHAnsi" w:hAnsi="Lucida Sans" w:cs="Lucida Sans"/>
        </w:rPr>
        <w:t>through eye contact, smiling, gurgling and crying.</w:t>
      </w:r>
    </w:p>
    <w:p w:rsidR="003F06F5" w:rsidRPr="00103AA4" w:rsidRDefault="003F06F5" w:rsidP="005C65B4">
      <w:pPr>
        <w:pStyle w:val="ListParagraph"/>
        <w:numPr>
          <w:ilvl w:val="0"/>
          <w:numId w:val="28"/>
        </w:numPr>
        <w:autoSpaceDE w:val="0"/>
        <w:autoSpaceDN w:val="0"/>
        <w:adjustRightInd w:val="0"/>
        <w:rPr>
          <w:rFonts w:ascii="Lucida Sans" w:eastAsiaTheme="minorHAnsi" w:hAnsi="Lucida Sans" w:cs="Lucida Sans"/>
        </w:rPr>
      </w:pPr>
      <w:r w:rsidRPr="00103AA4">
        <w:rPr>
          <w:rFonts w:ascii="Lucida Sans" w:eastAsiaTheme="minorHAnsi" w:hAnsi="Lucida Sans" w:cs="Lucida Sans"/>
        </w:rPr>
        <w:t>Keep me close when you talk to me.</w:t>
      </w:r>
    </w:p>
    <w:p w:rsidR="003F06F5" w:rsidRPr="00103AA4" w:rsidRDefault="003F06F5" w:rsidP="003F06F5">
      <w:pPr>
        <w:pStyle w:val="ListParagraph"/>
        <w:numPr>
          <w:ilvl w:val="0"/>
          <w:numId w:val="28"/>
        </w:numPr>
        <w:autoSpaceDE w:val="0"/>
        <w:autoSpaceDN w:val="0"/>
        <w:adjustRightInd w:val="0"/>
        <w:rPr>
          <w:rFonts w:ascii="Lucida Sans" w:eastAsiaTheme="minorHAnsi" w:hAnsi="Lucida Sans" w:cs="Lucida Sans"/>
        </w:rPr>
      </w:pPr>
      <w:r w:rsidRPr="00103AA4">
        <w:rPr>
          <w:rFonts w:ascii="Lucida Sans" w:eastAsiaTheme="minorHAnsi" w:hAnsi="Lucida Sans" w:cs="Lucida Sans"/>
        </w:rPr>
        <w:t>When we are face to face you can see what I am</w:t>
      </w:r>
      <w:r w:rsidR="005C65B4" w:rsidRPr="00103AA4">
        <w:rPr>
          <w:rFonts w:ascii="Lucida Sans" w:eastAsiaTheme="minorHAnsi" w:hAnsi="Lucida Sans" w:cs="Lucida Sans"/>
        </w:rPr>
        <w:t xml:space="preserve"> </w:t>
      </w:r>
      <w:r w:rsidRPr="00103AA4">
        <w:rPr>
          <w:rFonts w:ascii="Lucida Sans" w:eastAsiaTheme="minorHAnsi" w:hAnsi="Lucida Sans" w:cs="Lucida Sans"/>
        </w:rPr>
        <w:t>trying to tell you.</w:t>
      </w:r>
    </w:p>
    <w:p w:rsidR="005C65B4" w:rsidRPr="00103AA4" w:rsidRDefault="005C65B4" w:rsidP="005C65B4">
      <w:pPr>
        <w:pStyle w:val="ListParagraph"/>
        <w:autoSpaceDE w:val="0"/>
        <w:autoSpaceDN w:val="0"/>
        <w:adjustRightInd w:val="0"/>
        <w:rPr>
          <w:rFonts w:ascii="Lucida Sans" w:eastAsiaTheme="minorHAnsi" w:hAnsi="Lucida Sans" w:cs="Lucida Sans"/>
        </w:rPr>
      </w:pPr>
    </w:p>
    <w:p w:rsidR="005C65B4" w:rsidRPr="00103AA4" w:rsidRDefault="003F06F5" w:rsidP="003F06F5">
      <w:pPr>
        <w:autoSpaceDE w:val="0"/>
        <w:autoSpaceDN w:val="0"/>
        <w:adjustRightInd w:val="0"/>
        <w:rPr>
          <w:rFonts w:ascii="Lucida Sans" w:eastAsiaTheme="minorHAnsi" w:hAnsi="Lucida Sans" w:cs="Lucida Sans"/>
          <w:b/>
          <w:bCs/>
          <w:lang w:eastAsia="en-US"/>
        </w:rPr>
      </w:pPr>
      <w:r w:rsidRPr="00103AA4">
        <w:rPr>
          <w:rFonts w:ascii="Lucida Sans" w:eastAsiaTheme="minorHAnsi" w:hAnsi="Lucida Sans" w:cs="Lucida Sans"/>
          <w:b/>
          <w:bCs/>
          <w:lang w:eastAsia="en-US"/>
        </w:rPr>
        <w:t>4. Sing me a rhyme at nappy time</w:t>
      </w:r>
    </w:p>
    <w:p w:rsidR="003F06F5" w:rsidRPr="00103AA4" w:rsidRDefault="005C65B4" w:rsidP="005C65B4">
      <w:pPr>
        <w:pStyle w:val="ListParagraph"/>
        <w:numPr>
          <w:ilvl w:val="0"/>
          <w:numId w:val="29"/>
        </w:numPr>
        <w:autoSpaceDE w:val="0"/>
        <w:autoSpaceDN w:val="0"/>
        <w:adjustRightInd w:val="0"/>
        <w:rPr>
          <w:rFonts w:ascii="Lucida Sans" w:eastAsiaTheme="minorHAnsi" w:hAnsi="Lucida Sans" w:cs="Lucida Sans"/>
        </w:rPr>
      </w:pPr>
      <w:r w:rsidRPr="00103AA4">
        <w:rPr>
          <w:rFonts w:ascii="Lucida Sans" w:eastAsiaTheme="minorHAnsi" w:hAnsi="Lucida Sans" w:cs="Lucida Sans"/>
        </w:rPr>
        <w:t xml:space="preserve">I </w:t>
      </w:r>
      <w:r w:rsidR="003F06F5" w:rsidRPr="00103AA4">
        <w:rPr>
          <w:rFonts w:ascii="Lucida Sans" w:eastAsiaTheme="minorHAnsi" w:hAnsi="Lucida Sans" w:cs="Lucida Sans"/>
        </w:rPr>
        <w:t>like hearin</w:t>
      </w:r>
      <w:r w:rsidRPr="00103AA4">
        <w:rPr>
          <w:rFonts w:ascii="Lucida Sans" w:eastAsiaTheme="minorHAnsi" w:hAnsi="Lucida Sans" w:cs="Lucida Sans"/>
        </w:rPr>
        <w:t>g the same song again and again</w:t>
      </w:r>
      <w:r w:rsidR="006B64BD" w:rsidRPr="00103AA4">
        <w:rPr>
          <w:rFonts w:ascii="Lucida Sans" w:eastAsiaTheme="minorHAnsi" w:hAnsi="Lucida Sans" w:cs="Lucida Sans"/>
        </w:rPr>
        <w:t>.</w:t>
      </w:r>
    </w:p>
    <w:p w:rsidR="005C65B4" w:rsidRPr="00103AA4" w:rsidRDefault="005C65B4" w:rsidP="005C65B4">
      <w:pPr>
        <w:pStyle w:val="ListParagraph"/>
        <w:autoSpaceDE w:val="0"/>
        <w:autoSpaceDN w:val="0"/>
        <w:adjustRightInd w:val="0"/>
        <w:ind w:left="770"/>
        <w:rPr>
          <w:rFonts w:ascii="Lucida Sans" w:eastAsiaTheme="minorHAnsi" w:hAnsi="Lucida Sans" w:cs="Lucida Sans"/>
        </w:rPr>
      </w:pPr>
    </w:p>
    <w:p w:rsidR="003F06F5" w:rsidRPr="00103AA4" w:rsidRDefault="003F06F5" w:rsidP="003F06F5">
      <w:pPr>
        <w:autoSpaceDE w:val="0"/>
        <w:autoSpaceDN w:val="0"/>
        <w:adjustRightInd w:val="0"/>
        <w:rPr>
          <w:rFonts w:ascii="Lucida Sans" w:eastAsiaTheme="minorHAnsi" w:hAnsi="Lucida Sans" w:cs="Lucida Sans"/>
          <w:b/>
          <w:bCs/>
          <w:lang w:eastAsia="en-US"/>
        </w:rPr>
      </w:pPr>
      <w:r w:rsidRPr="00103AA4">
        <w:rPr>
          <w:rFonts w:ascii="Lucida Sans" w:eastAsiaTheme="minorHAnsi" w:hAnsi="Lucida Sans" w:cs="Lucida Sans"/>
          <w:b/>
          <w:bCs/>
          <w:lang w:eastAsia="en-US"/>
        </w:rPr>
        <w:t>5. Talk, Talk, Talk. Please Talk to me</w:t>
      </w:r>
    </w:p>
    <w:p w:rsidR="003F06F5" w:rsidRPr="00103AA4" w:rsidRDefault="003F06F5" w:rsidP="005C65B4">
      <w:pPr>
        <w:pStyle w:val="ListParagraph"/>
        <w:numPr>
          <w:ilvl w:val="0"/>
          <w:numId w:val="29"/>
        </w:numPr>
        <w:autoSpaceDE w:val="0"/>
        <w:autoSpaceDN w:val="0"/>
        <w:adjustRightInd w:val="0"/>
        <w:rPr>
          <w:rFonts w:ascii="Lucida Sans" w:eastAsiaTheme="minorHAnsi" w:hAnsi="Lucida Sans" w:cs="Lucida Sans"/>
        </w:rPr>
      </w:pPr>
      <w:r w:rsidRPr="00103AA4">
        <w:rPr>
          <w:rFonts w:ascii="Lucida Sans" w:eastAsiaTheme="minorHAnsi" w:hAnsi="Lucida Sans" w:cs="Lucida Sans"/>
        </w:rPr>
        <w:t>Copy my sounds or words back to me.</w:t>
      </w:r>
    </w:p>
    <w:p w:rsidR="005C65B4" w:rsidRPr="00103AA4" w:rsidRDefault="003F06F5" w:rsidP="003F06F5">
      <w:pPr>
        <w:pStyle w:val="ListParagraph"/>
        <w:numPr>
          <w:ilvl w:val="0"/>
          <w:numId w:val="29"/>
        </w:numPr>
        <w:autoSpaceDE w:val="0"/>
        <w:autoSpaceDN w:val="0"/>
        <w:adjustRightInd w:val="0"/>
        <w:rPr>
          <w:rFonts w:ascii="Lucida Sans" w:eastAsiaTheme="minorHAnsi" w:hAnsi="Lucida Sans" w:cs="Lucida Sans"/>
        </w:rPr>
      </w:pPr>
      <w:r w:rsidRPr="00103AA4">
        <w:rPr>
          <w:rFonts w:ascii="Lucida Sans" w:eastAsiaTheme="minorHAnsi" w:hAnsi="Lucida Sans" w:cs="Lucida Sans"/>
        </w:rPr>
        <w:t xml:space="preserve">Tell me what </w:t>
      </w:r>
      <w:r w:rsidR="005C65B4" w:rsidRPr="00103AA4">
        <w:rPr>
          <w:rFonts w:ascii="Lucida Sans" w:eastAsiaTheme="minorHAnsi" w:hAnsi="Lucida Sans" w:cs="Lucida Sans"/>
        </w:rPr>
        <w:t>I can see and what is around me</w:t>
      </w:r>
      <w:r w:rsidR="006B64BD" w:rsidRPr="00103AA4">
        <w:rPr>
          <w:rFonts w:ascii="Lucida Sans" w:eastAsiaTheme="minorHAnsi" w:hAnsi="Lucida Sans" w:cs="Lucida Sans"/>
        </w:rPr>
        <w:t>.</w:t>
      </w:r>
    </w:p>
    <w:p w:rsidR="005C65B4" w:rsidRPr="00103AA4" w:rsidRDefault="005C65B4" w:rsidP="003F06F5">
      <w:pPr>
        <w:pStyle w:val="ListParagraph"/>
        <w:numPr>
          <w:ilvl w:val="0"/>
          <w:numId w:val="29"/>
        </w:numPr>
        <w:autoSpaceDE w:val="0"/>
        <w:autoSpaceDN w:val="0"/>
        <w:adjustRightInd w:val="0"/>
        <w:rPr>
          <w:rFonts w:ascii="Lucida Sans" w:eastAsiaTheme="minorHAnsi" w:hAnsi="Lucida Sans" w:cs="Lucida Sans"/>
        </w:rPr>
      </w:pPr>
      <w:r w:rsidRPr="00103AA4">
        <w:rPr>
          <w:rFonts w:ascii="Lucida Sans" w:eastAsiaTheme="minorHAnsi" w:hAnsi="Lucida Sans" w:cs="Lucida Sans"/>
        </w:rPr>
        <w:t xml:space="preserve">I need to hear the same words again and again so </w:t>
      </w:r>
      <w:r w:rsidR="003F06F5" w:rsidRPr="00103AA4">
        <w:rPr>
          <w:rFonts w:ascii="Lucida Sans" w:eastAsiaTheme="minorHAnsi" w:hAnsi="Lucida Sans" w:cs="Lucida Sans"/>
        </w:rPr>
        <w:t>I can remember the</w:t>
      </w:r>
      <w:r w:rsidRPr="00103AA4">
        <w:rPr>
          <w:rFonts w:ascii="Lucida Sans" w:eastAsiaTheme="minorHAnsi" w:hAnsi="Lucida Sans" w:cs="Lucida Sans"/>
        </w:rPr>
        <w:t>m.</w:t>
      </w:r>
    </w:p>
    <w:p w:rsidR="003F06F5" w:rsidRPr="00103AA4" w:rsidRDefault="003F06F5" w:rsidP="005C65B4">
      <w:pPr>
        <w:pStyle w:val="ListParagraph"/>
        <w:autoSpaceDE w:val="0"/>
        <w:autoSpaceDN w:val="0"/>
        <w:adjustRightInd w:val="0"/>
        <w:ind w:left="770"/>
        <w:rPr>
          <w:rFonts w:ascii="Lucida Sans" w:eastAsiaTheme="minorHAnsi" w:hAnsi="Lucida Sans" w:cs="Lucida Sans"/>
        </w:rPr>
      </w:pPr>
      <w:r w:rsidRPr="00103AA4">
        <w:rPr>
          <w:rFonts w:ascii="Lucida Sans" w:eastAsiaTheme="minorHAnsi" w:hAnsi="Lucida Sans" w:cs="Lucida Sans"/>
        </w:rPr>
        <w:t>.</w:t>
      </w:r>
    </w:p>
    <w:p w:rsidR="003F06F5" w:rsidRPr="00103AA4" w:rsidRDefault="003F06F5" w:rsidP="003F06F5">
      <w:pPr>
        <w:autoSpaceDE w:val="0"/>
        <w:autoSpaceDN w:val="0"/>
        <w:adjustRightInd w:val="0"/>
        <w:rPr>
          <w:rFonts w:ascii="Lucida Sans" w:eastAsiaTheme="minorHAnsi" w:hAnsi="Lucida Sans" w:cs="Lucida Sans"/>
          <w:b/>
          <w:bCs/>
          <w:lang w:eastAsia="en-US"/>
        </w:rPr>
      </w:pPr>
      <w:r w:rsidRPr="00103AA4">
        <w:rPr>
          <w:rFonts w:ascii="Lucida Sans" w:eastAsiaTheme="minorHAnsi" w:hAnsi="Lucida Sans" w:cs="Lucida Sans"/>
          <w:b/>
          <w:bCs/>
          <w:lang w:eastAsia="en-US"/>
        </w:rPr>
        <w:t>6. Listen to me, not the TV</w:t>
      </w:r>
    </w:p>
    <w:p w:rsidR="003F06F5" w:rsidRPr="00103AA4" w:rsidRDefault="003F06F5" w:rsidP="003F06F5">
      <w:pPr>
        <w:pStyle w:val="ListParagraph"/>
        <w:numPr>
          <w:ilvl w:val="0"/>
          <w:numId w:val="30"/>
        </w:numPr>
        <w:autoSpaceDE w:val="0"/>
        <w:autoSpaceDN w:val="0"/>
        <w:adjustRightInd w:val="0"/>
        <w:rPr>
          <w:rFonts w:ascii="Lucida Sans" w:eastAsiaTheme="minorHAnsi" w:hAnsi="Lucida Sans" w:cs="Lucida Sans"/>
        </w:rPr>
      </w:pPr>
      <w:r w:rsidRPr="00103AA4">
        <w:rPr>
          <w:rFonts w:ascii="Lucida Sans" w:eastAsiaTheme="minorHAnsi" w:hAnsi="Lucida Sans" w:cs="Lucida Sans"/>
        </w:rPr>
        <w:t>Turn the TV/ music/ computer off when we are</w:t>
      </w:r>
      <w:r w:rsidR="005C65B4" w:rsidRPr="00103AA4">
        <w:rPr>
          <w:rFonts w:ascii="Lucida Sans" w:eastAsiaTheme="minorHAnsi" w:hAnsi="Lucida Sans" w:cs="Lucida Sans"/>
        </w:rPr>
        <w:t xml:space="preserve"> </w:t>
      </w:r>
      <w:r w:rsidRPr="00103AA4">
        <w:rPr>
          <w:rFonts w:ascii="Lucida Sans" w:eastAsiaTheme="minorHAnsi" w:hAnsi="Lucida Sans" w:cs="Lucida Sans"/>
        </w:rPr>
        <w:t>talking together.</w:t>
      </w:r>
    </w:p>
    <w:p w:rsidR="003F06F5" w:rsidRPr="00103AA4" w:rsidRDefault="003F06F5" w:rsidP="003F06F5">
      <w:pPr>
        <w:pStyle w:val="ListParagraph"/>
        <w:numPr>
          <w:ilvl w:val="0"/>
          <w:numId w:val="30"/>
        </w:numPr>
        <w:autoSpaceDE w:val="0"/>
        <w:autoSpaceDN w:val="0"/>
        <w:adjustRightInd w:val="0"/>
        <w:rPr>
          <w:rFonts w:ascii="Lucida Sans" w:eastAsiaTheme="minorHAnsi" w:hAnsi="Lucida Sans" w:cs="Lucida Sans"/>
        </w:rPr>
      </w:pPr>
      <w:r w:rsidRPr="00103AA4">
        <w:rPr>
          <w:rFonts w:ascii="Lucida Sans" w:eastAsiaTheme="minorHAnsi" w:hAnsi="Lucida Sans" w:cs="Lucida Sans"/>
        </w:rPr>
        <w:t>Our talking time is special so leave your phone in</w:t>
      </w:r>
      <w:r w:rsidR="005C65B4" w:rsidRPr="00103AA4">
        <w:rPr>
          <w:rFonts w:ascii="Lucida Sans" w:eastAsiaTheme="minorHAnsi" w:hAnsi="Lucida Sans" w:cs="Lucida Sans"/>
        </w:rPr>
        <w:t xml:space="preserve"> </w:t>
      </w:r>
      <w:r w:rsidRPr="00103AA4">
        <w:rPr>
          <w:rFonts w:ascii="Lucida Sans" w:eastAsiaTheme="minorHAnsi" w:hAnsi="Lucida Sans" w:cs="Lucida Sans"/>
        </w:rPr>
        <w:t>your pocket.</w:t>
      </w:r>
    </w:p>
    <w:p w:rsidR="003F06F5" w:rsidRPr="00103AA4" w:rsidRDefault="003F06F5" w:rsidP="005C65B4">
      <w:pPr>
        <w:pStyle w:val="ListParagraph"/>
        <w:numPr>
          <w:ilvl w:val="0"/>
          <w:numId w:val="30"/>
        </w:numPr>
        <w:autoSpaceDE w:val="0"/>
        <w:autoSpaceDN w:val="0"/>
        <w:adjustRightInd w:val="0"/>
        <w:rPr>
          <w:rFonts w:ascii="Lucida Sans" w:eastAsiaTheme="minorHAnsi" w:hAnsi="Lucida Sans" w:cs="Lucida Sans"/>
        </w:rPr>
      </w:pPr>
      <w:r w:rsidRPr="00103AA4">
        <w:rPr>
          <w:rFonts w:ascii="Lucida Sans" w:eastAsiaTheme="minorHAnsi" w:hAnsi="Lucida Sans" w:cs="Lucida Sans"/>
        </w:rPr>
        <w:t>I can’t listen to two things at once.</w:t>
      </w:r>
    </w:p>
    <w:p w:rsidR="005C65B4" w:rsidRPr="00103AA4" w:rsidRDefault="005C65B4" w:rsidP="003F06F5">
      <w:pPr>
        <w:autoSpaceDE w:val="0"/>
        <w:autoSpaceDN w:val="0"/>
        <w:adjustRightInd w:val="0"/>
        <w:rPr>
          <w:rFonts w:ascii="Lucida Sans" w:eastAsiaTheme="minorHAnsi" w:hAnsi="Lucida Sans" w:cs="Lucida Sans"/>
          <w:lang w:eastAsia="en-US"/>
        </w:rPr>
      </w:pPr>
    </w:p>
    <w:p w:rsidR="003F06F5" w:rsidRPr="00103AA4" w:rsidRDefault="003F06F5" w:rsidP="003F06F5">
      <w:pPr>
        <w:autoSpaceDE w:val="0"/>
        <w:autoSpaceDN w:val="0"/>
        <w:adjustRightInd w:val="0"/>
        <w:rPr>
          <w:rFonts w:ascii="Lucida Sans" w:eastAsiaTheme="minorHAnsi" w:hAnsi="Lucida Sans" w:cs="Lucida Sans"/>
          <w:b/>
          <w:bCs/>
          <w:lang w:eastAsia="en-US"/>
        </w:rPr>
      </w:pPr>
      <w:r w:rsidRPr="00103AA4">
        <w:rPr>
          <w:rFonts w:ascii="Lucida Sans" w:eastAsiaTheme="minorHAnsi" w:hAnsi="Lucida Sans" w:cs="Lucida Sans"/>
          <w:b/>
          <w:bCs/>
          <w:lang w:eastAsia="en-US"/>
        </w:rPr>
        <w:t>7. Let’s look at a book</w:t>
      </w:r>
    </w:p>
    <w:p w:rsidR="003F06F5" w:rsidRPr="00103AA4" w:rsidRDefault="003F06F5" w:rsidP="003F06F5">
      <w:pPr>
        <w:pStyle w:val="ListParagraph"/>
        <w:numPr>
          <w:ilvl w:val="0"/>
          <w:numId w:val="31"/>
        </w:numPr>
        <w:autoSpaceDE w:val="0"/>
        <w:autoSpaceDN w:val="0"/>
        <w:adjustRightInd w:val="0"/>
        <w:rPr>
          <w:rFonts w:ascii="Lucida Sans" w:eastAsiaTheme="minorHAnsi" w:hAnsi="Lucida Sans" w:cs="Lucida Sans"/>
        </w:rPr>
      </w:pPr>
      <w:r w:rsidRPr="00103AA4">
        <w:rPr>
          <w:rFonts w:ascii="Lucida Sans" w:eastAsiaTheme="minorHAnsi" w:hAnsi="Lucida Sans" w:cs="Lucida Sans"/>
        </w:rPr>
        <w:t>I can’t read yet but I love looking at pictures and</w:t>
      </w:r>
      <w:r w:rsidR="005C65B4" w:rsidRPr="00103AA4">
        <w:rPr>
          <w:rFonts w:ascii="Lucida Sans" w:eastAsiaTheme="minorHAnsi" w:hAnsi="Lucida Sans" w:cs="Lucida Sans"/>
        </w:rPr>
        <w:t xml:space="preserve"> </w:t>
      </w:r>
      <w:r w:rsidRPr="00103AA4">
        <w:rPr>
          <w:rFonts w:ascii="Lucida Sans" w:eastAsiaTheme="minorHAnsi" w:hAnsi="Lucida Sans" w:cs="Lucida Sans"/>
        </w:rPr>
        <w:t>listening to you.</w:t>
      </w:r>
    </w:p>
    <w:p w:rsidR="003F06F5" w:rsidRPr="00103AA4" w:rsidRDefault="003F06F5" w:rsidP="003F06F5">
      <w:pPr>
        <w:pStyle w:val="ListParagraph"/>
        <w:numPr>
          <w:ilvl w:val="0"/>
          <w:numId w:val="31"/>
        </w:numPr>
        <w:autoSpaceDE w:val="0"/>
        <w:autoSpaceDN w:val="0"/>
        <w:adjustRightInd w:val="0"/>
        <w:rPr>
          <w:rFonts w:ascii="Lucida Sans" w:eastAsiaTheme="minorHAnsi" w:hAnsi="Lucida Sans" w:cs="Lucida Sans"/>
        </w:rPr>
      </w:pPr>
      <w:r w:rsidRPr="00103AA4">
        <w:rPr>
          <w:rFonts w:ascii="Lucida Sans" w:eastAsiaTheme="minorHAnsi" w:hAnsi="Lucida Sans" w:cs="Lucida Sans"/>
        </w:rPr>
        <w:t>Don’t worry about all the words just talk about the</w:t>
      </w:r>
      <w:r w:rsidR="005C65B4" w:rsidRPr="00103AA4">
        <w:rPr>
          <w:rFonts w:ascii="Lucida Sans" w:eastAsiaTheme="minorHAnsi" w:hAnsi="Lucida Sans" w:cs="Lucida Sans"/>
        </w:rPr>
        <w:t xml:space="preserve"> </w:t>
      </w:r>
      <w:r w:rsidRPr="00103AA4">
        <w:rPr>
          <w:rFonts w:ascii="Lucida Sans" w:eastAsiaTheme="minorHAnsi" w:hAnsi="Lucida Sans" w:cs="Lucida Sans"/>
        </w:rPr>
        <w:t>pictures.</w:t>
      </w:r>
    </w:p>
    <w:p w:rsidR="003F06F5" w:rsidRPr="00103AA4" w:rsidRDefault="003F06F5" w:rsidP="003F06F5">
      <w:pPr>
        <w:pStyle w:val="ListParagraph"/>
        <w:numPr>
          <w:ilvl w:val="0"/>
          <w:numId w:val="31"/>
        </w:numPr>
        <w:autoSpaceDE w:val="0"/>
        <w:autoSpaceDN w:val="0"/>
        <w:adjustRightInd w:val="0"/>
        <w:rPr>
          <w:rFonts w:ascii="Lucida Sans" w:eastAsiaTheme="minorHAnsi" w:hAnsi="Lucida Sans" w:cs="Lucida Sans"/>
        </w:rPr>
      </w:pPr>
      <w:r w:rsidRPr="00103AA4">
        <w:rPr>
          <w:rFonts w:ascii="Lucida Sans" w:eastAsiaTheme="minorHAnsi" w:hAnsi="Lucida Sans" w:cs="Lucida Sans"/>
        </w:rPr>
        <w:t>I love it when you use silly voices to tell me a</w:t>
      </w:r>
      <w:r w:rsidR="005C65B4" w:rsidRPr="00103AA4">
        <w:rPr>
          <w:rFonts w:ascii="Lucida Sans" w:eastAsiaTheme="minorHAnsi" w:hAnsi="Lucida Sans" w:cs="Lucida Sans"/>
        </w:rPr>
        <w:t xml:space="preserve"> </w:t>
      </w:r>
      <w:r w:rsidRPr="00103AA4">
        <w:rPr>
          <w:rFonts w:ascii="Lucida Sans" w:eastAsiaTheme="minorHAnsi" w:hAnsi="Lucida Sans" w:cs="Lucida Sans"/>
        </w:rPr>
        <w:t>story.</w:t>
      </w:r>
    </w:p>
    <w:p w:rsidR="003F06F5" w:rsidRPr="00103AA4" w:rsidRDefault="003F06F5" w:rsidP="003F06F5">
      <w:pPr>
        <w:autoSpaceDE w:val="0"/>
        <w:autoSpaceDN w:val="0"/>
        <w:adjustRightInd w:val="0"/>
        <w:rPr>
          <w:rFonts w:ascii="Lucida Sans" w:eastAsiaTheme="minorHAnsi" w:hAnsi="Lucida Sans" w:cs="Lucida Sans"/>
          <w:lang w:eastAsia="en-US"/>
        </w:rPr>
      </w:pPr>
    </w:p>
    <w:p w:rsidR="003F06F5" w:rsidRPr="00103AA4" w:rsidRDefault="003F06F5" w:rsidP="003F06F5">
      <w:pPr>
        <w:autoSpaceDE w:val="0"/>
        <w:autoSpaceDN w:val="0"/>
        <w:adjustRightInd w:val="0"/>
        <w:rPr>
          <w:rFonts w:ascii="Lucida Sans" w:eastAsiaTheme="minorHAnsi" w:hAnsi="Lucida Sans" w:cs="Lucida Sans"/>
          <w:b/>
          <w:bCs/>
          <w:lang w:eastAsia="en-US"/>
        </w:rPr>
      </w:pPr>
      <w:r w:rsidRPr="00103AA4">
        <w:rPr>
          <w:rFonts w:ascii="Lucida Sans" w:eastAsiaTheme="minorHAnsi" w:hAnsi="Lucida Sans" w:cs="Lucida Sans"/>
          <w:b/>
          <w:bCs/>
          <w:lang w:eastAsia="en-US"/>
        </w:rPr>
        <w:t>8.</w:t>
      </w:r>
      <w:r w:rsidR="005C65B4" w:rsidRPr="00103AA4">
        <w:rPr>
          <w:rFonts w:ascii="Lucida Sans" w:eastAsiaTheme="minorHAnsi" w:hAnsi="Lucida Sans" w:cs="Lucida Sans"/>
          <w:b/>
          <w:bCs/>
          <w:lang w:eastAsia="en-US"/>
        </w:rPr>
        <w:t xml:space="preserve"> </w:t>
      </w:r>
      <w:r w:rsidRPr="00103AA4">
        <w:rPr>
          <w:rFonts w:ascii="Lucida Sans" w:eastAsiaTheme="minorHAnsi" w:hAnsi="Lucida Sans" w:cs="Lucida Sans"/>
          <w:b/>
          <w:bCs/>
          <w:lang w:eastAsia="en-US"/>
        </w:rPr>
        <w:t>Let’s play everyday</w:t>
      </w:r>
    </w:p>
    <w:p w:rsidR="003F06F5" w:rsidRPr="00103AA4" w:rsidRDefault="003F06F5" w:rsidP="003F06F5">
      <w:pPr>
        <w:pStyle w:val="ListParagraph"/>
        <w:numPr>
          <w:ilvl w:val="0"/>
          <w:numId w:val="32"/>
        </w:numPr>
        <w:autoSpaceDE w:val="0"/>
        <w:autoSpaceDN w:val="0"/>
        <w:adjustRightInd w:val="0"/>
        <w:rPr>
          <w:rFonts w:ascii="Lucida Sans" w:eastAsiaTheme="minorHAnsi" w:hAnsi="Lucida Sans" w:cs="Lucida Sans"/>
        </w:rPr>
      </w:pPr>
      <w:r w:rsidRPr="00103AA4">
        <w:rPr>
          <w:rFonts w:ascii="Lucida Sans" w:eastAsiaTheme="minorHAnsi" w:hAnsi="Lucida Sans" w:cs="Lucida Sans"/>
        </w:rPr>
        <w:t>Playing</w:t>
      </w:r>
      <w:r w:rsidR="009E5B69" w:rsidRPr="00103AA4">
        <w:rPr>
          <w:rFonts w:ascii="Lucida Sans" w:eastAsiaTheme="minorHAnsi" w:hAnsi="Lucida Sans" w:cs="Lucida Sans"/>
        </w:rPr>
        <w:t xml:space="preserve"> with you is my favourite game -</w:t>
      </w:r>
      <w:r w:rsidRPr="00103AA4">
        <w:rPr>
          <w:rFonts w:ascii="Lucida Sans" w:eastAsiaTheme="minorHAnsi" w:hAnsi="Lucida Sans" w:cs="Lucida Sans"/>
        </w:rPr>
        <w:t xml:space="preserve"> have a</w:t>
      </w:r>
      <w:r w:rsidR="005C65B4" w:rsidRPr="00103AA4">
        <w:rPr>
          <w:rFonts w:ascii="Lucida Sans" w:eastAsiaTheme="minorHAnsi" w:hAnsi="Lucida Sans" w:cs="Lucida Sans"/>
        </w:rPr>
        <w:t xml:space="preserve"> </w:t>
      </w:r>
      <w:r w:rsidRPr="00103AA4">
        <w:rPr>
          <w:rFonts w:ascii="Lucida Sans" w:eastAsiaTheme="minorHAnsi" w:hAnsi="Lucida Sans" w:cs="Lucida Sans"/>
        </w:rPr>
        <w:t>go at peepo.</w:t>
      </w:r>
    </w:p>
    <w:p w:rsidR="003F06F5" w:rsidRPr="00103AA4" w:rsidRDefault="003F06F5" w:rsidP="003F06F5">
      <w:pPr>
        <w:pStyle w:val="ListParagraph"/>
        <w:numPr>
          <w:ilvl w:val="0"/>
          <w:numId w:val="32"/>
        </w:numPr>
        <w:autoSpaceDE w:val="0"/>
        <w:autoSpaceDN w:val="0"/>
        <w:adjustRightInd w:val="0"/>
        <w:rPr>
          <w:rFonts w:ascii="Lucida Sans" w:eastAsiaTheme="minorHAnsi" w:hAnsi="Lucida Sans" w:cs="Lucida Sans"/>
        </w:rPr>
      </w:pPr>
      <w:r w:rsidRPr="00103AA4">
        <w:rPr>
          <w:rFonts w:ascii="Lucida Sans" w:eastAsiaTheme="minorHAnsi" w:hAnsi="Lucida Sans" w:cs="Lucida Sans"/>
        </w:rPr>
        <w:t>Meal times, nappy time and bath time. Anytime is</w:t>
      </w:r>
      <w:r w:rsidR="005C65B4" w:rsidRPr="00103AA4">
        <w:rPr>
          <w:rFonts w:ascii="Lucida Sans" w:eastAsiaTheme="minorHAnsi" w:hAnsi="Lucida Sans" w:cs="Lucida Sans"/>
        </w:rPr>
        <w:t xml:space="preserve"> </w:t>
      </w:r>
      <w:r w:rsidRPr="00103AA4">
        <w:rPr>
          <w:rFonts w:ascii="Lucida Sans" w:eastAsiaTheme="minorHAnsi" w:hAnsi="Lucida Sans" w:cs="Lucida Sans"/>
        </w:rPr>
        <w:t>play time.</w:t>
      </w:r>
    </w:p>
    <w:p w:rsidR="003F06F5" w:rsidRPr="00103AA4" w:rsidRDefault="003F06F5" w:rsidP="005C65B4">
      <w:pPr>
        <w:pStyle w:val="ListParagraph"/>
        <w:numPr>
          <w:ilvl w:val="0"/>
          <w:numId w:val="32"/>
        </w:numPr>
        <w:autoSpaceDE w:val="0"/>
        <w:autoSpaceDN w:val="0"/>
        <w:adjustRightInd w:val="0"/>
        <w:rPr>
          <w:rFonts w:ascii="Lucida Sans" w:eastAsiaTheme="minorHAnsi" w:hAnsi="Lucida Sans" w:cs="Lucida Sans"/>
        </w:rPr>
      </w:pPr>
      <w:r w:rsidRPr="00103AA4">
        <w:rPr>
          <w:rFonts w:ascii="Lucida Sans" w:eastAsiaTheme="minorHAnsi" w:hAnsi="Lucida Sans" w:cs="Lucida Sans"/>
        </w:rPr>
        <w:t>Talk to me when we are playing and I w</w:t>
      </w:r>
      <w:r w:rsidR="005C65B4" w:rsidRPr="00103AA4">
        <w:rPr>
          <w:rFonts w:ascii="Lucida Sans" w:eastAsiaTheme="minorHAnsi" w:hAnsi="Lucida Sans" w:cs="Lucida Sans"/>
        </w:rPr>
        <w:t>ill learn</w:t>
      </w:r>
      <w:r w:rsidRPr="00103AA4">
        <w:rPr>
          <w:rFonts w:ascii="Lucida Sans" w:eastAsiaTheme="minorHAnsi" w:hAnsi="Lucida Sans" w:cs="Lucida Sans"/>
        </w:rPr>
        <w:t xml:space="preserve"> to hear the same words again and again in my mouth.</w:t>
      </w:r>
    </w:p>
    <w:p w:rsidR="005C65B4" w:rsidRPr="00103AA4" w:rsidRDefault="005C65B4" w:rsidP="005C65B4">
      <w:pPr>
        <w:pStyle w:val="ListParagraph"/>
        <w:autoSpaceDE w:val="0"/>
        <w:autoSpaceDN w:val="0"/>
        <w:adjustRightInd w:val="0"/>
        <w:rPr>
          <w:rFonts w:ascii="Lucida Sans" w:eastAsiaTheme="minorHAnsi" w:hAnsi="Lucida Sans" w:cs="Lucida Sans"/>
        </w:rPr>
      </w:pPr>
    </w:p>
    <w:p w:rsidR="005C65B4" w:rsidRPr="00103AA4" w:rsidRDefault="005C65B4" w:rsidP="005C65B4">
      <w:pPr>
        <w:autoSpaceDE w:val="0"/>
        <w:autoSpaceDN w:val="0"/>
        <w:adjustRightInd w:val="0"/>
        <w:rPr>
          <w:rFonts w:ascii="Lucida Sans" w:eastAsiaTheme="minorHAnsi" w:hAnsi="Lucida Sans" w:cs="Lucida Sans"/>
        </w:rPr>
      </w:pPr>
      <w:r w:rsidRPr="00103AA4">
        <w:rPr>
          <w:rFonts w:ascii="Lucida Sans" w:eastAsiaTheme="minorHAnsi" w:hAnsi="Lucida Sans" w:cs="Lucida Sans"/>
        </w:rPr>
        <w:t xml:space="preserve">9. </w:t>
      </w:r>
      <w:r w:rsidRPr="00103AA4">
        <w:rPr>
          <w:rFonts w:ascii="Lucida Sans" w:eastAsiaTheme="minorHAnsi" w:hAnsi="Lucida Sans" w:cs="Lucida Sans"/>
          <w:b/>
        </w:rPr>
        <w:t>For clear speech, keep my dummy out of reach</w:t>
      </w:r>
    </w:p>
    <w:p w:rsidR="005C65B4" w:rsidRPr="00103AA4" w:rsidRDefault="005C65B4" w:rsidP="006B64BD">
      <w:pPr>
        <w:pStyle w:val="ListParagraph"/>
        <w:numPr>
          <w:ilvl w:val="0"/>
          <w:numId w:val="33"/>
        </w:numPr>
        <w:spacing w:after="200"/>
        <w:rPr>
          <w:rFonts w:ascii="Lucida Sans" w:eastAsiaTheme="minorHAnsi" w:hAnsi="Lucida Sans" w:cs="Lucida Sans"/>
          <w:color w:val="000000"/>
        </w:rPr>
      </w:pPr>
      <w:r w:rsidRPr="00103AA4">
        <w:rPr>
          <w:rFonts w:ascii="Lucida Sans" w:eastAsiaTheme="minorHAnsi" w:hAnsi="Lucida Sans" w:cs="Lucida Sans"/>
        </w:rPr>
        <w:t>I only need my dummy when I want to go to sleep</w:t>
      </w:r>
    </w:p>
    <w:p w:rsidR="005C65B4" w:rsidRPr="00103AA4" w:rsidRDefault="005C65B4" w:rsidP="006B64BD">
      <w:pPr>
        <w:pStyle w:val="ListParagraph"/>
        <w:numPr>
          <w:ilvl w:val="0"/>
          <w:numId w:val="33"/>
        </w:numPr>
        <w:spacing w:after="200"/>
        <w:rPr>
          <w:rFonts w:ascii="Lucida Sans" w:eastAsiaTheme="minorHAnsi" w:hAnsi="Lucida Sans" w:cs="Lucida Sans"/>
          <w:color w:val="000000"/>
        </w:rPr>
      </w:pPr>
      <w:r w:rsidRPr="00103AA4">
        <w:rPr>
          <w:rFonts w:ascii="Lucida Sans" w:eastAsiaTheme="minorHAnsi" w:hAnsi="Lucida Sans" w:cs="Lucida Sans"/>
        </w:rPr>
        <w:t>I’s hard for me to babble and talk with a dummy in my mouth</w:t>
      </w:r>
    </w:p>
    <w:p w:rsidR="00263A91" w:rsidRPr="00103AA4" w:rsidRDefault="003F06F5" w:rsidP="006B64BD">
      <w:pPr>
        <w:pStyle w:val="ListParagraph"/>
        <w:numPr>
          <w:ilvl w:val="0"/>
          <w:numId w:val="33"/>
        </w:numPr>
        <w:spacing w:after="200"/>
        <w:rPr>
          <w:rFonts w:ascii="Lucida Sans" w:eastAsiaTheme="minorHAnsi" w:hAnsi="Lucida Sans" w:cs="Lucida Sans"/>
          <w:color w:val="000000"/>
        </w:rPr>
      </w:pPr>
      <w:r w:rsidRPr="00103AA4">
        <w:rPr>
          <w:rFonts w:ascii="Lucida Sans" w:eastAsiaTheme="minorHAnsi" w:hAnsi="Lucida Sans" w:cs="Lucida Sans"/>
        </w:rPr>
        <w:t>I don’t need a dummy after my first birthday.</w:t>
      </w:r>
      <w:r w:rsidR="00263A91" w:rsidRPr="00103AA4">
        <w:rPr>
          <w:rFonts w:ascii="Lucida Sans" w:hAnsi="Lucida Sans" w:cs="Lucida Sans"/>
        </w:rPr>
        <w:br w:type="page"/>
      </w:r>
    </w:p>
    <w:p w:rsidR="00263A91" w:rsidRPr="00103AA4" w:rsidRDefault="00263A91" w:rsidP="00263A91">
      <w:pPr>
        <w:rPr>
          <w:rFonts w:ascii="Lucida Sans" w:eastAsiaTheme="minorHAnsi" w:hAnsi="Lucida Sans" w:cs="Lucida Sans"/>
          <w:b/>
        </w:rPr>
      </w:pPr>
      <w:r w:rsidRPr="00103AA4">
        <w:rPr>
          <w:rFonts w:ascii="Lucida Sans" w:eastAsiaTheme="minorHAnsi" w:hAnsi="Lucida Sans" w:cs="Lucida Sans"/>
          <w:b/>
        </w:rPr>
        <w:t xml:space="preserve">ANNEX B: </w:t>
      </w:r>
      <w:r w:rsidR="003F06F5" w:rsidRPr="00103AA4">
        <w:rPr>
          <w:rFonts w:ascii="Lucida Sans" w:eastAsiaTheme="minorHAnsi" w:hAnsi="Lucida Sans" w:cs="Lucida Sans"/>
          <w:b/>
        </w:rPr>
        <w:t xml:space="preserve">The Five </w:t>
      </w:r>
      <w:r w:rsidRPr="00103AA4">
        <w:rPr>
          <w:rFonts w:ascii="Lucida Sans" w:eastAsiaTheme="minorHAnsi" w:hAnsi="Lucida Sans" w:cs="Lucida Sans"/>
          <w:b/>
        </w:rPr>
        <w:t>Language</w:t>
      </w:r>
      <w:r w:rsidR="003F06F5" w:rsidRPr="00103AA4">
        <w:rPr>
          <w:rFonts w:ascii="Lucida Sans" w:eastAsiaTheme="minorHAnsi" w:hAnsi="Lucida Sans" w:cs="Lucida Sans"/>
          <w:b/>
        </w:rPr>
        <w:t xml:space="preserve"> </w:t>
      </w:r>
      <w:r w:rsidRPr="00103AA4">
        <w:rPr>
          <w:rFonts w:ascii="Lucida Sans" w:eastAsiaTheme="minorHAnsi" w:hAnsi="Lucida Sans" w:cs="Lucida Sans"/>
          <w:b/>
        </w:rPr>
        <w:t>Specific Principles</w:t>
      </w:r>
      <w:r w:rsidR="003F06F5" w:rsidRPr="00103AA4">
        <w:rPr>
          <w:rFonts w:ascii="Lucida Sans" w:eastAsiaTheme="minorHAnsi" w:hAnsi="Lucida Sans" w:cs="Lucida Sans"/>
          <w:b/>
        </w:rPr>
        <w:t xml:space="preserve"> cited in Early Language Delays in the UK (2013)</w:t>
      </w:r>
      <w:r w:rsidRPr="00103AA4">
        <w:rPr>
          <w:rStyle w:val="FootnoteReference"/>
          <w:rFonts w:ascii="Lucida Sans" w:eastAsiaTheme="minorHAnsi" w:hAnsi="Lucida Sans" w:cs="Lucida Sans"/>
          <w:b/>
        </w:rPr>
        <w:footnoteReference w:id="18"/>
      </w:r>
    </w:p>
    <w:p w:rsidR="00263A91" w:rsidRPr="00103AA4" w:rsidRDefault="00263A91" w:rsidP="00263A91">
      <w:pPr>
        <w:rPr>
          <w:rFonts w:ascii="Lucida Sans" w:eastAsiaTheme="minorHAnsi" w:hAnsi="Lucida Sans" w:cs="Lucida Sans"/>
        </w:rPr>
      </w:pPr>
    </w:p>
    <w:p w:rsidR="00263A91" w:rsidRPr="00103AA4" w:rsidRDefault="00263A91" w:rsidP="00D909C8">
      <w:pPr>
        <w:pStyle w:val="ListParagraph"/>
        <w:numPr>
          <w:ilvl w:val="0"/>
          <w:numId w:val="24"/>
        </w:numPr>
        <w:rPr>
          <w:rFonts w:ascii="Lucida Sans" w:hAnsi="Lucida Sans" w:cs="Lucida Sans"/>
          <w:b/>
          <w:lang w:val="en"/>
        </w:rPr>
      </w:pPr>
      <w:r w:rsidRPr="00103AA4">
        <w:rPr>
          <w:rFonts w:ascii="Lucida Sans" w:eastAsiaTheme="minorHAnsi" w:hAnsi="Lucida Sans" w:cs="Lucida Sans"/>
        </w:rPr>
        <w:t xml:space="preserve">Communication is key to the fostering of life chances in early childhood.  Everyone in the child’s environment has a role to play in fostering the child’s communication skills. </w:t>
      </w:r>
      <w:r w:rsidR="009E5B69" w:rsidRPr="00103AA4">
        <w:rPr>
          <w:rFonts w:ascii="Lucida Sans" w:eastAsiaTheme="minorHAnsi" w:hAnsi="Lucida Sans" w:cs="Lucida Sans"/>
        </w:rPr>
        <w:t xml:space="preserve"> </w:t>
      </w:r>
      <w:r w:rsidRPr="00103AA4">
        <w:rPr>
          <w:rFonts w:ascii="Lucida Sans" w:eastAsiaTheme="minorHAnsi" w:hAnsi="Lucida Sans" w:cs="Lucida Sans"/>
        </w:rPr>
        <w:t>This starts at birth and includes immediate and extended family, and potentially a wide range of</w:t>
      </w:r>
      <w:r w:rsidR="003F06F5" w:rsidRPr="00103AA4">
        <w:rPr>
          <w:rFonts w:ascii="Lucida Sans" w:eastAsiaTheme="minorHAnsi" w:hAnsi="Lucida Sans" w:cs="Lucida Sans"/>
        </w:rPr>
        <w:t xml:space="preserve"> </w:t>
      </w:r>
      <w:r w:rsidRPr="00103AA4">
        <w:rPr>
          <w:rFonts w:ascii="Lucida Sans" w:eastAsiaTheme="minorHAnsi" w:hAnsi="Lucida Sans" w:cs="Lucida Sans"/>
        </w:rPr>
        <w:t>professionals, health visitors, speech and language therapists, early educators,</w:t>
      </w:r>
      <w:r w:rsidR="003F06F5" w:rsidRPr="00103AA4">
        <w:rPr>
          <w:rFonts w:ascii="Lucida Sans" w:eastAsiaTheme="minorHAnsi" w:hAnsi="Lucida Sans" w:cs="Lucida Sans"/>
        </w:rPr>
        <w:t xml:space="preserve"> </w:t>
      </w:r>
      <w:r w:rsidRPr="00103AA4">
        <w:rPr>
          <w:rFonts w:ascii="Lucida Sans" w:eastAsiaTheme="minorHAnsi" w:hAnsi="Lucida Sans" w:cs="Lucida Sans"/>
        </w:rPr>
        <w:t>teachers, psychologists, etc</w:t>
      </w:r>
      <w:r w:rsidR="009E5B69" w:rsidRPr="00103AA4">
        <w:rPr>
          <w:rFonts w:ascii="Lucida Sans" w:eastAsiaTheme="minorHAnsi" w:hAnsi="Lucida Sans" w:cs="Lucida Sans"/>
        </w:rPr>
        <w:t>etera</w:t>
      </w:r>
      <w:r w:rsidRPr="00103AA4">
        <w:rPr>
          <w:rFonts w:ascii="Lucida Sans" w:eastAsiaTheme="minorHAnsi" w:hAnsi="Lucida Sans" w:cs="Lucida Sans"/>
        </w:rPr>
        <w:t>.</w:t>
      </w:r>
    </w:p>
    <w:p w:rsidR="00263A91" w:rsidRPr="00103AA4" w:rsidRDefault="00263A91" w:rsidP="00263A91">
      <w:pPr>
        <w:autoSpaceDE w:val="0"/>
        <w:autoSpaceDN w:val="0"/>
        <w:adjustRightInd w:val="0"/>
        <w:rPr>
          <w:rFonts w:ascii="Lucida Sans" w:eastAsiaTheme="minorHAnsi" w:hAnsi="Lucida Sans" w:cs="Lucida Sans"/>
          <w:lang w:eastAsia="en-US"/>
        </w:rPr>
      </w:pPr>
    </w:p>
    <w:p w:rsidR="00263A91" w:rsidRPr="00103AA4" w:rsidRDefault="00263A91" w:rsidP="00D909C8">
      <w:pPr>
        <w:pStyle w:val="ListParagraph"/>
        <w:numPr>
          <w:ilvl w:val="0"/>
          <w:numId w:val="24"/>
        </w:numPr>
        <w:autoSpaceDE w:val="0"/>
        <w:autoSpaceDN w:val="0"/>
        <w:adjustRightInd w:val="0"/>
        <w:rPr>
          <w:rFonts w:ascii="Lucida Sans" w:eastAsiaTheme="minorHAnsi" w:hAnsi="Lucida Sans" w:cs="Lucida Sans"/>
        </w:rPr>
      </w:pPr>
      <w:r w:rsidRPr="00103AA4">
        <w:rPr>
          <w:rFonts w:ascii="Lucida Sans" w:eastAsiaTheme="minorHAnsi" w:hAnsi="Lucida Sans" w:cs="Lucida Sans"/>
        </w:rPr>
        <w:t>The importance of early communication skills and their implications for the child’s social and educational development across the early years and beyond need to be understood by all parents.</w:t>
      </w:r>
    </w:p>
    <w:p w:rsidR="00263A91" w:rsidRPr="00103AA4" w:rsidRDefault="00263A91" w:rsidP="00263A91">
      <w:pPr>
        <w:autoSpaceDE w:val="0"/>
        <w:autoSpaceDN w:val="0"/>
        <w:adjustRightInd w:val="0"/>
        <w:rPr>
          <w:rFonts w:ascii="Lucida Sans" w:eastAsiaTheme="minorHAnsi" w:hAnsi="Lucida Sans" w:cs="Lucida Sans"/>
          <w:lang w:eastAsia="en-US"/>
        </w:rPr>
      </w:pPr>
    </w:p>
    <w:p w:rsidR="00263A91" w:rsidRPr="00103AA4" w:rsidRDefault="00263A91" w:rsidP="00D909C8">
      <w:pPr>
        <w:pStyle w:val="ListParagraph"/>
        <w:numPr>
          <w:ilvl w:val="0"/>
          <w:numId w:val="24"/>
        </w:numPr>
        <w:autoSpaceDE w:val="0"/>
        <w:autoSpaceDN w:val="0"/>
        <w:adjustRightInd w:val="0"/>
        <w:rPr>
          <w:rFonts w:ascii="Lucida Sans" w:eastAsiaTheme="minorHAnsi" w:hAnsi="Lucida Sans" w:cs="Lucida Sans"/>
        </w:rPr>
      </w:pPr>
      <w:r w:rsidRPr="00103AA4">
        <w:rPr>
          <w:rFonts w:ascii="Lucida Sans" w:eastAsiaTheme="minorHAnsi" w:hAnsi="Lucida Sans" w:cs="Lucida Sans"/>
        </w:rPr>
        <w:t>All professionals need to be aware of how to identify early language delays and confident about what they can do to enhance language skills.</w:t>
      </w:r>
    </w:p>
    <w:p w:rsidR="00263A91" w:rsidRPr="00103AA4" w:rsidRDefault="00263A91" w:rsidP="00263A91">
      <w:pPr>
        <w:autoSpaceDE w:val="0"/>
        <w:autoSpaceDN w:val="0"/>
        <w:adjustRightInd w:val="0"/>
        <w:rPr>
          <w:rFonts w:ascii="Lucida Sans" w:eastAsiaTheme="minorHAnsi" w:hAnsi="Lucida Sans" w:cs="Lucida Sans"/>
          <w:lang w:eastAsia="en-US"/>
        </w:rPr>
      </w:pPr>
    </w:p>
    <w:p w:rsidR="00263A91" w:rsidRPr="00103AA4" w:rsidRDefault="00263A91" w:rsidP="00D909C8">
      <w:pPr>
        <w:pStyle w:val="ListParagraph"/>
        <w:numPr>
          <w:ilvl w:val="0"/>
          <w:numId w:val="24"/>
        </w:numPr>
        <w:autoSpaceDE w:val="0"/>
        <w:autoSpaceDN w:val="0"/>
        <w:adjustRightInd w:val="0"/>
        <w:rPr>
          <w:rFonts w:ascii="Lucida Sans" w:eastAsiaTheme="minorHAnsi" w:hAnsi="Lucida Sans" w:cs="Lucida Sans"/>
        </w:rPr>
      </w:pPr>
      <w:r w:rsidRPr="00103AA4">
        <w:rPr>
          <w:rFonts w:ascii="Lucida Sans" w:eastAsiaTheme="minorHAnsi" w:hAnsi="Lucida Sans" w:cs="Lucida Sans"/>
        </w:rPr>
        <w:t>We need to scale up and roll out interventions that have been shown to work, and test their value across whole populations and over an appropriate length of time.</w:t>
      </w:r>
    </w:p>
    <w:p w:rsidR="00263A91" w:rsidRPr="00103AA4" w:rsidRDefault="00263A91" w:rsidP="00263A91">
      <w:pPr>
        <w:autoSpaceDE w:val="0"/>
        <w:autoSpaceDN w:val="0"/>
        <w:adjustRightInd w:val="0"/>
        <w:rPr>
          <w:rFonts w:ascii="Lucida Sans" w:eastAsiaTheme="minorHAnsi" w:hAnsi="Lucida Sans" w:cs="Lucida Sans"/>
          <w:lang w:eastAsia="en-US"/>
        </w:rPr>
      </w:pPr>
    </w:p>
    <w:p w:rsidR="00263A91" w:rsidRPr="00103AA4" w:rsidRDefault="00263A91" w:rsidP="00D909C8">
      <w:pPr>
        <w:pStyle w:val="ListParagraph"/>
        <w:numPr>
          <w:ilvl w:val="0"/>
          <w:numId w:val="24"/>
        </w:numPr>
        <w:autoSpaceDE w:val="0"/>
        <w:autoSpaceDN w:val="0"/>
        <w:adjustRightInd w:val="0"/>
        <w:rPr>
          <w:rFonts w:ascii="Lucida Sans" w:eastAsiaTheme="minorHAnsi" w:hAnsi="Lucida Sans" w:cs="Lucida Sans"/>
        </w:rPr>
      </w:pPr>
      <w:r w:rsidRPr="00103AA4">
        <w:rPr>
          <w:rFonts w:ascii="Lucida Sans" w:eastAsiaTheme="minorHAnsi" w:hAnsi="Lucida Sans" w:cs="Lucida Sans"/>
        </w:rPr>
        <w:t>We need to sustain the pressure on policy-makers to improve services for the child who is language-delayed, especially in the very early years (ie, before three years).</w:t>
      </w:r>
    </w:p>
    <w:p w:rsidR="00A12241" w:rsidRPr="00103AA4" w:rsidRDefault="00A12241" w:rsidP="00F77EAC">
      <w:pPr>
        <w:pStyle w:val="Default"/>
        <w:rPr>
          <w:rFonts w:ascii="Lucida Sans" w:hAnsi="Lucida Sans" w:cs="Lucida Sans"/>
        </w:rPr>
      </w:pPr>
    </w:p>
    <w:sectPr w:rsidR="00A12241" w:rsidRPr="00103AA4" w:rsidSect="00A1224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709" w:rsidRDefault="00874709" w:rsidP="00BC7A2A">
      <w:r>
        <w:separator/>
      </w:r>
    </w:p>
  </w:endnote>
  <w:endnote w:type="continuationSeparator" w:id="0">
    <w:p w:rsidR="00874709" w:rsidRDefault="00874709" w:rsidP="00BC7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Alright Sans Regular Italic">
    <w:altName w:val="Alright Sans Regular Italic"/>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40502020204"/>
    <w:charset w:val="00"/>
    <w:family w:val="swiss"/>
    <w:pitch w:val="variable"/>
    <w:sig w:usb0="01002A87" w:usb1="00000000" w:usb2="00000000" w:usb3="00000000" w:csb0="000100FF" w:csb1="00000000"/>
  </w:font>
  <w:font w:name="Arial">
    <w:panose1 w:val="020B0604020202020204"/>
    <w:charset w:val="00"/>
    <w:family w:val="swiss"/>
    <w:pitch w:val="variable"/>
    <w:sig w:usb0="E0002AFF" w:usb1="C0007843" w:usb2="00000009" w:usb3="00000000" w:csb0="000001FF" w:csb1="00000000"/>
  </w:font>
  <w:font w:name="Alright Sans Regular">
    <w:altName w:val="Alright Sans 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3254347"/>
      <w:docPartObj>
        <w:docPartGallery w:val="Page Numbers (Bottom of Page)"/>
        <w:docPartUnique/>
      </w:docPartObj>
    </w:sdtPr>
    <w:sdtEndPr>
      <w:rPr>
        <w:noProof/>
      </w:rPr>
    </w:sdtEndPr>
    <w:sdtContent>
      <w:p w:rsidR="00DC2A6C" w:rsidRDefault="00DC2A6C">
        <w:pPr>
          <w:pStyle w:val="Footer"/>
          <w:jc w:val="right"/>
        </w:pPr>
        <w:r>
          <w:fldChar w:fldCharType="begin"/>
        </w:r>
        <w:r>
          <w:instrText xml:space="preserve"> PAGE   \* MERGEFORMAT </w:instrText>
        </w:r>
        <w:r>
          <w:fldChar w:fldCharType="separate"/>
        </w:r>
        <w:r w:rsidR="0018448C">
          <w:rPr>
            <w:noProof/>
          </w:rPr>
          <w:t>1</w:t>
        </w:r>
        <w:r>
          <w:rPr>
            <w:noProof/>
          </w:rPr>
          <w:fldChar w:fldCharType="end"/>
        </w:r>
      </w:p>
    </w:sdtContent>
  </w:sdt>
  <w:p w:rsidR="00DC2A6C" w:rsidRDefault="00DC2A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709" w:rsidRDefault="00874709" w:rsidP="00BC7A2A">
      <w:r>
        <w:separator/>
      </w:r>
    </w:p>
  </w:footnote>
  <w:footnote w:type="continuationSeparator" w:id="0">
    <w:p w:rsidR="00874709" w:rsidRDefault="00874709" w:rsidP="00BC7A2A">
      <w:r>
        <w:continuationSeparator/>
      </w:r>
    </w:p>
  </w:footnote>
  <w:footnote w:id="1">
    <w:p w:rsidR="00DC2A6C" w:rsidRPr="00960268" w:rsidRDefault="00DC2A6C" w:rsidP="004B7C44">
      <w:pPr>
        <w:autoSpaceDE w:val="0"/>
        <w:autoSpaceDN w:val="0"/>
        <w:adjustRightInd w:val="0"/>
        <w:rPr>
          <w:rFonts w:cs="Arial"/>
          <w:sz w:val="18"/>
          <w:szCs w:val="18"/>
        </w:rPr>
      </w:pPr>
      <w:r>
        <w:rPr>
          <w:rStyle w:val="FootnoteReference"/>
        </w:rPr>
        <w:footnoteRef/>
      </w:r>
      <w:r>
        <w:t xml:space="preserve"> </w:t>
      </w:r>
      <w:r w:rsidRPr="00960268">
        <w:rPr>
          <w:rFonts w:cs="Arial"/>
          <w:sz w:val="18"/>
          <w:szCs w:val="18"/>
        </w:rPr>
        <w:t>ICAN Talk Series – Issue 2. (2009) The Cost of the Nation of Children’s Poor</w:t>
      </w:r>
    </w:p>
    <w:p w:rsidR="00DC2A6C" w:rsidRDefault="00DC2A6C" w:rsidP="004B7C44">
      <w:pPr>
        <w:pStyle w:val="FootnoteText"/>
      </w:pPr>
      <w:r w:rsidRPr="00960268">
        <w:rPr>
          <w:rFonts w:cs="Arial"/>
          <w:sz w:val="18"/>
          <w:szCs w:val="18"/>
        </w:rPr>
        <w:t>Communication. ICAN</w:t>
      </w:r>
    </w:p>
  </w:footnote>
  <w:footnote w:id="2">
    <w:p w:rsidR="00DC2A6C" w:rsidRPr="008F0F57" w:rsidRDefault="00DC2A6C" w:rsidP="004B7C44">
      <w:pPr>
        <w:autoSpaceDE w:val="0"/>
        <w:autoSpaceDN w:val="0"/>
        <w:adjustRightInd w:val="0"/>
        <w:rPr>
          <w:rFonts w:eastAsiaTheme="minorHAnsi"/>
          <w:sz w:val="18"/>
          <w:szCs w:val="18"/>
        </w:rPr>
      </w:pPr>
      <w:r>
        <w:rPr>
          <w:rStyle w:val="FootnoteReference"/>
        </w:rPr>
        <w:footnoteRef/>
      </w:r>
      <w:r>
        <w:t xml:space="preserve"> </w:t>
      </w:r>
      <w:r w:rsidRPr="008F0F57">
        <w:rPr>
          <w:rFonts w:eastAsiaTheme="minorHAnsi"/>
          <w:sz w:val="18"/>
          <w:szCs w:val="18"/>
        </w:rPr>
        <w:t>Law, J, Todd, L, Clark, J, Mroz, M and Carr, J (2013a) Early Language Delays in the</w:t>
      </w:r>
    </w:p>
    <w:p w:rsidR="00DC2A6C" w:rsidRPr="008F0F57" w:rsidRDefault="00DC2A6C" w:rsidP="004B7C44">
      <w:pPr>
        <w:pStyle w:val="FootnoteText"/>
        <w:rPr>
          <w:rFonts w:ascii="Times New Roman" w:hAnsi="Times New Roman" w:cs="Times New Roman"/>
          <w:sz w:val="18"/>
          <w:szCs w:val="18"/>
        </w:rPr>
      </w:pPr>
      <w:r w:rsidRPr="008F0F57">
        <w:rPr>
          <w:rFonts w:ascii="Times New Roman" w:hAnsi="Times New Roman" w:cs="Times New Roman"/>
          <w:sz w:val="18"/>
          <w:szCs w:val="18"/>
        </w:rPr>
        <w:t>UK. Save the Children</w:t>
      </w:r>
    </w:p>
  </w:footnote>
  <w:footnote w:id="3">
    <w:p w:rsidR="00DC2A6C" w:rsidRPr="008F0F57" w:rsidRDefault="00DC2A6C" w:rsidP="007C5D2F">
      <w:pPr>
        <w:autoSpaceDE w:val="0"/>
        <w:autoSpaceDN w:val="0"/>
        <w:adjustRightInd w:val="0"/>
        <w:rPr>
          <w:rFonts w:eastAsiaTheme="minorHAnsi"/>
          <w:sz w:val="18"/>
          <w:szCs w:val="18"/>
        </w:rPr>
      </w:pPr>
      <w:r>
        <w:rPr>
          <w:rStyle w:val="FootnoteReference"/>
        </w:rPr>
        <w:footnoteRef/>
      </w:r>
      <w:r>
        <w:t xml:space="preserve"> </w:t>
      </w:r>
      <w:r w:rsidRPr="008F0F57">
        <w:rPr>
          <w:rFonts w:eastAsiaTheme="minorHAnsi"/>
          <w:sz w:val="18"/>
          <w:szCs w:val="18"/>
        </w:rPr>
        <w:t>Hart B &amp; Risley T.R (2003). The early catastrophe: The 30 million word gap by 3.</w:t>
      </w:r>
    </w:p>
    <w:p w:rsidR="00DC2A6C" w:rsidRPr="008F0F57" w:rsidRDefault="00DC2A6C" w:rsidP="007C5D2F">
      <w:pPr>
        <w:pStyle w:val="FootnoteText"/>
        <w:rPr>
          <w:rFonts w:ascii="Times New Roman" w:hAnsi="Times New Roman" w:cs="Times New Roman"/>
          <w:sz w:val="18"/>
          <w:szCs w:val="18"/>
        </w:rPr>
      </w:pPr>
      <w:r w:rsidRPr="008F0F57">
        <w:rPr>
          <w:rFonts w:ascii="Times New Roman" w:hAnsi="Times New Roman" w:cs="Times New Roman"/>
          <w:sz w:val="18"/>
          <w:szCs w:val="18"/>
        </w:rPr>
        <w:t>American Educator, 27 (1), 4 -9</w:t>
      </w:r>
    </w:p>
  </w:footnote>
  <w:footnote w:id="4">
    <w:p w:rsidR="00DF7B86" w:rsidRDefault="00DF7B86" w:rsidP="00DF7B86">
      <w:pPr>
        <w:pStyle w:val="FootnoteText"/>
      </w:pPr>
      <w:r>
        <w:rPr>
          <w:rStyle w:val="FootnoteReference"/>
        </w:rPr>
        <w:footnoteRef/>
      </w:r>
      <w:r>
        <w:t xml:space="preserve"> </w:t>
      </w:r>
      <w:r>
        <w:rPr>
          <w:sz w:val="16"/>
          <w:szCs w:val="16"/>
        </w:rPr>
        <w:t>Locke A, Ginsborg J, Peers I. (2002) Development and disadvantage: Implications for the early years and beyond, International Journal of Language and Communication Disorders, 37(1), pp. 3-15.</w:t>
      </w:r>
    </w:p>
  </w:footnote>
  <w:footnote w:id="5">
    <w:p w:rsidR="00DF7B86" w:rsidRDefault="00DF7B86" w:rsidP="00DF7B86">
      <w:pPr>
        <w:pStyle w:val="FootnoteText"/>
      </w:pPr>
      <w:r>
        <w:rPr>
          <w:rStyle w:val="FootnoteReference"/>
        </w:rPr>
        <w:footnoteRef/>
      </w:r>
      <w:r>
        <w:t xml:space="preserve"> </w:t>
      </w:r>
      <w:r>
        <w:rPr>
          <w:sz w:val="16"/>
          <w:szCs w:val="16"/>
        </w:rPr>
        <w:t>Save the Children (2014) How reading can help children escape poverty. London: Save the Children</w:t>
      </w:r>
    </w:p>
  </w:footnote>
  <w:footnote w:id="6">
    <w:p w:rsidR="00DC2A6C" w:rsidRDefault="00DC2A6C" w:rsidP="007C5D2F">
      <w:pPr>
        <w:rPr>
          <w:rFonts w:ascii="Calibri" w:hAnsi="Calibri"/>
          <w:sz w:val="22"/>
          <w:szCs w:val="22"/>
        </w:rPr>
      </w:pPr>
      <w:r>
        <w:rPr>
          <w:rStyle w:val="FootnoteReference"/>
        </w:rPr>
        <w:footnoteRef/>
      </w:r>
      <w:r>
        <w:t xml:space="preserve"> </w:t>
      </w:r>
      <w:r w:rsidRPr="003E3B61">
        <w:rPr>
          <w:sz w:val="18"/>
          <w:szCs w:val="18"/>
        </w:rPr>
        <w:t xml:space="preserve">Blanden, J. (2006) </w:t>
      </w:r>
      <w:r w:rsidRPr="003E3B61">
        <w:rPr>
          <w:i/>
          <w:iCs/>
          <w:sz w:val="18"/>
          <w:szCs w:val="18"/>
        </w:rPr>
        <w:t>Bucking the Trend – What enables those who are disadvantaged in childhood to succeed later in life</w:t>
      </w:r>
      <w:r w:rsidRPr="003E3B61">
        <w:rPr>
          <w:bCs/>
          <w:sz w:val="18"/>
          <w:szCs w:val="18"/>
        </w:rPr>
        <w:t xml:space="preserve">? </w:t>
      </w:r>
      <w:r w:rsidRPr="003E3B61">
        <w:rPr>
          <w:sz w:val="18"/>
          <w:szCs w:val="18"/>
        </w:rPr>
        <w:t>London: Department for Work and Pensions.</w:t>
      </w:r>
    </w:p>
    <w:p w:rsidR="00DC2A6C" w:rsidRDefault="00DC2A6C" w:rsidP="007C5D2F">
      <w:pPr>
        <w:pStyle w:val="FootnoteText"/>
      </w:pPr>
    </w:p>
  </w:footnote>
  <w:footnote w:id="7">
    <w:p w:rsidR="00DC2A6C" w:rsidRDefault="00DC2A6C" w:rsidP="004B7C44">
      <w:r>
        <w:rPr>
          <w:rStyle w:val="FootnoteReference"/>
        </w:rPr>
        <w:footnoteRef/>
      </w:r>
      <w:r>
        <w:t xml:space="preserve"> </w:t>
      </w:r>
      <w:r w:rsidRPr="003E3B61">
        <w:rPr>
          <w:sz w:val="18"/>
          <w:szCs w:val="18"/>
        </w:rPr>
        <w:t xml:space="preserve">Law, J. et al (2010) Modelling developmental language difficulties from school entry into adulthood. </w:t>
      </w:r>
      <w:r w:rsidRPr="003E3B61">
        <w:rPr>
          <w:i/>
          <w:sz w:val="18"/>
          <w:szCs w:val="18"/>
        </w:rPr>
        <w:t>Journal of speech, language and hearing research</w:t>
      </w:r>
      <w:r w:rsidRPr="003E3B61">
        <w:rPr>
          <w:sz w:val="18"/>
          <w:szCs w:val="18"/>
        </w:rPr>
        <w:t>, 52, 1401-1416</w:t>
      </w:r>
    </w:p>
  </w:footnote>
  <w:footnote w:id="8">
    <w:p w:rsidR="00DF7B86" w:rsidRPr="003E3B61" w:rsidRDefault="00DF7B86" w:rsidP="00DF7B86">
      <w:pPr>
        <w:pStyle w:val="FootnoteText"/>
        <w:rPr>
          <w:rFonts w:ascii="Times New Roman" w:hAnsi="Times New Roman" w:cs="Times New Roman"/>
          <w:sz w:val="18"/>
          <w:szCs w:val="18"/>
        </w:rPr>
      </w:pPr>
      <w:r>
        <w:rPr>
          <w:rStyle w:val="FootnoteReference"/>
        </w:rPr>
        <w:footnoteRef/>
      </w:r>
      <w:r>
        <w:t xml:space="preserve"> </w:t>
      </w:r>
      <w:r w:rsidRPr="003E3B61">
        <w:rPr>
          <w:rFonts w:ascii="Times New Roman" w:hAnsi="Times New Roman" w:cs="Times New Roman"/>
          <w:sz w:val="18"/>
          <w:szCs w:val="18"/>
        </w:rPr>
        <w:t>Bryan K, Freer J, Furlong C. Language and communication difficulties in juvenile offenders. International Journal of Language and Communication Difficulties 2007; 42, 505-520.</w:t>
      </w:r>
    </w:p>
  </w:footnote>
  <w:footnote w:id="9">
    <w:p w:rsidR="00DF7B86" w:rsidRPr="003E3B61" w:rsidRDefault="00DF7B86" w:rsidP="00DF7B86">
      <w:pPr>
        <w:autoSpaceDE w:val="0"/>
        <w:autoSpaceDN w:val="0"/>
        <w:adjustRightInd w:val="0"/>
        <w:rPr>
          <w:rFonts w:eastAsiaTheme="minorHAnsi"/>
          <w:i/>
          <w:iCs/>
          <w:sz w:val="18"/>
          <w:szCs w:val="18"/>
        </w:rPr>
      </w:pPr>
      <w:r w:rsidRPr="003E3B61">
        <w:rPr>
          <w:rStyle w:val="FootnoteReference"/>
          <w:sz w:val="18"/>
          <w:szCs w:val="18"/>
        </w:rPr>
        <w:footnoteRef/>
      </w:r>
      <w:r w:rsidRPr="003E3B61">
        <w:rPr>
          <w:sz w:val="18"/>
          <w:szCs w:val="18"/>
        </w:rPr>
        <w:t xml:space="preserve"> </w:t>
      </w:r>
      <w:r w:rsidRPr="003E3B61">
        <w:rPr>
          <w:rFonts w:eastAsiaTheme="minorHAnsi"/>
          <w:sz w:val="18"/>
          <w:szCs w:val="18"/>
        </w:rPr>
        <w:t xml:space="preserve">Elliott N (2009) Interim results from PhD in preparation. </w:t>
      </w:r>
      <w:r w:rsidRPr="003E3B61">
        <w:rPr>
          <w:rFonts w:eastAsiaTheme="minorHAnsi"/>
          <w:i/>
          <w:iCs/>
          <w:sz w:val="18"/>
          <w:szCs w:val="18"/>
        </w:rPr>
        <w:t>An investigation into the communication skills of</w:t>
      </w:r>
    </w:p>
    <w:p w:rsidR="00DF7B86" w:rsidRPr="003E3B61" w:rsidRDefault="00DF7B86" w:rsidP="00DF7B86">
      <w:pPr>
        <w:pStyle w:val="FootnoteText"/>
        <w:rPr>
          <w:rFonts w:ascii="Times New Roman" w:hAnsi="Times New Roman" w:cs="Times New Roman"/>
          <w:sz w:val="18"/>
          <w:szCs w:val="18"/>
        </w:rPr>
      </w:pPr>
      <w:r w:rsidRPr="003E3B61">
        <w:rPr>
          <w:rFonts w:ascii="Times New Roman" w:hAnsi="Times New Roman" w:cs="Times New Roman"/>
          <w:i/>
          <w:iCs/>
          <w:sz w:val="18"/>
          <w:szCs w:val="18"/>
        </w:rPr>
        <w:t>long-term unemployed men</w:t>
      </w:r>
    </w:p>
  </w:footnote>
  <w:footnote w:id="10">
    <w:p w:rsidR="00DF7B86" w:rsidRDefault="00DF7B86" w:rsidP="00DF7B86">
      <w:pPr>
        <w:pStyle w:val="FootnoteText"/>
      </w:pPr>
      <w:r>
        <w:rPr>
          <w:rStyle w:val="FootnoteReference"/>
        </w:rPr>
        <w:footnoteRef/>
      </w:r>
      <w:r>
        <w:t xml:space="preserve"> </w:t>
      </w:r>
      <w:r w:rsidRPr="003E3B61">
        <w:rPr>
          <w:rFonts w:ascii="Times New Roman" w:hAnsi="Times New Roman" w:cs="Times New Roman"/>
          <w:sz w:val="18"/>
          <w:szCs w:val="18"/>
        </w:rPr>
        <w:t xml:space="preserve">Clegg J, Hollis C, Rutter M. Life Sentence. </w:t>
      </w:r>
      <w:r w:rsidRPr="003E3B61">
        <w:rPr>
          <w:rFonts w:ascii="Times New Roman" w:hAnsi="Times New Roman" w:cs="Times New Roman"/>
          <w:i/>
          <w:iCs/>
          <w:sz w:val="18"/>
          <w:szCs w:val="18"/>
        </w:rPr>
        <w:t xml:space="preserve">RCSLT Bulletin </w:t>
      </w:r>
      <w:r w:rsidRPr="003E3B61">
        <w:rPr>
          <w:rFonts w:ascii="Times New Roman" w:hAnsi="Times New Roman" w:cs="Times New Roman"/>
          <w:sz w:val="18"/>
          <w:szCs w:val="18"/>
        </w:rPr>
        <w:t>1999; 571, 16-18.</w:t>
      </w:r>
    </w:p>
  </w:footnote>
  <w:footnote w:id="11">
    <w:p w:rsidR="00DF7B86" w:rsidRPr="003E3B61" w:rsidRDefault="00DF7B86" w:rsidP="00DF7B86">
      <w:pPr>
        <w:pStyle w:val="FootnoteText"/>
        <w:rPr>
          <w:rFonts w:ascii="Times New Roman" w:hAnsi="Times New Roman" w:cs="Times New Roman"/>
          <w:sz w:val="18"/>
          <w:szCs w:val="18"/>
        </w:rPr>
      </w:pPr>
      <w:r w:rsidRPr="003E3B61">
        <w:rPr>
          <w:rStyle w:val="FootnoteReference"/>
          <w:rFonts w:ascii="Times New Roman" w:hAnsi="Times New Roman" w:cs="Times New Roman"/>
          <w:sz w:val="18"/>
          <w:szCs w:val="18"/>
        </w:rPr>
        <w:footnoteRef/>
      </w:r>
      <w:r w:rsidRPr="003E3B61">
        <w:rPr>
          <w:rFonts w:ascii="Times New Roman" w:hAnsi="Times New Roman" w:cs="Times New Roman"/>
          <w:sz w:val="18"/>
          <w:szCs w:val="18"/>
        </w:rPr>
        <w:t xml:space="preserve"> Lindsay G, Dockrell J, (2012) The relationship between speech, language and communication needs and behavioural, emotional and social difficulties (BESD), Department for Education research report DFE-RR247-BCRP6.</w:t>
      </w:r>
    </w:p>
  </w:footnote>
  <w:footnote w:id="12">
    <w:p w:rsidR="00DC2A6C" w:rsidRPr="00CC26C8" w:rsidRDefault="00DC2A6C" w:rsidP="00421391">
      <w:pPr>
        <w:pStyle w:val="FootnoteText"/>
        <w:rPr>
          <w:sz w:val="16"/>
          <w:szCs w:val="16"/>
        </w:rPr>
      </w:pPr>
      <w:r>
        <w:rPr>
          <w:rStyle w:val="FootnoteReference"/>
        </w:rPr>
        <w:footnoteRef/>
      </w:r>
      <w:r>
        <w:t xml:space="preserve"> </w:t>
      </w:r>
      <w:r w:rsidRPr="00CC26C8">
        <w:rPr>
          <w:sz w:val="16"/>
          <w:szCs w:val="16"/>
        </w:rPr>
        <w:t xml:space="preserve">Law, J et al (2015). </w:t>
      </w:r>
      <w:r w:rsidRPr="00CC26C8">
        <w:rPr>
          <w:rStyle w:val="A9"/>
          <w:i/>
          <w:iCs/>
        </w:rPr>
        <w:t>Early language delays in the UK</w:t>
      </w:r>
      <w:r w:rsidRPr="00CC26C8">
        <w:rPr>
          <w:rStyle w:val="A9"/>
          <w:rFonts w:cs="Alright Sans Regular"/>
        </w:rPr>
        <w:t xml:space="preserve">, Save the Children: London. </w:t>
      </w:r>
      <w:r w:rsidRPr="00CC26C8">
        <w:rPr>
          <w:sz w:val="16"/>
          <w:szCs w:val="16"/>
        </w:rPr>
        <w:t>http://www.ncl.ac.uk/cflat/news/documents/Lawetal2013EarlyLanguageDelaysintheUK.pdf</w:t>
      </w:r>
    </w:p>
  </w:footnote>
  <w:footnote w:id="13">
    <w:p w:rsidR="00DC2A6C" w:rsidRPr="00CC26C8" w:rsidRDefault="00DC2A6C" w:rsidP="00421391">
      <w:pPr>
        <w:autoSpaceDE w:val="0"/>
        <w:autoSpaceDN w:val="0"/>
        <w:adjustRightInd w:val="0"/>
        <w:rPr>
          <w:rFonts w:cs="Arial"/>
          <w:sz w:val="16"/>
          <w:szCs w:val="16"/>
        </w:rPr>
      </w:pPr>
      <w:r>
        <w:rPr>
          <w:rStyle w:val="FootnoteReference"/>
        </w:rPr>
        <w:footnoteRef/>
      </w:r>
      <w:r>
        <w:t xml:space="preserve"> </w:t>
      </w:r>
      <w:r w:rsidRPr="00CC26C8">
        <w:rPr>
          <w:rFonts w:cs="Arial"/>
          <w:sz w:val="16"/>
          <w:szCs w:val="16"/>
        </w:rPr>
        <w:t>Sylva, K., Melhuish, E., Sammons,P.,Sira j- Blatchford,I., Taggart,B (2004) Effective</w:t>
      </w:r>
    </w:p>
    <w:p w:rsidR="00DC2A6C" w:rsidRDefault="00DC2A6C" w:rsidP="00421391">
      <w:pPr>
        <w:pStyle w:val="FootnoteText"/>
      </w:pPr>
      <w:r w:rsidRPr="00CC26C8">
        <w:rPr>
          <w:rFonts w:cs="Arial"/>
          <w:sz w:val="16"/>
          <w:szCs w:val="16"/>
        </w:rPr>
        <w:t>Preschool Provision: Institute of Education</w:t>
      </w:r>
    </w:p>
  </w:footnote>
  <w:footnote w:id="14">
    <w:p w:rsidR="00DC2A6C" w:rsidRDefault="00DC2A6C" w:rsidP="00CB1817">
      <w:pPr>
        <w:pStyle w:val="FootnoteText"/>
      </w:pPr>
      <w:r>
        <w:rPr>
          <w:rStyle w:val="FootnoteReference"/>
        </w:rPr>
        <w:footnoteRef/>
      </w:r>
      <w:r>
        <w:t xml:space="preserve"> Rebecca Jones (2015). Reducing the impact of language delay on two to three year olds in Bridgend. Abertawe BRO Morgannwg University Health Board: Swansea. </w:t>
      </w:r>
      <w:r w:rsidRPr="00167540">
        <w:t>http://www.nhswalesawards.wales.nhs.uk/previous-nhs-wales-awards-winners</w:t>
      </w:r>
    </w:p>
  </w:footnote>
  <w:footnote w:id="15">
    <w:p w:rsidR="00162148" w:rsidRDefault="00162148">
      <w:pPr>
        <w:pStyle w:val="FootnoteText"/>
      </w:pPr>
      <w:r>
        <w:rPr>
          <w:rStyle w:val="FootnoteReference"/>
        </w:rPr>
        <w:footnoteRef/>
      </w:r>
      <w:r w:rsidR="00F77EAC">
        <w:t>Wave Trust</w:t>
      </w:r>
      <w:r>
        <w:t xml:space="preserve"> (2014)</w:t>
      </w:r>
      <w:r w:rsidR="00F77EAC">
        <w:t xml:space="preserve"> 1001 Critical Days: The Importance of Conception to the Age 2 Period.  The document may be found </w:t>
      </w:r>
      <w:hyperlink r:id="rId1" w:history="1">
        <w:r w:rsidR="00F77EAC" w:rsidRPr="00F77EAC">
          <w:rPr>
            <w:rStyle w:val="Hyperlink"/>
          </w:rPr>
          <w:t>here</w:t>
        </w:r>
      </w:hyperlink>
      <w:r w:rsidR="00F77EAC">
        <w:t xml:space="preserve">  </w:t>
      </w:r>
    </w:p>
  </w:footnote>
  <w:footnote w:id="16">
    <w:p w:rsidR="00DC2A6C" w:rsidRPr="00B41ADE" w:rsidRDefault="00DC2A6C" w:rsidP="00B06088">
      <w:pPr>
        <w:pStyle w:val="FootnoteText"/>
        <w:rPr>
          <w:sz w:val="16"/>
          <w:szCs w:val="16"/>
        </w:rPr>
      </w:pPr>
      <w:r>
        <w:rPr>
          <w:rStyle w:val="FootnoteReference"/>
        </w:rPr>
        <w:footnoteRef/>
      </w:r>
      <w:r>
        <w:t xml:space="preserve"> </w:t>
      </w:r>
      <w:r w:rsidRPr="00B41ADE">
        <w:rPr>
          <w:sz w:val="16"/>
          <w:szCs w:val="16"/>
        </w:rPr>
        <w:t>Havnes, Tarjei &amp; Mogstad,Magne, 2009. “Money for nothing? Universal childcare and maternal employment,” IZA Discussion Papers 4504, Institu</w:t>
      </w:r>
      <w:r>
        <w:rPr>
          <w:sz w:val="16"/>
          <w:szCs w:val="16"/>
        </w:rPr>
        <w:t>T</w:t>
      </w:r>
      <w:r w:rsidRPr="00B41ADE">
        <w:rPr>
          <w:sz w:val="16"/>
          <w:szCs w:val="16"/>
        </w:rPr>
        <w:t>e for the Study of Labour (IZA)</w:t>
      </w:r>
    </w:p>
  </w:footnote>
  <w:footnote w:id="17">
    <w:p w:rsidR="005C65B4" w:rsidRDefault="005C65B4">
      <w:pPr>
        <w:pStyle w:val="FootnoteText"/>
      </w:pPr>
      <w:r>
        <w:rPr>
          <w:rStyle w:val="FootnoteReference"/>
        </w:rPr>
        <w:footnoteRef/>
      </w:r>
      <w:r>
        <w:t xml:space="preserve"> Welsh Government (2015). Flying Start Annex – Guidance on Speech,</w:t>
      </w:r>
      <w:r w:rsidR="006B64BD">
        <w:t xml:space="preserve"> </w:t>
      </w:r>
      <w:r>
        <w:t xml:space="preserve">Language and </w:t>
      </w:r>
      <w:r w:rsidR="006B64BD">
        <w:t xml:space="preserve">Communication.  </w:t>
      </w:r>
      <w:r w:rsidR="006B64BD" w:rsidRPr="006B64BD">
        <w:t>http://gov.wales/docs/dsjlg/publications/cyp/150529-guidance-on-speech-en.pdf</w:t>
      </w:r>
      <w:r w:rsidR="006B64BD">
        <w:t xml:space="preserve"> </w:t>
      </w:r>
    </w:p>
  </w:footnote>
  <w:footnote w:id="18">
    <w:p w:rsidR="00263A91" w:rsidRDefault="00263A91">
      <w:pPr>
        <w:pStyle w:val="FootnoteText"/>
      </w:pPr>
      <w:r>
        <w:rPr>
          <w:rStyle w:val="FootnoteReference"/>
        </w:rPr>
        <w:footnoteRef/>
      </w:r>
      <w:r>
        <w:t xml:space="preserve"> Law J, Todd L,  (2014). Early Language Delays in the UK. Save the Children:London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D106E"/>
    <w:multiLevelType w:val="hybridMultilevel"/>
    <w:tmpl w:val="172C5B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9856A94"/>
    <w:multiLevelType w:val="multilevel"/>
    <w:tmpl w:val="A4247B64"/>
    <w:lvl w:ilvl="0">
      <w:start w:val="1"/>
      <w:numFmt w:val="decimal"/>
      <w:lvlText w:val="%1."/>
      <w:lvlJc w:val="left"/>
      <w:pPr>
        <w:ind w:left="720" w:hanging="360"/>
      </w:pPr>
      <w:rPr>
        <w:rFonts w:hint="default"/>
      </w:rPr>
    </w:lvl>
    <w:lvl w:ilvl="1">
      <w:start w:val="1"/>
      <w:numFmt w:val="bullet"/>
      <w:lvlText w:val=""/>
      <w:lvlJc w:val="left"/>
      <w:pPr>
        <w:ind w:left="780" w:hanging="4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0C455F98"/>
    <w:multiLevelType w:val="hybridMultilevel"/>
    <w:tmpl w:val="09962C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1192A96"/>
    <w:multiLevelType w:val="hybridMultilevel"/>
    <w:tmpl w:val="43FEE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E703C2"/>
    <w:multiLevelType w:val="hybridMultilevel"/>
    <w:tmpl w:val="948E8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755732"/>
    <w:multiLevelType w:val="hybridMultilevel"/>
    <w:tmpl w:val="DCA2D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D71DE6"/>
    <w:multiLevelType w:val="hybridMultilevel"/>
    <w:tmpl w:val="7CE00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B5E1ACD"/>
    <w:multiLevelType w:val="hybridMultilevel"/>
    <w:tmpl w:val="DE16AB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C17620A"/>
    <w:multiLevelType w:val="multilevel"/>
    <w:tmpl w:val="CF36CD10"/>
    <w:lvl w:ilvl="0">
      <w:start w:val="1"/>
      <w:numFmt w:val="decimal"/>
      <w:lvlText w:val="%1."/>
      <w:lvlJc w:val="left"/>
      <w:pPr>
        <w:ind w:left="720" w:hanging="360"/>
      </w:pPr>
      <w:rPr>
        <w:b w:val="0"/>
        <w:color w:val="auto"/>
      </w:rPr>
    </w:lvl>
    <w:lvl w:ilvl="1">
      <w:start w:val="1"/>
      <w:numFmt w:val="decimal"/>
      <w:isLgl/>
      <w:lvlText w:val="%1.%2"/>
      <w:lvlJc w:val="left"/>
      <w:pPr>
        <w:ind w:left="81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1D267469"/>
    <w:multiLevelType w:val="multilevel"/>
    <w:tmpl w:val="4006A764"/>
    <w:lvl w:ilvl="0">
      <w:start w:val="1"/>
      <w:numFmt w:val="decimal"/>
      <w:lvlText w:val="%1."/>
      <w:lvlJc w:val="left"/>
      <w:pPr>
        <w:ind w:left="720" w:hanging="360"/>
      </w:pPr>
      <w:rPr>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233B540E"/>
    <w:multiLevelType w:val="hybridMultilevel"/>
    <w:tmpl w:val="C2C0D4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236D503D"/>
    <w:multiLevelType w:val="hybridMultilevel"/>
    <w:tmpl w:val="04720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45466BE"/>
    <w:multiLevelType w:val="hybridMultilevel"/>
    <w:tmpl w:val="AEE05A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25321582"/>
    <w:multiLevelType w:val="hybridMultilevel"/>
    <w:tmpl w:val="B15C8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7B16BCA"/>
    <w:multiLevelType w:val="hybridMultilevel"/>
    <w:tmpl w:val="75FA9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86F53CA"/>
    <w:multiLevelType w:val="hybridMultilevel"/>
    <w:tmpl w:val="E196E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B505BED"/>
    <w:multiLevelType w:val="hybridMultilevel"/>
    <w:tmpl w:val="CB2A92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2BB60FB5"/>
    <w:multiLevelType w:val="hybridMultilevel"/>
    <w:tmpl w:val="83446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DBD5EC1"/>
    <w:multiLevelType w:val="hybridMultilevel"/>
    <w:tmpl w:val="C7A6D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DEE32E3"/>
    <w:multiLevelType w:val="hybridMultilevel"/>
    <w:tmpl w:val="CDE21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1AE240F"/>
    <w:multiLevelType w:val="multilevel"/>
    <w:tmpl w:val="4006A764"/>
    <w:lvl w:ilvl="0">
      <w:start w:val="1"/>
      <w:numFmt w:val="decimal"/>
      <w:lvlText w:val="%1."/>
      <w:lvlJc w:val="left"/>
      <w:pPr>
        <w:ind w:left="720" w:hanging="360"/>
      </w:pPr>
      <w:rPr>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31DB5E86"/>
    <w:multiLevelType w:val="hybridMultilevel"/>
    <w:tmpl w:val="262CB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21E5586"/>
    <w:multiLevelType w:val="hybridMultilevel"/>
    <w:tmpl w:val="DDC8F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C640A1D"/>
    <w:multiLevelType w:val="hybridMultilevel"/>
    <w:tmpl w:val="3DA07D3A"/>
    <w:lvl w:ilvl="0" w:tplc="14263442">
      <w:start w:val="1"/>
      <w:numFmt w:val="decimal"/>
      <w:lvlText w:val="%1."/>
      <w:lvlJc w:val="left"/>
      <w:pPr>
        <w:ind w:left="720" w:hanging="360"/>
      </w:pPr>
      <w:rPr>
        <w:rFonts w:ascii="GillSans" w:eastAsiaTheme="minorHAnsi" w:hAnsi="GillSans" w:cs="GillSan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F0B399E"/>
    <w:multiLevelType w:val="multilevel"/>
    <w:tmpl w:val="CF36CD10"/>
    <w:lvl w:ilvl="0">
      <w:start w:val="1"/>
      <w:numFmt w:val="decimal"/>
      <w:lvlText w:val="%1."/>
      <w:lvlJc w:val="left"/>
      <w:pPr>
        <w:ind w:left="720" w:hanging="360"/>
      </w:pPr>
      <w:rPr>
        <w:b w:val="0"/>
        <w:color w:val="auto"/>
      </w:rPr>
    </w:lvl>
    <w:lvl w:ilvl="1">
      <w:start w:val="1"/>
      <w:numFmt w:val="decimal"/>
      <w:isLgl/>
      <w:lvlText w:val="%1.%2"/>
      <w:lvlJc w:val="left"/>
      <w:pPr>
        <w:ind w:left="81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nsid w:val="40E72448"/>
    <w:multiLevelType w:val="hybridMultilevel"/>
    <w:tmpl w:val="757445E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6">
    <w:nsid w:val="43001AB8"/>
    <w:multiLevelType w:val="hybridMultilevel"/>
    <w:tmpl w:val="56DC89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8E07E31"/>
    <w:multiLevelType w:val="multilevel"/>
    <w:tmpl w:val="A4247B64"/>
    <w:lvl w:ilvl="0">
      <w:start w:val="1"/>
      <w:numFmt w:val="decimal"/>
      <w:lvlText w:val="%1."/>
      <w:lvlJc w:val="left"/>
      <w:pPr>
        <w:ind w:left="720" w:hanging="360"/>
      </w:pPr>
      <w:rPr>
        <w:rFonts w:hint="default"/>
      </w:rPr>
    </w:lvl>
    <w:lvl w:ilvl="1">
      <w:start w:val="1"/>
      <w:numFmt w:val="bullet"/>
      <w:lvlText w:val=""/>
      <w:lvlJc w:val="left"/>
      <w:pPr>
        <w:ind w:left="780" w:hanging="4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nsid w:val="4B4F4BA4"/>
    <w:multiLevelType w:val="hybridMultilevel"/>
    <w:tmpl w:val="4B2684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B9D0398"/>
    <w:multiLevelType w:val="hybridMultilevel"/>
    <w:tmpl w:val="97E0E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9072702"/>
    <w:multiLevelType w:val="hybridMultilevel"/>
    <w:tmpl w:val="504A7D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DE27905"/>
    <w:multiLevelType w:val="hybridMultilevel"/>
    <w:tmpl w:val="0902D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DFF4C34"/>
    <w:multiLevelType w:val="hybridMultilevel"/>
    <w:tmpl w:val="5BAC6F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E7C7CCA"/>
    <w:multiLevelType w:val="hybridMultilevel"/>
    <w:tmpl w:val="391EA0C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nsid w:val="5FE219D8"/>
    <w:multiLevelType w:val="multilevel"/>
    <w:tmpl w:val="CF36CD10"/>
    <w:lvl w:ilvl="0">
      <w:start w:val="1"/>
      <w:numFmt w:val="decimal"/>
      <w:lvlText w:val="%1."/>
      <w:lvlJc w:val="left"/>
      <w:pPr>
        <w:ind w:left="720" w:hanging="360"/>
      </w:pPr>
      <w:rPr>
        <w:b w:val="0"/>
        <w:color w:val="auto"/>
      </w:rPr>
    </w:lvl>
    <w:lvl w:ilvl="1">
      <w:start w:val="1"/>
      <w:numFmt w:val="decimal"/>
      <w:isLgl/>
      <w:lvlText w:val="%1.%2"/>
      <w:lvlJc w:val="left"/>
      <w:pPr>
        <w:ind w:left="81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nsid w:val="653F7768"/>
    <w:multiLevelType w:val="hybridMultilevel"/>
    <w:tmpl w:val="C79C5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67146CA"/>
    <w:multiLevelType w:val="hybridMultilevel"/>
    <w:tmpl w:val="0A8C19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81D6A19"/>
    <w:multiLevelType w:val="multilevel"/>
    <w:tmpl w:val="4006A764"/>
    <w:lvl w:ilvl="0">
      <w:start w:val="1"/>
      <w:numFmt w:val="decimal"/>
      <w:lvlText w:val="%1."/>
      <w:lvlJc w:val="left"/>
      <w:pPr>
        <w:ind w:left="720" w:hanging="360"/>
      </w:pPr>
      <w:rPr>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nsid w:val="722B270A"/>
    <w:multiLevelType w:val="hybridMultilevel"/>
    <w:tmpl w:val="6C08F3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4"/>
  </w:num>
  <w:num w:numId="3">
    <w:abstractNumId w:val="15"/>
  </w:num>
  <w:num w:numId="4">
    <w:abstractNumId w:val="6"/>
  </w:num>
  <w:num w:numId="5">
    <w:abstractNumId w:val="3"/>
  </w:num>
  <w:num w:numId="6">
    <w:abstractNumId w:val="28"/>
  </w:num>
  <w:num w:numId="7">
    <w:abstractNumId w:val="1"/>
  </w:num>
  <w:num w:numId="8">
    <w:abstractNumId w:val="27"/>
  </w:num>
  <w:num w:numId="9">
    <w:abstractNumId w:val="0"/>
  </w:num>
  <w:num w:numId="10">
    <w:abstractNumId w:val="30"/>
  </w:num>
  <w:num w:numId="11">
    <w:abstractNumId w:val="33"/>
  </w:num>
  <w:num w:numId="12">
    <w:abstractNumId w:val="9"/>
  </w:num>
  <w:num w:numId="13">
    <w:abstractNumId w:val="13"/>
  </w:num>
  <w:num w:numId="14">
    <w:abstractNumId w:val="16"/>
  </w:num>
  <w:num w:numId="15">
    <w:abstractNumId w:val="5"/>
  </w:num>
  <w:num w:numId="16">
    <w:abstractNumId w:val="2"/>
  </w:num>
  <w:num w:numId="17">
    <w:abstractNumId w:val="20"/>
  </w:num>
  <w:num w:numId="18">
    <w:abstractNumId w:val="37"/>
  </w:num>
  <w:num w:numId="19">
    <w:abstractNumId w:val="10"/>
  </w:num>
  <w:num w:numId="20">
    <w:abstractNumId w:val="22"/>
  </w:num>
  <w:num w:numId="21">
    <w:abstractNumId w:val="24"/>
  </w:num>
  <w:num w:numId="22">
    <w:abstractNumId w:val="7"/>
  </w:num>
  <w:num w:numId="23">
    <w:abstractNumId w:val="34"/>
  </w:num>
  <w:num w:numId="24">
    <w:abstractNumId w:val="23"/>
  </w:num>
  <w:num w:numId="25">
    <w:abstractNumId w:val="4"/>
  </w:num>
  <w:num w:numId="26">
    <w:abstractNumId w:val="21"/>
  </w:num>
  <w:num w:numId="27">
    <w:abstractNumId w:val="17"/>
  </w:num>
  <w:num w:numId="28">
    <w:abstractNumId w:val="35"/>
  </w:num>
  <w:num w:numId="29">
    <w:abstractNumId w:val="25"/>
  </w:num>
  <w:num w:numId="30">
    <w:abstractNumId w:val="29"/>
  </w:num>
  <w:num w:numId="31">
    <w:abstractNumId w:val="31"/>
  </w:num>
  <w:num w:numId="32">
    <w:abstractNumId w:val="11"/>
  </w:num>
  <w:num w:numId="33">
    <w:abstractNumId w:val="19"/>
  </w:num>
  <w:num w:numId="34">
    <w:abstractNumId w:val="38"/>
  </w:num>
  <w:num w:numId="35">
    <w:abstractNumId w:val="32"/>
  </w:num>
  <w:num w:numId="36">
    <w:abstractNumId w:val="36"/>
  </w:num>
  <w:num w:numId="37">
    <w:abstractNumId w:val="26"/>
  </w:num>
  <w:num w:numId="38">
    <w:abstractNumId w:val="18"/>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A2A"/>
    <w:rsid w:val="00061152"/>
    <w:rsid w:val="000B11C7"/>
    <w:rsid w:val="00103AA4"/>
    <w:rsid w:val="0013754A"/>
    <w:rsid w:val="0014716A"/>
    <w:rsid w:val="00162148"/>
    <w:rsid w:val="0018448C"/>
    <w:rsid w:val="00192B34"/>
    <w:rsid w:val="00211314"/>
    <w:rsid w:val="00263A91"/>
    <w:rsid w:val="002E5C45"/>
    <w:rsid w:val="003467FB"/>
    <w:rsid w:val="003771D7"/>
    <w:rsid w:val="003A709A"/>
    <w:rsid w:val="003B189B"/>
    <w:rsid w:val="003D79F7"/>
    <w:rsid w:val="003F06F5"/>
    <w:rsid w:val="00421391"/>
    <w:rsid w:val="0043238D"/>
    <w:rsid w:val="00452CB8"/>
    <w:rsid w:val="004B7C44"/>
    <w:rsid w:val="00537C61"/>
    <w:rsid w:val="005472CC"/>
    <w:rsid w:val="005813B4"/>
    <w:rsid w:val="005C65B4"/>
    <w:rsid w:val="006119FB"/>
    <w:rsid w:val="006B64BD"/>
    <w:rsid w:val="006C57C0"/>
    <w:rsid w:val="0075236C"/>
    <w:rsid w:val="007C5D2F"/>
    <w:rsid w:val="007D2F44"/>
    <w:rsid w:val="00841284"/>
    <w:rsid w:val="008725CA"/>
    <w:rsid w:val="00874709"/>
    <w:rsid w:val="00893AEC"/>
    <w:rsid w:val="008D037B"/>
    <w:rsid w:val="008D774F"/>
    <w:rsid w:val="00975722"/>
    <w:rsid w:val="009D32F8"/>
    <w:rsid w:val="009E2055"/>
    <w:rsid w:val="009E5B69"/>
    <w:rsid w:val="00A05261"/>
    <w:rsid w:val="00A12241"/>
    <w:rsid w:val="00AC5E05"/>
    <w:rsid w:val="00AD02E0"/>
    <w:rsid w:val="00B06088"/>
    <w:rsid w:val="00B27FF4"/>
    <w:rsid w:val="00B6120F"/>
    <w:rsid w:val="00BC7A2A"/>
    <w:rsid w:val="00C00245"/>
    <w:rsid w:val="00C15441"/>
    <w:rsid w:val="00C37A6A"/>
    <w:rsid w:val="00C71CA8"/>
    <w:rsid w:val="00CA0109"/>
    <w:rsid w:val="00CA14A9"/>
    <w:rsid w:val="00CB1817"/>
    <w:rsid w:val="00D01D23"/>
    <w:rsid w:val="00D23CCE"/>
    <w:rsid w:val="00D26E2B"/>
    <w:rsid w:val="00D63801"/>
    <w:rsid w:val="00D831F8"/>
    <w:rsid w:val="00D909C8"/>
    <w:rsid w:val="00DC2A6C"/>
    <w:rsid w:val="00DF0BE8"/>
    <w:rsid w:val="00DF7B86"/>
    <w:rsid w:val="00E75AE4"/>
    <w:rsid w:val="00EA577E"/>
    <w:rsid w:val="00F20839"/>
    <w:rsid w:val="00F77E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A2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A2A"/>
    <w:pPr>
      <w:ind w:left="720"/>
      <w:contextualSpacing/>
    </w:pPr>
    <w:rPr>
      <w:rFonts w:asciiTheme="minorHAnsi" w:eastAsiaTheme="minorEastAsia" w:hAnsiTheme="minorHAnsi" w:cstheme="minorBidi"/>
      <w:lang w:eastAsia="en-US"/>
    </w:rPr>
  </w:style>
  <w:style w:type="paragraph" w:customStyle="1" w:styleId="Default">
    <w:name w:val="Default"/>
    <w:rsid w:val="00BC7A2A"/>
    <w:pPr>
      <w:autoSpaceDE w:val="0"/>
      <w:autoSpaceDN w:val="0"/>
      <w:adjustRightInd w:val="0"/>
      <w:spacing w:after="0" w:line="240" w:lineRule="auto"/>
    </w:pPr>
    <w:rPr>
      <w:rFonts w:ascii="Lucida Sans Unicode" w:hAnsi="Lucida Sans Unicode" w:cs="Lucida Sans Unicode"/>
      <w:color w:val="000000"/>
      <w:sz w:val="24"/>
      <w:szCs w:val="24"/>
    </w:rPr>
  </w:style>
  <w:style w:type="paragraph" w:styleId="FootnoteText">
    <w:name w:val="footnote text"/>
    <w:basedOn w:val="Normal"/>
    <w:link w:val="FootnoteTextChar"/>
    <w:uiPriority w:val="99"/>
    <w:semiHidden/>
    <w:unhideWhenUsed/>
    <w:rsid w:val="00BC7A2A"/>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BC7A2A"/>
    <w:rPr>
      <w:sz w:val="20"/>
      <w:szCs w:val="20"/>
    </w:rPr>
  </w:style>
  <w:style w:type="character" w:styleId="FootnoteReference">
    <w:name w:val="footnote reference"/>
    <w:basedOn w:val="DefaultParagraphFont"/>
    <w:uiPriority w:val="99"/>
    <w:semiHidden/>
    <w:unhideWhenUsed/>
    <w:rsid w:val="00BC7A2A"/>
    <w:rPr>
      <w:vertAlign w:val="superscript"/>
    </w:rPr>
  </w:style>
  <w:style w:type="character" w:customStyle="1" w:styleId="A9">
    <w:name w:val="A9"/>
    <w:uiPriority w:val="99"/>
    <w:rsid w:val="00BC7A2A"/>
    <w:rPr>
      <w:rFonts w:cs="Alright Sans Regular Italic"/>
      <w:color w:val="000000"/>
      <w:sz w:val="14"/>
      <w:szCs w:val="14"/>
    </w:rPr>
  </w:style>
  <w:style w:type="paragraph" w:styleId="Footer">
    <w:name w:val="footer"/>
    <w:basedOn w:val="Normal"/>
    <w:link w:val="FooterChar"/>
    <w:uiPriority w:val="99"/>
    <w:unhideWhenUsed/>
    <w:rsid w:val="00BC7A2A"/>
    <w:pPr>
      <w:tabs>
        <w:tab w:val="center" w:pos="4513"/>
        <w:tab w:val="right" w:pos="9026"/>
      </w:tabs>
    </w:pPr>
  </w:style>
  <w:style w:type="character" w:customStyle="1" w:styleId="FooterChar">
    <w:name w:val="Footer Char"/>
    <w:basedOn w:val="DefaultParagraphFont"/>
    <w:link w:val="Footer"/>
    <w:uiPriority w:val="99"/>
    <w:rsid w:val="00BC7A2A"/>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C7A2A"/>
    <w:rPr>
      <w:color w:val="0000FF" w:themeColor="hyperlink"/>
      <w:u w:val="single"/>
    </w:rPr>
  </w:style>
  <w:style w:type="paragraph" w:styleId="BalloonText">
    <w:name w:val="Balloon Text"/>
    <w:basedOn w:val="Normal"/>
    <w:link w:val="BalloonTextChar"/>
    <w:uiPriority w:val="99"/>
    <w:semiHidden/>
    <w:unhideWhenUsed/>
    <w:rsid w:val="00BC7A2A"/>
    <w:rPr>
      <w:rFonts w:ascii="Tahoma" w:hAnsi="Tahoma" w:cs="Tahoma"/>
      <w:sz w:val="16"/>
      <w:szCs w:val="16"/>
    </w:rPr>
  </w:style>
  <w:style w:type="character" w:customStyle="1" w:styleId="BalloonTextChar">
    <w:name w:val="Balloon Text Char"/>
    <w:basedOn w:val="DefaultParagraphFont"/>
    <w:link w:val="BalloonText"/>
    <w:uiPriority w:val="99"/>
    <w:semiHidden/>
    <w:rsid w:val="00BC7A2A"/>
    <w:rPr>
      <w:rFonts w:ascii="Tahoma" w:eastAsia="Times New Roman" w:hAnsi="Tahoma" w:cs="Tahoma"/>
      <w:sz w:val="16"/>
      <w:szCs w:val="16"/>
      <w:lang w:eastAsia="en-GB"/>
    </w:rPr>
  </w:style>
  <w:style w:type="paragraph" w:styleId="Header">
    <w:name w:val="header"/>
    <w:basedOn w:val="Normal"/>
    <w:link w:val="HeaderChar"/>
    <w:uiPriority w:val="99"/>
    <w:unhideWhenUsed/>
    <w:rsid w:val="009D32F8"/>
    <w:pPr>
      <w:tabs>
        <w:tab w:val="center" w:pos="4513"/>
        <w:tab w:val="right" w:pos="9026"/>
      </w:tabs>
    </w:pPr>
  </w:style>
  <w:style w:type="character" w:customStyle="1" w:styleId="HeaderChar">
    <w:name w:val="Header Char"/>
    <w:basedOn w:val="DefaultParagraphFont"/>
    <w:link w:val="Header"/>
    <w:uiPriority w:val="99"/>
    <w:rsid w:val="009D32F8"/>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A2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A2A"/>
    <w:pPr>
      <w:ind w:left="720"/>
      <w:contextualSpacing/>
    </w:pPr>
    <w:rPr>
      <w:rFonts w:asciiTheme="minorHAnsi" w:eastAsiaTheme="minorEastAsia" w:hAnsiTheme="minorHAnsi" w:cstheme="minorBidi"/>
      <w:lang w:eastAsia="en-US"/>
    </w:rPr>
  </w:style>
  <w:style w:type="paragraph" w:customStyle="1" w:styleId="Default">
    <w:name w:val="Default"/>
    <w:rsid w:val="00BC7A2A"/>
    <w:pPr>
      <w:autoSpaceDE w:val="0"/>
      <w:autoSpaceDN w:val="0"/>
      <w:adjustRightInd w:val="0"/>
      <w:spacing w:after="0" w:line="240" w:lineRule="auto"/>
    </w:pPr>
    <w:rPr>
      <w:rFonts w:ascii="Lucida Sans Unicode" w:hAnsi="Lucida Sans Unicode" w:cs="Lucida Sans Unicode"/>
      <w:color w:val="000000"/>
      <w:sz w:val="24"/>
      <w:szCs w:val="24"/>
    </w:rPr>
  </w:style>
  <w:style w:type="paragraph" w:styleId="FootnoteText">
    <w:name w:val="footnote text"/>
    <w:basedOn w:val="Normal"/>
    <w:link w:val="FootnoteTextChar"/>
    <w:uiPriority w:val="99"/>
    <w:semiHidden/>
    <w:unhideWhenUsed/>
    <w:rsid w:val="00BC7A2A"/>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BC7A2A"/>
    <w:rPr>
      <w:sz w:val="20"/>
      <w:szCs w:val="20"/>
    </w:rPr>
  </w:style>
  <w:style w:type="character" w:styleId="FootnoteReference">
    <w:name w:val="footnote reference"/>
    <w:basedOn w:val="DefaultParagraphFont"/>
    <w:uiPriority w:val="99"/>
    <w:semiHidden/>
    <w:unhideWhenUsed/>
    <w:rsid w:val="00BC7A2A"/>
    <w:rPr>
      <w:vertAlign w:val="superscript"/>
    </w:rPr>
  </w:style>
  <w:style w:type="character" w:customStyle="1" w:styleId="A9">
    <w:name w:val="A9"/>
    <w:uiPriority w:val="99"/>
    <w:rsid w:val="00BC7A2A"/>
    <w:rPr>
      <w:rFonts w:cs="Alright Sans Regular Italic"/>
      <w:color w:val="000000"/>
      <w:sz w:val="14"/>
      <w:szCs w:val="14"/>
    </w:rPr>
  </w:style>
  <w:style w:type="paragraph" w:styleId="Footer">
    <w:name w:val="footer"/>
    <w:basedOn w:val="Normal"/>
    <w:link w:val="FooterChar"/>
    <w:uiPriority w:val="99"/>
    <w:unhideWhenUsed/>
    <w:rsid w:val="00BC7A2A"/>
    <w:pPr>
      <w:tabs>
        <w:tab w:val="center" w:pos="4513"/>
        <w:tab w:val="right" w:pos="9026"/>
      </w:tabs>
    </w:pPr>
  </w:style>
  <w:style w:type="character" w:customStyle="1" w:styleId="FooterChar">
    <w:name w:val="Footer Char"/>
    <w:basedOn w:val="DefaultParagraphFont"/>
    <w:link w:val="Footer"/>
    <w:uiPriority w:val="99"/>
    <w:rsid w:val="00BC7A2A"/>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C7A2A"/>
    <w:rPr>
      <w:color w:val="0000FF" w:themeColor="hyperlink"/>
      <w:u w:val="single"/>
    </w:rPr>
  </w:style>
  <w:style w:type="paragraph" w:styleId="BalloonText">
    <w:name w:val="Balloon Text"/>
    <w:basedOn w:val="Normal"/>
    <w:link w:val="BalloonTextChar"/>
    <w:uiPriority w:val="99"/>
    <w:semiHidden/>
    <w:unhideWhenUsed/>
    <w:rsid w:val="00BC7A2A"/>
    <w:rPr>
      <w:rFonts w:ascii="Tahoma" w:hAnsi="Tahoma" w:cs="Tahoma"/>
      <w:sz w:val="16"/>
      <w:szCs w:val="16"/>
    </w:rPr>
  </w:style>
  <w:style w:type="character" w:customStyle="1" w:styleId="BalloonTextChar">
    <w:name w:val="Balloon Text Char"/>
    <w:basedOn w:val="DefaultParagraphFont"/>
    <w:link w:val="BalloonText"/>
    <w:uiPriority w:val="99"/>
    <w:semiHidden/>
    <w:rsid w:val="00BC7A2A"/>
    <w:rPr>
      <w:rFonts w:ascii="Tahoma" w:eastAsia="Times New Roman" w:hAnsi="Tahoma" w:cs="Tahoma"/>
      <w:sz w:val="16"/>
      <w:szCs w:val="16"/>
      <w:lang w:eastAsia="en-GB"/>
    </w:rPr>
  </w:style>
  <w:style w:type="paragraph" w:styleId="Header">
    <w:name w:val="header"/>
    <w:basedOn w:val="Normal"/>
    <w:link w:val="HeaderChar"/>
    <w:uiPriority w:val="99"/>
    <w:unhideWhenUsed/>
    <w:rsid w:val="009D32F8"/>
    <w:pPr>
      <w:tabs>
        <w:tab w:val="center" w:pos="4513"/>
        <w:tab w:val="right" w:pos="9026"/>
      </w:tabs>
    </w:pPr>
  </w:style>
  <w:style w:type="character" w:customStyle="1" w:styleId="HeaderChar">
    <w:name w:val="Header Char"/>
    <w:basedOn w:val="DefaultParagraphFont"/>
    <w:link w:val="Header"/>
    <w:uiPriority w:val="99"/>
    <w:rsid w:val="009D32F8"/>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7729/%20caroline.walters@rcslt.org"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wavetrust.org/sites/default/files/reports/1001%20Critical%20Days%20-%20The%20Importance%20of%20the%20Conception%20to%20Age%20Two%20Period%20Refreshed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25225-51C8-4183-934A-A7519F1D9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2324</Words>
  <Characters>13247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RCSLT_Wales</dc:creator>
  <cp:lastModifiedBy>Chris Springett</cp:lastModifiedBy>
  <cp:revision>2</cp:revision>
  <cp:lastPrinted>2017-01-11T16:05:00Z</cp:lastPrinted>
  <dcterms:created xsi:type="dcterms:W3CDTF">2018-10-18T10:30:00Z</dcterms:created>
  <dcterms:modified xsi:type="dcterms:W3CDTF">2018-10-18T10:30:00Z</dcterms:modified>
</cp:coreProperties>
</file>