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3B" w:rsidRPr="00DB664B" w:rsidRDefault="00B8273B" w:rsidP="00B8273B">
      <w:pPr>
        <w:jc w:val="center"/>
        <w:rPr>
          <w:b/>
          <w:sz w:val="24"/>
          <w:szCs w:val="24"/>
          <w:lang w:val="en"/>
        </w:rPr>
      </w:pPr>
      <w:bookmarkStart w:id="0" w:name="_GoBack"/>
      <w:bookmarkEnd w:id="0"/>
      <w:r w:rsidRPr="00DB664B">
        <w:rPr>
          <w:rFonts w:cs="Gill Sans"/>
          <w:noProof/>
          <w:sz w:val="24"/>
          <w:szCs w:val="24"/>
          <w:lang w:eastAsia="en-GB"/>
        </w:rPr>
        <w:drawing>
          <wp:inline distT="0" distB="0" distL="0" distR="0" wp14:anchorId="52ADB421" wp14:editId="6CE43B70">
            <wp:extent cx="1363345" cy="1244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1244600"/>
                    </a:xfrm>
                    <a:prstGeom prst="rect">
                      <a:avLst/>
                    </a:prstGeom>
                    <a:noFill/>
                    <a:ln>
                      <a:noFill/>
                    </a:ln>
                  </pic:spPr>
                </pic:pic>
              </a:graphicData>
            </a:graphic>
          </wp:inline>
        </w:drawing>
      </w:r>
    </w:p>
    <w:p w:rsidR="00B8273B" w:rsidRPr="00DB664B" w:rsidRDefault="00B8273B" w:rsidP="00B8273B">
      <w:pPr>
        <w:jc w:val="center"/>
        <w:rPr>
          <w:b/>
          <w:sz w:val="24"/>
          <w:szCs w:val="24"/>
          <w:lang w:val="en"/>
        </w:rPr>
      </w:pPr>
    </w:p>
    <w:p w:rsidR="00B8273B" w:rsidRPr="00DB664B" w:rsidRDefault="00B8273B" w:rsidP="00B8273B">
      <w:pPr>
        <w:jc w:val="both"/>
        <w:rPr>
          <w:b/>
          <w:sz w:val="24"/>
          <w:szCs w:val="24"/>
          <w:u w:val="single"/>
          <w:lang w:val="en"/>
        </w:rPr>
      </w:pPr>
      <w:r w:rsidRPr="00DB664B">
        <w:rPr>
          <w:b/>
          <w:sz w:val="24"/>
          <w:szCs w:val="24"/>
          <w:u w:val="single"/>
          <w:lang w:val="en"/>
        </w:rPr>
        <w:t xml:space="preserve">National Assembly for Wales Health, </w:t>
      </w:r>
      <w:r>
        <w:rPr>
          <w:b/>
          <w:sz w:val="24"/>
          <w:szCs w:val="24"/>
          <w:u w:val="single"/>
          <w:lang w:val="en"/>
        </w:rPr>
        <w:t>Social Care</w:t>
      </w:r>
      <w:r w:rsidRPr="00DB664B">
        <w:rPr>
          <w:b/>
          <w:sz w:val="24"/>
          <w:szCs w:val="24"/>
          <w:u w:val="single"/>
          <w:lang w:val="en"/>
        </w:rPr>
        <w:t xml:space="preserve"> and Sport Committee Consultation on</w:t>
      </w:r>
      <w:r>
        <w:rPr>
          <w:b/>
          <w:sz w:val="24"/>
          <w:szCs w:val="24"/>
          <w:u w:val="single"/>
          <w:lang w:val="en"/>
        </w:rPr>
        <w:t xml:space="preserve"> an inquiry into</w:t>
      </w:r>
      <w:r w:rsidRPr="00DB664B">
        <w:rPr>
          <w:b/>
          <w:sz w:val="24"/>
          <w:szCs w:val="24"/>
          <w:u w:val="single"/>
          <w:lang w:val="en"/>
        </w:rPr>
        <w:t xml:space="preserve"> </w:t>
      </w:r>
      <w:r>
        <w:rPr>
          <w:b/>
          <w:sz w:val="24"/>
          <w:szCs w:val="24"/>
          <w:u w:val="single"/>
          <w:lang w:val="en"/>
        </w:rPr>
        <w:t xml:space="preserve">the Sustainability of the Health and Social Care Workforce </w:t>
      </w:r>
    </w:p>
    <w:p w:rsidR="00B8273B" w:rsidRPr="00DB664B" w:rsidRDefault="00B8273B" w:rsidP="00B8273B">
      <w:pPr>
        <w:jc w:val="both"/>
        <w:rPr>
          <w:b/>
          <w:sz w:val="24"/>
          <w:szCs w:val="24"/>
          <w:lang w:val="en"/>
        </w:rPr>
      </w:pPr>
    </w:p>
    <w:p w:rsidR="00B8273B" w:rsidRPr="00DB664B" w:rsidRDefault="00B8273B" w:rsidP="00B8273B">
      <w:pPr>
        <w:pStyle w:val="ListParagraph"/>
        <w:numPr>
          <w:ilvl w:val="0"/>
          <w:numId w:val="1"/>
        </w:numPr>
        <w:jc w:val="both"/>
        <w:rPr>
          <w:b/>
          <w:lang w:val="en"/>
        </w:rPr>
      </w:pPr>
      <w:r w:rsidRPr="00DB664B">
        <w:rPr>
          <w:b/>
          <w:lang w:val="en"/>
        </w:rPr>
        <w:t>Executive Summary</w:t>
      </w:r>
    </w:p>
    <w:p w:rsidR="00B8273B" w:rsidRPr="00DB664B" w:rsidRDefault="00B8273B" w:rsidP="00B8273B">
      <w:pPr>
        <w:pStyle w:val="ListParagraph"/>
        <w:jc w:val="both"/>
        <w:rPr>
          <w:b/>
          <w:lang w:val="en"/>
        </w:rPr>
      </w:pPr>
    </w:p>
    <w:p w:rsidR="00B8273B" w:rsidRPr="00DB664B" w:rsidRDefault="00B8273B" w:rsidP="00B8273B">
      <w:pPr>
        <w:pStyle w:val="ListParagraph"/>
        <w:numPr>
          <w:ilvl w:val="1"/>
          <w:numId w:val="1"/>
        </w:numPr>
        <w:rPr>
          <w:lang w:val="en"/>
        </w:rPr>
      </w:pPr>
      <w:r w:rsidRPr="00DB664B">
        <w:rPr>
          <w:lang w:val="en"/>
        </w:rPr>
        <w:t>The Royal College of Speech and Language Therapists (RCSLT) Wales welcomes the opportunity to com</w:t>
      </w:r>
      <w:r>
        <w:rPr>
          <w:lang w:val="en"/>
        </w:rPr>
        <w:t>m</w:t>
      </w:r>
      <w:r w:rsidRPr="00DB664B">
        <w:rPr>
          <w:lang w:val="en"/>
        </w:rPr>
        <w:t>ent on the</w:t>
      </w:r>
      <w:r>
        <w:rPr>
          <w:lang w:val="en"/>
        </w:rPr>
        <w:t xml:space="preserve"> sustainability of the health and social care workforce</w:t>
      </w:r>
      <w:r w:rsidRPr="00DB664B">
        <w:rPr>
          <w:b/>
          <w:lang w:val="en"/>
        </w:rPr>
        <w:t xml:space="preserve">.  </w:t>
      </w:r>
      <w:r w:rsidRPr="00DB664B">
        <w:rPr>
          <w:lang w:val="en"/>
        </w:rPr>
        <w:t xml:space="preserve">We are pleased to see </w:t>
      </w:r>
      <w:r>
        <w:rPr>
          <w:lang w:val="en"/>
        </w:rPr>
        <w:t xml:space="preserve">that this issue of concern is being </w:t>
      </w:r>
      <w:r w:rsidR="00995C48">
        <w:rPr>
          <w:lang w:val="en"/>
        </w:rPr>
        <w:t>prioritized</w:t>
      </w:r>
      <w:r>
        <w:rPr>
          <w:lang w:val="en"/>
        </w:rPr>
        <w:t xml:space="preserve"> by the committee.  </w:t>
      </w:r>
      <w:r w:rsidRPr="00DB664B">
        <w:rPr>
          <w:lang w:val="en"/>
        </w:rPr>
        <w:t xml:space="preserve">Our response below </w:t>
      </w:r>
      <w:r>
        <w:rPr>
          <w:lang w:val="en"/>
        </w:rPr>
        <w:t>provides brief background on the speech and language therapy (SLT) workforce in Wales</w:t>
      </w:r>
      <w:r w:rsidRPr="00DB664B">
        <w:rPr>
          <w:lang w:val="en"/>
        </w:rPr>
        <w:t xml:space="preserve"> </w:t>
      </w:r>
      <w:r>
        <w:rPr>
          <w:lang w:val="en"/>
        </w:rPr>
        <w:t>and responds to the five key questions posed within the consultation document</w:t>
      </w:r>
      <w:r w:rsidRPr="00DB664B">
        <w:rPr>
          <w:lang w:val="en"/>
        </w:rPr>
        <w:t>.</w:t>
      </w:r>
    </w:p>
    <w:p w:rsidR="00B8273B" w:rsidRDefault="00194664" w:rsidP="00B8273B">
      <w:pPr>
        <w:pStyle w:val="ListParagraph"/>
        <w:numPr>
          <w:ilvl w:val="1"/>
          <w:numId w:val="1"/>
        </w:numPr>
        <w:rPr>
          <w:lang w:val="en"/>
        </w:rPr>
      </w:pPr>
      <w:r>
        <w:rPr>
          <w:lang w:val="en"/>
        </w:rPr>
        <w:t>Our key points include;</w:t>
      </w:r>
    </w:p>
    <w:p w:rsidR="00194664" w:rsidRDefault="00995C48" w:rsidP="00194664">
      <w:pPr>
        <w:pStyle w:val="ListParagraph"/>
        <w:numPr>
          <w:ilvl w:val="0"/>
          <w:numId w:val="6"/>
        </w:numPr>
        <w:rPr>
          <w:lang w:val="en"/>
        </w:rPr>
      </w:pPr>
      <w:r>
        <w:rPr>
          <w:lang w:val="en"/>
        </w:rPr>
        <w:t>The</w:t>
      </w:r>
      <w:r w:rsidR="00194664">
        <w:rPr>
          <w:lang w:val="en"/>
        </w:rPr>
        <w:t xml:space="preserve"> pressing need to consider the i</w:t>
      </w:r>
      <w:r>
        <w:rPr>
          <w:lang w:val="en"/>
        </w:rPr>
        <w:t>mpact of increased integration withi</w:t>
      </w:r>
      <w:r w:rsidR="00194664">
        <w:rPr>
          <w:lang w:val="en"/>
        </w:rPr>
        <w:t>n health and social care on data collected to ensure effective strategic planning</w:t>
      </w:r>
      <w:r w:rsidR="00E426E3">
        <w:rPr>
          <w:lang w:val="en"/>
        </w:rPr>
        <w:t>.</w:t>
      </w:r>
    </w:p>
    <w:p w:rsidR="00194664" w:rsidRDefault="00194664" w:rsidP="00194664">
      <w:pPr>
        <w:pStyle w:val="ListParagraph"/>
        <w:numPr>
          <w:ilvl w:val="0"/>
          <w:numId w:val="6"/>
        </w:numPr>
        <w:rPr>
          <w:lang w:val="en"/>
        </w:rPr>
      </w:pPr>
      <w:r>
        <w:rPr>
          <w:lang w:val="en"/>
        </w:rPr>
        <w:t xml:space="preserve">The importance of fully </w:t>
      </w:r>
      <w:r w:rsidR="00995C48">
        <w:rPr>
          <w:lang w:val="en"/>
        </w:rPr>
        <w:t>utilizing</w:t>
      </w:r>
      <w:r>
        <w:rPr>
          <w:lang w:val="en"/>
        </w:rPr>
        <w:t xml:space="preserve"> the skills of the Allied Health</w:t>
      </w:r>
      <w:r w:rsidR="005614FE">
        <w:rPr>
          <w:lang w:val="en"/>
        </w:rPr>
        <w:t xml:space="preserve"> professions, in particular SLTs.</w:t>
      </w:r>
    </w:p>
    <w:p w:rsidR="00E426E3" w:rsidRDefault="00995C48" w:rsidP="00194664">
      <w:pPr>
        <w:pStyle w:val="ListParagraph"/>
        <w:numPr>
          <w:ilvl w:val="0"/>
          <w:numId w:val="6"/>
        </w:numPr>
        <w:rPr>
          <w:lang w:val="en"/>
        </w:rPr>
      </w:pPr>
      <w:r>
        <w:rPr>
          <w:lang w:val="en"/>
        </w:rPr>
        <w:t>Concerns around band 8 posts and roles that support low incidence/high specialty roles.</w:t>
      </w:r>
    </w:p>
    <w:p w:rsidR="00995C48" w:rsidRDefault="00995C48" w:rsidP="00194664">
      <w:pPr>
        <w:pStyle w:val="ListParagraph"/>
        <w:numPr>
          <w:ilvl w:val="0"/>
          <w:numId w:val="6"/>
        </w:numPr>
        <w:rPr>
          <w:lang w:val="en"/>
        </w:rPr>
      </w:pPr>
      <w:r>
        <w:rPr>
          <w:lang w:val="en"/>
        </w:rPr>
        <w:t>Issues with regard to recruitment in Pembrokeshire, Ceredigion, North West Wales and Powys.</w:t>
      </w:r>
    </w:p>
    <w:p w:rsidR="00403A6D" w:rsidRPr="00DB664B" w:rsidRDefault="00403A6D" w:rsidP="00B8273B">
      <w:pPr>
        <w:pStyle w:val="ListParagraph"/>
        <w:numPr>
          <w:ilvl w:val="1"/>
          <w:numId w:val="1"/>
        </w:numPr>
        <w:rPr>
          <w:lang w:val="en"/>
        </w:rPr>
      </w:pPr>
      <w:r>
        <w:rPr>
          <w:lang w:val="en"/>
        </w:rPr>
        <w:t xml:space="preserve">We </w:t>
      </w:r>
      <w:r w:rsidR="005614FE">
        <w:rPr>
          <w:lang w:val="en"/>
        </w:rPr>
        <w:t xml:space="preserve">also wish to highlight that we </w:t>
      </w:r>
      <w:r>
        <w:rPr>
          <w:lang w:val="en"/>
        </w:rPr>
        <w:t>are co-signatories of the ‘One Workforce’ document developed by the Policy Forum.</w:t>
      </w:r>
    </w:p>
    <w:p w:rsidR="00B8273B" w:rsidRPr="00DB664B" w:rsidRDefault="00B8273B" w:rsidP="00B8273B">
      <w:pPr>
        <w:ind w:left="360"/>
        <w:jc w:val="both"/>
        <w:rPr>
          <w:sz w:val="24"/>
          <w:szCs w:val="24"/>
        </w:rPr>
      </w:pPr>
    </w:p>
    <w:p w:rsidR="00B8273B" w:rsidRPr="00DB664B" w:rsidRDefault="00B8273B" w:rsidP="00B8273B">
      <w:pPr>
        <w:pStyle w:val="ListParagraph"/>
        <w:numPr>
          <w:ilvl w:val="0"/>
          <w:numId w:val="1"/>
        </w:numPr>
        <w:jc w:val="both"/>
        <w:rPr>
          <w:b/>
        </w:rPr>
      </w:pPr>
      <w:r w:rsidRPr="00DB664B">
        <w:rPr>
          <w:b/>
        </w:rPr>
        <w:t>About the Royal College of Speech and Language Therapists</w:t>
      </w:r>
    </w:p>
    <w:p w:rsidR="00B8273B" w:rsidRPr="00DB664B" w:rsidRDefault="00B8273B" w:rsidP="00B8273B">
      <w:pPr>
        <w:pStyle w:val="ListParagraph"/>
      </w:pPr>
    </w:p>
    <w:p w:rsidR="00B8273B" w:rsidRDefault="00B8273B" w:rsidP="00B8273B">
      <w:pPr>
        <w:pStyle w:val="ListParagraph"/>
        <w:numPr>
          <w:ilvl w:val="1"/>
          <w:numId w:val="1"/>
        </w:numPr>
        <w:jc w:val="both"/>
      </w:pPr>
      <w:r w:rsidRPr="00DB664B">
        <w:t>The Royal College of Speech and Language Therapists (RCSLT) is the professional body for speech and language therapists (SLTs), SLT students and support workers working in the UK.  The RCSLT has 15,000 members in the UK (450 in Wales) representing approximately 95% of SLTs working in the UK (who are registered with the Health &amp; Care Professions Council).  We promote excellence in practice and influence health, education, care and justice policies.</w:t>
      </w:r>
    </w:p>
    <w:p w:rsidR="00B8273B" w:rsidRPr="00B8273B" w:rsidRDefault="00B8273B" w:rsidP="00B8273B">
      <w:pPr>
        <w:pStyle w:val="ListParagraph"/>
        <w:jc w:val="both"/>
      </w:pPr>
    </w:p>
    <w:p w:rsidR="00B8273B" w:rsidRDefault="00B8273B" w:rsidP="00B8273B">
      <w:pPr>
        <w:pStyle w:val="ListParagraph"/>
        <w:numPr>
          <w:ilvl w:val="0"/>
          <w:numId w:val="1"/>
        </w:numPr>
        <w:rPr>
          <w:rFonts w:cs="Arial"/>
          <w:b/>
          <w:color w:val="000000"/>
        </w:rPr>
      </w:pPr>
      <w:r w:rsidRPr="00B8273B">
        <w:rPr>
          <w:rFonts w:cs="Arial"/>
          <w:b/>
          <w:color w:val="000000"/>
        </w:rPr>
        <w:t>About the Speech and Language Therapy Workforce in Wales</w:t>
      </w:r>
    </w:p>
    <w:p w:rsidR="00B8273B" w:rsidRPr="00B8273B" w:rsidRDefault="00B8273B" w:rsidP="00B8273B">
      <w:pPr>
        <w:pStyle w:val="ListParagraph"/>
        <w:rPr>
          <w:rFonts w:cs="Arial"/>
          <w:b/>
          <w:color w:val="000000"/>
        </w:rPr>
      </w:pPr>
    </w:p>
    <w:p w:rsidR="00B8273B" w:rsidRPr="00DB664B" w:rsidRDefault="00B8273B" w:rsidP="00B8273B">
      <w:pPr>
        <w:pStyle w:val="ListParagraph"/>
        <w:numPr>
          <w:ilvl w:val="1"/>
          <w:numId w:val="1"/>
        </w:numPr>
        <w:rPr>
          <w:rFonts w:cs="Arial"/>
          <w:b/>
          <w:color w:val="000000"/>
        </w:rPr>
      </w:pPr>
      <w:r w:rsidRPr="00BF200D">
        <w:lastRenderedPageBreak/>
        <w:t xml:space="preserve">SLTs provide life-improving treatment, support and care for people who have difficulties with speech, language or communication or eating, drinking or swallowing problems. SLTs are central to the provision of safe, value for money healthcare and supporting the delivery of NHS priorities. From helping babies with cleft lip and palate, to supporting people recovering from a stroke or older people living with dementia, speech and language therapy transforms lives. </w:t>
      </w:r>
    </w:p>
    <w:p w:rsidR="00B8273B" w:rsidRPr="00DB664B" w:rsidRDefault="00B8273B" w:rsidP="00B8273B">
      <w:pPr>
        <w:pStyle w:val="ListParagraph"/>
        <w:rPr>
          <w:rFonts w:cs="Arial"/>
          <w:b/>
          <w:color w:val="000000"/>
        </w:rPr>
      </w:pPr>
    </w:p>
    <w:p w:rsidR="00B8273B" w:rsidRDefault="00896D19" w:rsidP="00B8273B">
      <w:pPr>
        <w:pStyle w:val="ListParagraph"/>
        <w:numPr>
          <w:ilvl w:val="1"/>
          <w:numId w:val="1"/>
        </w:numPr>
        <w:rPr>
          <w:rFonts w:eastAsia="Times New Roman" w:cs="Times New Roman"/>
          <w:lang w:eastAsia="en-GB"/>
        </w:rPr>
      </w:pPr>
      <w:r>
        <w:rPr>
          <w:rFonts w:eastAsia="Times New Roman" w:cs="Times New Roman"/>
          <w:lang w:eastAsia="en-GB"/>
        </w:rPr>
        <w:t xml:space="preserve">Recent analysis of the SLT workforce in Wales employed by Local Health Boards </w:t>
      </w:r>
      <w:r w:rsidR="00995C48">
        <w:rPr>
          <w:rFonts w:eastAsia="Times New Roman" w:cs="Times New Roman"/>
          <w:lang w:eastAsia="en-GB"/>
        </w:rPr>
        <w:t>(LHBs</w:t>
      </w:r>
      <w:r w:rsidR="00F27DA1">
        <w:rPr>
          <w:rFonts w:eastAsia="Times New Roman" w:cs="Times New Roman"/>
          <w:lang w:eastAsia="en-GB"/>
        </w:rPr>
        <w:t>)</w:t>
      </w:r>
      <w:r w:rsidR="00821362">
        <w:rPr>
          <w:rFonts w:eastAsia="Times New Roman" w:cs="Times New Roman"/>
          <w:lang w:eastAsia="en-GB"/>
        </w:rPr>
        <w:t xml:space="preserve"> across paediatric and adult services</w:t>
      </w:r>
      <w:r w:rsidR="00F27DA1">
        <w:rPr>
          <w:rFonts w:eastAsia="Times New Roman" w:cs="Times New Roman"/>
          <w:lang w:eastAsia="en-GB"/>
        </w:rPr>
        <w:t xml:space="preserve"> </w:t>
      </w:r>
      <w:r>
        <w:rPr>
          <w:rFonts w:eastAsia="Times New Roman" w:cs="Times New Roman"/>
          <w:lang w:eastAsia="en-GB"/>
        </w:rPr>
        <w:t xml:space="preserve">indicates </w:t>
      </w:r>
      <w:r w:rsidR="00B67301">
        <w:rPr>
          <w:rFonts w:eastAsia="Times New Roman" w:cs="Times New Roman"/>
          <w:lang w:eastAsia="en-GB"/>
        </w:rPr>
        <w:t xml:space="preserve">462 </w:t>
      </w:r>
      <w:r w:rsidR="009B19F4">
        <w:rPr>
          <w:rFonts w:eastAsia="Times New Roman" w:cs="Times New Roman"/>
          <w:lang w:eastAsia="en-GB"/>
        </w:rPr>
        <w:t xml:space="preserve">full time equivalent </w:t>
      </w:r>
      <w:r w:rsidR="00B67301">
        <w:rPr>
          <w:rFonts w:eastAsia="Times New Roman" w:cs="Times New Roman"/>
          <w:lang w:eastAsia="en-GB"/>
        </w:rPr>
        <w:t xml:space="preserve">SLTs and </w:t>
      </w:r>
      <w:r>
        <w:rPr>
          <w:rFonts w:eastAsia="Times New Roman" w:cs="Times New Roman"/>
          <w:lang w:eastAsia="en-GB"/>
        </w:rPr>
        <w:t xml:space="preserve">Assistants.  </w:t>
      </w:r>
      <w:r w:rsidR="00F27DA1">
        <w:rPr>
          <w:rFonts w:eastAsia="Times New Roman" w:cs="Times New Roman"/>
          <w:lang w:eastAsia="en-GB"/>
        </w:rPr>
        <w:t xml:space="preserve">Ratio of the population to SLT and SLTA differ significantly between LHBs.  From 1 member of the SLT support team to 8899 persons in Aneurin Bevan University Health Board to 1 member of the SLT support team to 5485 persons in Hywel Dda.  </w:t>
      </w:r>
      <w:r>
        <w:rPr>
          <w:rFonts w:eastAsia="Times New Roman" w:cs="Times New Roman"/>
          <w:lang w:eastAsia="en-GB"/>
        </w:rPr>
        <w:t>SLTs are predominantly</w:t>
      </w:r>
      <w:r w:rsidR="00F27DA1">
        <w:rPr>
          <w:rFonts w:eastAsia="Times New Roman" w:cs="Times New Roman"/>
          <w:lang w:eastAsia="en-GB"/>
        </w:rPr>
        <w:t xml:space="preserve"> a</w:t>
      </w:r>
      <w:r>
        <w:rPr>
          <w:rFonts w:eastAsia="Times New Roman" w:cs="Times New Roman"/>
          <w:lang w:eastAsia="en-GB"/>
        </w:rPr>
        <w:t xml:space="preserve"> female</w:t>
      </w:r>
      <w:r w:rsidR="00F27DA1">
        <w:rPr>
          <w:rFonts w:eastAsia="Times New Roman" w:cs="Times New Roman"/>
          <w:lang w:eastAsia="en-GB"/>
        </w:rPr>
        <w:t xml:space="preserve"> workforce.  Part-time working is widespread and maternity leave cover is an ongoing consideration.</w:t>
      </w:r>
      <w:r w:rsidR="00B67301">
        <w:rPr>
          <w:rFonts w:eastAsia="Times New Roman" w:cs="Times New Roman"/>
          <w:lang w:eastAsia="en-GB"/>
        </w:rPr>
        <w:t xml:space="preserve">  The average age of the workforce in Wales is 39.</w:t>
      </w:r>
    </w:p>
    <w:p w:rsidR="00F27DA1" w:rsidRPr="00F27DA1" w:rsidRDefault="00F27DA1" w:rsidP="00F27DA1">
      <w:pPr>
        <w:pStyle w:val="ListParagraph"/>
        <w:rPr>
          <w:rFonts w:eastAsia="Times New Roman" w:cs="Times New Roman"/>
          <w:lang w:eastAsia="en-GB"/>
        </w:rPr>
      </w:pPr>
    </w:p>
    <w:p w:rsidR="00F27DA1" w:rsidRDefault="00821362" w:rsidP="00821362">
      <w:pPr>
        <w:pStyle w:val="ListParagraph"/>
        <w:numPr>
          <w:ilvl w:val="0"/>
          <w:numId w:val="1"/>
        </w:numPr>
        <w:rPr>
          <w:rFonts w:eastAsia="Times New Roman" w:cs="Times New Roman"/>
          <w:b/>
          <w:lang w:eastAsia="en-GB"/>
        </w:rPr>
      </w:pPr>
      <w:r w:rsidRPr="00821362">
        <w:rPr>
          <w:rFonts w:eastAsia="Times New Roman" w:cs="Times New Roman"/>
          <w:b/>
          <w:lang w:eastAsia="en-GB"/>
        </w:rPr>
        <w:t>Do we have an accurate picture of the current health and social care workforce? Are there any data gaps?</w:t>
      </w:r>
    </w:p>
    <w:p w:rsidR="00B67301" w:rsidRPr="00821362" w:rsidRDefault="00B67301" w:rsidP="00B67301">
      <w:pPr>
        <w:pStyle w:val="ListParagraph"/>
        <w:rPr>
          <w:rFonts w:eastAsia="Times New Roman" w:cs="Times New Roman"/>
          <w:b/>
          <w:lang w:eastAsia="en-GB"/>
        </w:rPr>
      </w:pPr>
    </w:p>
    <w:p w:rsidR="00B9464C" w:rsidRPr="002F4913" w:rsidRDefault="009B19F4" w:rsidP="00B8273B">
      <w:pPr>
        <w:pStyle w:val="ListParagraph"/>
        <w:numPr>
          <w:ilvl w:val="1"/>
          <w:numId w:val="1"/>
        </w:numPr>
        <w:rPr>
          <w:rFonts w:cs="Arial"/>
        </w:rPr>
      </w:pPr>
      <w:r>
        <w:rPr>
          <w:rFonts w:eastAsia="Times New Roman" w:cs="Times New Roman"/>
          <w:lang w:eastAsia="en-GB"/>
        </w:rPr>
        <w:t>Whilst NHS Workforce Education and Development Services are able to provide useful data on numbers of qualified staff, average a</w:t>
      </w:r>
      <w:r w:rsidR="00B9464C">
        <w:rPr>
          <w:rFonts w:eastAsia="Times New Roman" w:cs="Times New Roman"/>
          <w:lang w:eastAsia="en-GB"/>
        </w:rPr>
        <w:t>ge and staff retention figures, w</w:t>
      </w:r>
      <w:r w:rsidR="00B67301">
        <w:rPr>
          <w:rFonts w:eastAsia="Times New Roman" w:cs="Times New Roman"/>
          <w:lang w:eastAsia="en-GB"/>
        </w:rPr>
        <w:t>e have concerns with regards a number of data gaps which affect the ability of the SLT workforce to</w:t>
      </w:r>
      <w:r>
        <w:rPr>
          <w:rFonts w:eastAsia="Times New Roman" w:cs="Times New Roman"/>
          <w:lang w:eastAsia="en-GB"/>
        </w:rPr>
        <w:t xml:space="preserve"> plan strategically</w:t>
      </w:r>
      <w:r w:rsidR="00B9464C">
        <w:rPr>
          <w:rFonts w:eastAsia="Times New Roman" w:cs="Times New Roman"/>
          <w:lang w:eastAsia="en-GB"/>
        </w:rPr>
        <w:t xml:space="preserve"> at a national level</w:t>
      </w:r>
      <w:r>
        <w:rPr>
          <w:rFonts w:eastAsia="Times New Roman" w:cs="Times New Roman"/>
          <w:lang w:eastAsia="en-GB"/>
        </w:rPr>
        <w:t xml:space="preserve">.  </w:t>
      </w:r>
      <w:r w:rsidR="00B9464C">
        <w:rPr>
          <w:rFonts w:eastAsia="Times New Roman" w:cs="Times New Roman"/>
          <w:lang w:eastAsia="en-GB"/>
        </w:rPr>
        <w:t>This is particularly an issue i</w:t>
      </w:r>
      <w:r w:rsidR="00821362" w:rsidRPr="00821362">
        <w:rPr>
          <w:rFonts w:eastAsia="Times New Roman" w:cs="Times New Roman"/>
          <w:lang w:eastAsia="en-GB"/>
        </w:rPr>
        <w:t>n areas of S</w:t>
      </w:r>
      <w:r w:rsidR="00B9464C">
        <w:rPr>
          <w:rFonts w:eastAsia="Times New Roman" w:cs="Times New Roman"/>
          <w:lang w:eastAsia="en-GB"/>
        </w:rPr>
        <w:t>peech and language therapy</w:t>
      </w:r>
      <w:r w:rsidR="00821362" w:rsidRPr="00821362">
        <w:rPr>
          <w:rFonts w:eastAsia="Times New Roman" w:cs="Times New Roman"/>
          <w:lang w:eastAsia="en-GB"/>
        </w:rPr>
        <w:t xml:space="preserve"> where we are working to a social care model</w:t>
      </w:r>
      <w:r w:rsidR="00B9464C">
        <w:rPr>
          <w:rFonts w:eastAsia="Times New Roman" w:cs="Times New Roman"/>
          <w:lang w:eastAsia="en-GB"/>
        </w:rPr>
        <w:t>.  A</w:t>
      </w:r>
      <w:r w:rsidR="00821362" w:rsidRPr="00821362">
        <w:rPr>
          <w:rFonts w:eastAsia="Times New Roman" w:cs="Times New Roman"/>
          <w:lang w:eastAsia="en-GB"/>
        </w:rPr>
        <w:t xml:space="preserve"> significant amount of service provision</w:t>
      </w:r>
      <w:r w:rsidR="00B9464C">
        <w:rPr>
          <w:rFonts w:eastAsia="Times New Roman" w:cs="Times New Roman"/>
          <w:lang w:eastAsia="en-GB"/>
        </w:rPr>
        <w:t xml:space="preserve"> within this area</w:t>
      </w:r>
      <w:r w:rsidR="00821362" w:rsidRPr="00821362">
        <w:rPr>
          <w:rFonts w:eastAsia="Times New Roman" w:cs="Times New Roman"/>
          <w:lang w:eastAsia="en-GB"/>
        </w:rPr>
        <w:t xml:space="preserve"> is delivered to ‘care’ staff (Social Services and third sector) e.g. training and support</w:t>
      </w:r>
      <w:r w:rsidR="00B9464C">
        <w:rPr>
          <w:rFonts w:eastAsia="Times New Roman" w:cs="Times New Roman"/>
          <w:lang w:eastAsia="en-GB"/>
        </w:rPr>
        <w:t xml:space="preserve"> and there is</w:t>
      </w:r>
      <w:r w:rsidR="00821362" w:rsidRPr="00821362">
        <w:rPr>
          <w:rFonts w:eastAsia="Times New Roman" w:cs="Times New Roman"/>
          <w:lang w:eastAsia="en-GB"/>
        </w:rPr>
        <w:t xml:space="preserve"> an </w:t>
      </w:r>
      <w:r w:rsidR="00B9464C">
        <w:rPr>
          <w:rFonts w:eastAsia="Times New Roman" w:cs="Times New Roman"/>
          <w:lang w:eastAsia="en-GB"/>
        </w:rPr>
        <w:t>expectation that intervention is</w:t>
      </w:r>
      <w:r w:rsidR="00821362" w:rsidRPr="00821362">
        <w:rPr>
          <w:rFonts w:eastAsia="Times New Roman" w:cs="Times New Roman"/>
          <w:lang w:eastAsia="en-GB"/>
        </w:rPr>
        <w:t xml:space="preserve"> delegated. </w:t>
      </w:r>
      <w:r w:rsidR="006422FF">
        <w:rPr>
          <w:rFonts w:eastAsia="Times New Roman" w:cs="Times New Roman"/>
          <w:lang w:eastAsia="en-GB"/>
        </w:rPr>
        <w:t xml:space="preserve"> </w:t>
      </w:r>
      <w:r w:rsidR="00B9464C">
        <w:rPr>
          <w:rFonts w:eastAsia="Times New Roman" w:cs="Times New Roman"/>
          <w:lang w:eastAsia="en-GB"/>
        </w:rPr>
        <w:t xml:space="preserve">Due to the current separation of data between health and social services, </w:t>
      </w:r>
      <w:r w:rsidR="002F4913">
        <w:rPr>
          <w:rFonts w:eastAsia="Times New Roman" w:cs="Times New Roman"/>
          <w:lang w:eastAsia="en-GB"/>
        </w:rPr>
        <w:t>w</w:t>
      </w:r>
      <w:r w:rsidR="00821362" w:rsidRPr="00821362">
        <w:rPr>
          <w:rFonts w:eastAsia="Times New Roman" w:cs="Times New Roman"/>
          <w:lang w:eastAsia="en-GB"/>
        </w:rPr>
        <w:t xml:space="preserve">e </w:t>
      </w:r>
      <w:r w:rsidR="00B9464C">
        <w:rPr>
          <w:rFonts w:eastAsia="Times New Roman" w:cs="Times New Roman"/>
          <w:lang w:eastAsia="en-GB"/>
        </w:rPr>
        <w:t>currently lack information at a national level on our input into social care</w:t>
      </w:r>
      <w:r w:rsidR="00821362" w:rsidRPr="00821362">
        <w:rPr>
          <w:rFonts w:eastAsia="Times New Roman" w:cs="Times New Roman"/>
          <w:lang w:eastAsia="en-GB"/>
        </w:rPr>
        <w:t xml:space="preserve"> </w:t>
      </w:r>
      <w:r w:rsidR="00403A6D">
        <w:rPr>
          <w:rFonts w:eastAsia="Times New Roman" w:cs="Times New Roman"/>
          <w:lang w:eastAsia="en-GB"/>
        </w:rPr>
        <w:t>which hinders the ability of staff</w:t>
      </w:r>
      <w:r w:rsidR="00821362" w:rsidRPr="00821362">
        <w:rPr>
          <w:rFonts w:eastAsia="Times New Roman" w:cs="Times New Roman"/>
          <w:lang w:eastAsia="en-GB"/>
        </w:rPr>
        <w:t xml:space="preserve"> to realistically plan and respond to need. </w:t>
      </w:r>
      <w:r w:rsidR="00B9464C">
        <w:rPr>
          <w:rFonts w:eastAsia="Times New Roman" w:cs="Times New Roman"/>
          <w:lang w:eastAsia="en-GB"/>
        </w:rPr>
        <w:t>Greater integration of health and social care will require a fundamental review of data collected.</w:t>
      </w:r>
    </w:p>
    <w:p w:rsidR="00B67301" w:rsidRPr="002F4913" w:rsidRDefault="00B67301" w:rsidP="002F4913">
      <w:pPr>
        <w:rPr>
          <w:rFonts w:cs="Arial"/>
        </w:rPr>
      </w:pPr>
    </w:p>
    <w:p w:rsidR="00821362" w:rsidRDefault="00821362" w:rsidP="00821362">
      <w:pPr>
        <w:pStyle w:val="ListParagraph"/>
        <w:numPr>
          <w:ilvl w:val="0"/>
          <w:numId w:val="1"/>
        </w:numPr>
        <w:rPr>
          <w:rFonts w:cs="Arial"/>
          <w:b/>
        </w:rPr>
      </w:pPr>
      <w:r>
        <w:rPr>
          <w:rFonts w:cs="Arial"/>
          <w:b/>
        </w:rPr>
        <w:t>Is there a clear understanding of the Welsh Government’s vision for health and care services and the workforce needed to deliver this?</w:t>
      </w:r>
    </w:p>
    <w:p w:rsidR="002F4913" w:rsidRDefault="002F4913" w:rsidP="002F4913">
      <w:pPr>
        <w:pStyle w:val="ListParagraph"/>
        <w:rPr>
          <w:rFonts w:cs="Arial"/>
          <w:b/>
        </w:rPr>
      </w:pPr>
    </w:p>
    <w:p w:rsidR="00B67301" w:rsidRPr="00FC13F2" w:rsidRDefault="001B47D8" w:rsidP="00DA5F4A">
      <w:pPr>
        <w:pStyle w:val="ListParagraph"/>
        <w:numPr>
          <w:ilvl w:val="1"/>
          <w:numId w:val="1"/>
        </w:numPr>
        <w:rPr>
          <w:rFonts w:cs="Arial"/>
          <w:b/>
        </w:rPr>
      </w:pPr>
      <w:r w:rsidRPr="00FC13F2">
        <w:rPr>
          <w:rFonts w:eastAsia="Times New Roman" w:cs="Times New Roman"/>
          <w:lang w:eastAsia="en-GB"/>
        </w:rPr>
        <w:t xml:space="preserve">RCSLT Wales believes that </w:t>
      </w:r>
      <w:r w:rsidR="00FC13F2" w:rsidRPr="00FC13F2">
        <w:rPr>
          <w:rFonts w:eastAsia="Times New Roman" w:cs="Times New Roman"/>
          <w:lang w:eastAsia="en-GB"/>
        </w:rPr>
        <w:t xml:space="preserve">following the enactment of key legislation to support integration between health and social care such as the Social Services and Wellbeing Act and the Wellbeing of Future Generation Act, there is a pressing need to create a new vision for health and care services in Wales and the changing workforce required to deliver this.  </w:t>
      </w:r>
      <w:r w:rsidR="00ED019C">
        <w:rPr>
          <w:rFonts w:eastAsia="Times New Roman" w:cs="Times New Roman"/>
          <w:lang w:eastAsia="en-GB"/>
        </w:rPr>
        <w:t>Such a vision must be co-designed by both those using the health and care system and those working within it and must address challenges such as sustainable f</w:t>
      </w:r>
      <w:r w:rsidR="00E426E3">
        <w:rPr>
          <w:rFonts w:eastAsia="Times New Roman" w:cs="Times New Roman"/>
          <w:lang w:eastAsia="en-GB"/>
        </w:rPr>
        <w:t>unding, integration and the nee</w:t>
      </w:r>
      <w:r w:rsidR="00ED019C">
        <w:rPr>
          <w:rFonts w:eastAsia="Times New Roman" w:cs="Times New Roman"/>
          <w:lang w:eastAsia="en-GB"/>
        </w:rPr>
        <w:t>d to focus on wellbeing and prevention.</w:t>
      </w:r>
    </w:p>
    <w:p w:rsidR="00FC13F2" w:rsidRDefault="00FC13F2" w:rsidP="00FC13F2">
      <w:pPr>
        <w:pStyle w:val="ListParagraph"/>
        <w:rPr>
          <w:rFonts w:cs="Arial"/>
          <w:b/>
        </w:rPr>
      </w:pPr>
    </w:p>
    <w:p w:rsidR="00821362" w:rsidRDefault="00821362" w:rsidP="00821362">
      <w:pPr>
        <w:pStyle w:val="ListParagraph"/>
        <w:numPr>
          <w:ilvl w:val="0"/>
          <w:numId w:val="1"/>
        </w:numPr>
        <w:rPr>
          <w:rFonts w:cs="Arial"/>
          <w:b/>
        </w:rPr>
      </w:pPr>
      <w:r>
        <w:rPr>
          <w:rFonts w:cs="Arial"/>
          <w:b/>
        </w:rPr>
        <w:t>How well equipped is the workforce to meet future health and care needs?</w:t>
      </w:r>
    </w:p>
    <w:p w:rsidR="002F4913" w:rsidRDefault="002F4913" w:rsidP="002F4913">
      <w:pPr>
        <w:pStyle w:val="ListParagraph"/>
        <w:rPr>
          <w:rFonts w:cs="Arial"/>
          <w:b/>
        </w:rPr>
      </w:pPr>
    </w:p>
    <w:p w:rsidR="002F4913" w:rsidRPr="00403A6D" w:rsidRDefault="002F4913" w:rsidP="002F4913">
      <w:pPr>
        <w:pStyle w:val="ListParagraph"/>
        <w:numPr>
          <w:ilvl w:val="1"/>
          <w:numId w:val="1"/>
        </w:numPr>
        <w:rPr>
          <w:rFonts w:cs="Arial"/>
          <w:b/>
        </w:rPr>
      </w:pPr>
      <w:r>
        <w:lastRenderedPageBreak/>
        <w:t xml:space="preserve">RCSLT Wales believes that in order to respond to the dual challenge of  </w:t>
      </w:r>
      <w:r w:rsidR="00194664">
        <w:t>budget pressures</w:t>
      </w:r>
      <w:r>
        <w:t xml:space="preserve"> and a rising population with complex needs, it is vital that the skills of allied health professionals, and in particular SLTs are used more fully. </w:t>
      </w:r>
      <w:r w:rsidR="006422FF">
        <w:t xml:space="preserve"> </w:t>
      </w:r>
      <w:r>
        <w:t>As highlighted by the Nuffield Trust, there is a need to reshape the health workforce to deliver the care that patients need and alleviate pressures on the health system</w:t>
      </w:r>
      <w:r w:rsidR="00194664">
        <w:rPr>
          <w:rStyle w:val="FootnoteReference"/>
        </w:rPr>
        <w:footnoteReference w:id="1"/>
      </w:r>
      <w:r>
        <w:t xml:space="preserve">.  </w:t>
      </w:r>
      <w:r>
        <w:rPr>
          <w:bCs/>
        </w:rPr>
        <w:t>SLT</w:t>
      </w:r>
      <w:r w:rsidR="005614FE">
        <w:rPr>
          <w:bCs/>
        </w:rPr>
        <w:t xml:space="preserve"> as a profession has developed considerably over recent years to adopt a more consultative, collaborative approach.  The </w:t>
      </w:r>
      <w:r w:rsidR="00FC5D62">
        <w:rPr>
          <w:bCs/>
        </w:rPr>
        <w:t>profession has</w:t>
      </w:r>
      <w:r w:rsidRPr="00DD198D">
        <w:rPr>
          <w:bCs/>
        </w:rPr>
        <w:t xml:space="preserve"> a vital role to play in the delivery of new models of care and </w:t>
      </w:r>
      <w:r w:rsidRPr="00BF200D">
        <w:t>shifting care from hospitals to community settings.</w:t>
      </w:r>
      <w:r w:rsidRPr="00B65949">
        <w:rPr>
          <w:rStyle w:val="EndnoteReference"/>
          <w:bCs/>
        </w:rPr>
        <w:t xml:space="preserve"> </w:t>
      </w:r>
      <w:r w:rsidR="006422FF">
        <w:rPr>
          <w:bCs/>
        </w:rPr>
        <w:t xml:space="preserve">  </w:t>
      </w:r>
      <w:r>
        <w:rPr>
          <w:bCs/>
        </w:rPr>
        <w:t>The SLT workforce</w:t>
      </w:r>
      <w:r w:rsidRPr="00BF200D">
        <w:t xml:space="preserve"> already provide</w:t>
      </w:r>
      <w:r w:rsidR="006422FF">
        <w:t>s</w:t>
      </w:r>
      <w:r w:rsidRPr="00BF200D">
        <w:t xml:space="preserve"> preventative hea</w:t>
      </w:r>
      <w:r>
        <w:t xml:space="preserve">lth </w:t>
      </w:r>
      <w:r w:rsidRPr="00BF200D">
        <w:t xml:space="preserve">care in local communities and </w:t>
      </w:r>
      <w:r w:rsidR="006422FF">
        <w:t>is</w:t>
      </w:r>
      <w:r w:rsidRPr="00BF200D">
        <w:t xml:space="preserve"> skilled in multidisciplinary team working and the delivery of integrated care.</w:t>
      </w:r>
      <w:r w:rsidR="00FC13F2">
        <w:t xml:space="preserve">  This is an increasing focus within the undergraduate training course.</w:t>
      </w:r>
    </w:p>
    <w:p w:rsidR="00403A6D" w:rsidRPr="00194664" w:rsidRDefault="00403A6D" w:rsidP="002F4913">
      <w:pPr>
        <w:pStyle w:val="ListParagraph"/>
        <w:numPr>
          <w:ilvl w:val="1"/>
          <w:numId w:val="1"/>
        </w:numPr>
        <w:rPr>
          <w:rFonts w:cs="Arial"/>
          <w:b/>
        </w:rPr>
      </w:pPr>
      <w:r>
        <w:rPr>
          <w:rFonts w:eastAsia="Times New Roman" w:cs="Times New Roman"/>
          <w:lang w:eastAsia="en-GB"/>
        </w:rPr>
        <w:t>SLTs are engaged in a number of roles as</w:t>
      </w:r>
      <w:r w:rsidRPr="00DB664B">
        <w:rPr>
          <w:rFonts w:eastAsia="Times New Roman" w:cs="Times New Roman"/>
          <w:lang w:eastAsia="en-GB"/>
        </w:rPr>
        <w:t xml:space="preserve"> part of primary care teams, for example, </w:t>
      </w:r>
      <w:r w:rsidR="00194664">
        <w:t xml:space="preserve">SLTs </w:t>
      </w:r>
      <w:r w:rsidRPr="00DB664B">
        <w:t xml:space="preserve">provide telephone triage to care homes managing the communication and swallowing problems of those in their care, removing the need for a GP visit.  They provide training to care home staff and others in the community to manage decline in swallowing performance from age and disease, which reduces morbidity, mortality and prevent hospital admissions.  SLT has been developing efficient and effective telehealth solutions in this regard.  </w:t>
      </w:r>
      <w:r w:rsidRPr="00DB664B">
        <w:rPr>
          <w:rFonts w:eastAsia="Times New Roman" w:cs="Times New Roman"/>
          <w:lang w:eastAsia="en-GB"/>
        </w:rPr>
        <w:t xml:space="preserve">Published evidence already indicates that interventions delivered by SLTs can provide economic benefits. </w:t>
      </w:r>
      <w:r w:rsidR="006422FF">
        <w:rPr>
          <w:rFonts w:eastAsia="Times New Roman" w:cs="Times New Roman"/>
          <w:lang w:eastAsia="en-GB"/>
        </w:rPr>
        <w:t xml:space="preserve"> </w:t>
      </w:r>
      <w:r w:rsidRPr="00DB664B">
        <w:rPr>
          <w:rFonts w:eastAsia="Times New Roman" w:cs="Times New Roman"/>
          <w:lang w:eastAsia="en-GB"/>
        </w:rPr>
        <w:t>For example, social return on investment research has highlighted the value of the provision of speech and language therapy for post-acute stroke patients.</w:t>
      </w:r>
      <w:hyperlink r:id="rId10" w:anchor="_ftn2" w:history="1">
        <w:r w:rsidRPr="00DB664B">
          <w:rPr>
            <w:rFonts w:eastAsia="Times New Roman" w:cs="Times New Roman"/>
            <w:color w:val="0000FF"/>
            <w:u w:val="single"/>
            <w:lang w:eastAsia="en-GB"/>
          </w:rPr>
          <w:t>[1]</w:t>
        </w:r>
      </w:hyperlink>
      <w:r w:rsidRPr="00DB664B">
        <w:rPr>
          <w:rFonts w:eastAsia="Times New Roman" w:cs="Times New Roman"/>
          <w:color w:val="0000FF"/>
          <w:u w:val="single"/>
          <w:lang w:eastAsia="en-GB"/>
        </w:rPr>
        <w:t xml:space="preserve">  </w:t>
      </w:r>
      <w:r w:rsidRPr="00DB664B">
        <w:rPr>
          <w:rFonts w:eastAsia="Times New Roman" w:cs="Times New Roman"/>
          <w:lang w:eastAsia="en-GB"/>
        </w:rPr>
        <w:t xml:space="preserve">Evidence from a telehealth project in care homes has indicating savings of £60 on each </w:t>
      </w:r>
      <w:r w:rsidR="00995C48" w:rsidRPr="00DB664B">
        <w:rPr>
          <w:rFonts w:eastAsia="Times New Roman" w:cs="Times New Roman"/>
          <w:lang w:eastAsia="en-GB"/>
        </w:rPr>
        <w:t>tele swallowing</w:t>
      </w:r>
      <w:r w:rsidRPr="00DB664B">
        <w:rPr>
          <w:rFonts w:eastAsia="Times New Roman" w:cs="Times New Roman"/>
          <w:lang w:eastAsia="en-GB"/>
        </w:rPr>
        <w:t xml:space="preserve"> assessment</w:t>
      </w:r>
      <w:r w:rsidRPr="00DB664B">
        <w:rPr>
          <w:rStyle w:val="FootnoteReference"/>
          <w:rFonts w:eastAsia="Times New Roman" w:cs="Times New Roman"/>
          <w:lang w:eastAsia="en-GB"/>
        </w:rPr>
        <w:footnoteReference w:id="2"/>
      </w:r>
      <w:r w:rsidRPr="00DB664B">
        <w:rPr>
          <w:rFonts w:eastAsia="Times New Roman" w:cs="Times New Roman"/>
          <w:lang w:eastAsia="en-GB"/>
        </w:rPr>
        <w:t>.</w:t>
      </w:r>
    </w:p>
    <w:p w:rsidR="00194664" w:rsidRPr="00827033" w:rsidRDefault="00194664" w:rsidP="00194664">
      <w:pPr>
        <w:pStyle w:val="ListParagraph"/>
        <w:numPr>
          <w:ilvl w:val="1"/>
          <w:numId w:val="1"/>
        </w:numPr>
        <w:rPr>
          <w:rFonts w:cs="Arial"/>
          <w:b/>
        </w:rPr>
      </w:pPr>
      <w:r>
        <w:rPr>
          <w:rFonts w:eastAsia="Times New Roman" w:cs="Times New Roman"/>
          <w:lang w:eastAsia="en-GB"/>
        </w:rPr>
        <w:t>Our members have informed us that</w:t>
      </w:r>
      <w:r w:rsidR="00827033">
        <w:rPr>
          <w:rFonts w:eastAsia="Times New Roman" w:cs="Times New Roman"/>
          <w:lang w:eastAsia="en-GB"/>
        </w:rPr>
        <w:t xml:space="preserve"> due to budgetary pressures</w:t>
      </w:r>
      <w:r w:rsidR="00995C48">
        <w:rPr>
          <w:rFonts w:eastAsia="Times New Roman" w:cs="Times New Roman"/>
          <w:lang w:eastAsia="en-GB"/>
        </w:rPr>
        <w:t>,</w:t>
      </w:r>
      <w:r>
        <w:rPr>
          <w:rFonts w:eastAsia="Times New Roman" w:cs="Times New Roman"/>
          <w:lang w:eastAsia="en-GB"/>
        </w:rPr>
        <w:t xml:space="preserve"> many band 8 </w:t>
      </w:r>
      <w:r w:rsidR="00827033">
        <w:rPr>
          <w:rFonts w:eastAsia="Times New Roman" w:cs="Times New Roman"/>
          <w:lang w:eastAsia="en-GB"/>
        </w:rPr>
        <w:t>specialist roles are under threat.  Given the importance of these roles both to the preventative agenda and to the development of career progression routes for the profession in Wales, we would be keen to see acknowledgement of the key role of SLTs in the NHS workforce of the future.</w:t>
      </w:r>
      <w:r w:rsidR="00E426E3">
        <w:rPr>
          <w:rFonts w:eastAsia="Times New Roman" w:cs="Times New Roman"/>
          <w:lang w:eastAsia="en-GB"/>
        </w:rPr>
        <w:t xml:space="preserve">  There is also a clear need to acknowledge the importance of development roles</w:t>
      </w:r>
      <w:r w:rsidR="006422FF">
        <w:rPr>
          <w:rFonts w:eastAsia="Times New Roman" w:cs="Times New Roman"/>
          <w:lang w:eastAsia="en-GB"/>
        </w:rPr>
        <w:t xml:space="preserve"> and building in research capacity</w:t>
      </w:r>
      <w:r w:rsidR="00E426E3">
        <w:rPr>
          <w:rFonts w:eastAsia="Times New Roman" w:cs="Times New Roman"/>
          <w:lang w:eastAsia="en-GB"/>
        </w:rPr>
        <w:t xml:space="preserve"> to ensure the sustainability of services</w:t>
      </w:r>
      <w:r w:rsidR="006422FF">
        <w:rPr>
          <w:rFonts w:eastAsia="Times New Roman" w:cs="Times New Roman"/>
          <w:lang w:eastAsia="en-GB"/>
        </w:rPr>
        <w:t xml:space="preserve"> and </w:t>
      </w:r>
      <w:r w:rsidR="00995C48">
        <w:rPr>
          <w:rFonts w:eastAsia="Times New Roman" w:cs="Times New Roman"/>
          <w:lang w:eastAsia="en-GB"/>
        </w:rPr>
        <w:t xml:space="preserve">effective </w:t>
      </w:r>
      <w:r w:rsidR="006422FF">
        <w:rPr>
          <w:rFonts w:eastAsia="Times New Roman" w:cs="Times New Roman"/>
          <w:lang w:eastAsia="en-GB"/>
        </w:rPr>
        <w:t>succession planning</w:t>
      </w:r>
      <w:r w:rsidR="00E426E3">
        <w:rPr>
          <w:rFonts w:eastAsia="Times New Roman" w:cs="Times New Roman"/>
          <w:lang w:eastAsia="en-GB"/>
        </w:rPr>
        <w:t xml:space="preserve">.  </w:t>
      </w:r>
    </w:p>
    <w:p w:rsidR="00827033" w:rsidRPr="00827033" w:rsidRDefault="00827033" w:rsidP="00194664">
      <w:pPr>
        <w:pStyle w:val="ListParagraph"/>
        <w:numPr>
          <w:ilvl w:val="1"/>
          <w:numId w:val="1"/>
        </w:numPr>
        <w:rPr>
          <w:rFonts w:cs="Arial"/>
        </w:rPr>
      </w:pPr>
      <w:r>
        <w:rPr>
          <w:rFonts w:eastAsia="Times New Roman" w:cs="Times New Roman"/>
          <w:lang w:eastAsia="en-GB"/>
        </w:rPr>
        <w:t xml:space="preserve">We also </w:t>
      </w:r>
      <w:r w:rsidRPr="00827033">
        <w:rPr>
          <w:rFonts w:eastAsia="Times New Roman" w:cs="Times New Roman"/>
          <w:lang w:eastAsia="en-GB"/>
        </w:rPr>
        <w:t xml:space="preserve">have concerns about the </w:t>
      </w:r>
      <w:r w:rsidR="00995C48">
        <w:rPr>
          <w:rFonts w:eastAsia="Times New Roman" w:cs="Times New Roman"/>
          <w:lang w:eastAsia="en-GB"/>
        </w:rPr>
        <w:t xml:space="preserve">current </w:t>
      </w:r>
      <w:r w:rsidRPr="00827033">
        <w:rPr>
          <w:rFonts w:eastAsia="Times New Roman" w:cs="Times New Roman"/>
          <w:lang w:eastAsia="en-GB"/>
        </w:rPr>
        <w:t xml:space="preserve">ability of the profession to respond to the need to provide 7 day services, given </w:t>
      </w:r>
      <w:r w:rsidR="00D45B64">
        <w:rPr>
          <w:rFonts w:eastAsia="Times New Roman" w:cs="Times New Roman"/>
          <w:lang w:eastAsia="en-GB"/>
        </w:rPr>
        <w:t>the relatively small S</w:t>
      </w:r>
      <w:r w:rsidR="00E426E3">
        <w:rPr>
          <w:rFonts w:eastAsia="Times New Roman" w:cs="Times New Roman"/>
          <w:lang w:eastAsia="en-GB"/>
        </w:rPr>
        <w:t xml:space="preserve">LT workforce across Wales and </w:t>
      </w:r>
      <w:r w:rsidR="00995C48">
        <w:rPr>
          <w:rFonts w:eastAsia="Times New Roman" w:cs="Times New Roman"/>
          <w:lang w:eastAsia="en-GB"/>
        </w:rPr>
        <w:t xml:space="preserve">future </w:t>
      </w:r>
      <w:r w:rsidR="00E426E3">
        <w:rPr>
          <w:rFonts w:eastAsia="Times New Roman" w:cs="Times New Roman"/>
          <w:lang w:eastAsia="en-GB"/>
        </w:rPr>
        <w:t>recruitment of staff to low incidence, high speciality posts e.g. paediatric dysphagia</w:t>
      </w:r>
    </w:p>
    <w:p w:rsidR="00B67301" w:rsidRPr="00B67301" w:rsidRDefault="00B67301" w:rsidP="00B67301">
      <w:pPr>
        <w:pStyle w:val="ListParagraph"/>
        <w:rPr>
          <w:rFonts w:cs="Arial"/>
          <w:b/>
        </w:rPr>
      </w:pPr>
    </w:p>
    <w:p w:rsidR="00D45B64" w:rsidRDefault="00821362" w:rsidP="00D45B64">
      <w:pPr>
        <w:pStyle w:val="ListParagraph"/>
        <w:numPr>
          <w:ilvl w:val="0"/>
          <w:numId w:val="1"/>
        </w:numPr>
        <w:rPr>
          <w:rFonts w:cs="Arial"/>
          <w:b/>
        </w:rPr>
      </w:pPr>
      <w:r>
        <w:rPr>
          <w:rFonts w:cs="Arial"/>
          <w:b/>
        </w:rPr>
        <w:t>What are the factors that influence recruitment and retention of staff across Wales?</w:t>
      </w:r>
    </w:p>
    <w:p w:rsidR="00D45B64" w:rsidRDefault="00D45B64" w:rsidP="00D45B64">
      <w:pPr>
        <w:pStyle w:val="ListParagraph"/>
        <w:rPr>
          <w:rFonts w:cs="Arial"/>
          <w:b/>
        </w:rPr>
      </w:pPr>
    </w:p>
    <w:p w:rsidR="00D45B64" w:rsidRPr="00D45B64" w:rsidRDefault="00D45B64" w:rsidP="00D45B64">
      <w:pPr>
        <w:pStyle w:val="ListParagraph"/>
        <w:numPr>
          <w:ilvl w:val="1"/>
          <w:numId w:val="1"/>
        </w:numPr>
        <w:rPr>
          <w:rFonts w:cs="Arial"/>
          <w:b/>
        </w:rPr>
      </w:pPr>
      <w:r w:rsidRPr="00D45B64">
        <w:rPr>
          <w:rFonts w:eastAsia="Times New Roman" w:cs="Times New Roman"/>
          <w:lang w:eastAsia="en-GB"/>
        </w:rPr>
        <w:t>Feedback from our membership suggests that the following factors are key to the recruitment and retention of staff.</w:t>
      </w:r>
      <w:r w:rsidRPr="00D45B64">
        <w:rPr>
          <w:rFonts w:eastAsia="Times New Roman" w:cs="Times New Roman"/>
          <w:b/>
          <w:lang w:eastAsia="en-GB"/>
        </w:rPr>
        <w:t xml:space="preserve">  </w:t>
      </w:r>
    </w:p>
    <w:p w:rsidR="00D45B64" w:rsidRPr="00D45B64" w:rsidRDefault="00995C48" w:rsidP="00D45B64">
      <w:pPr>
        <w:pStyle w:val="ListParagraph"/>
        <w:numPr>
          <w:ilvl w:val="0"/>
          <w:numId w:val="9"/>
        </w:numPr>
        <w:rPr>
          <w:rFonts w:cs="Arial"/>
        </w:rPr>
      </w:pPr>
      <w:r w:rsidRPr="00D45B64">
        <w:rPr>
          <w:rFonts w:eastAsia="Times New Roman" w:cs="Times New Roman"/>
          <w:lang w:eastAsia="en-GB"/>
        </w:rPr>
        <w:t>Evidence</w:t>
      </w:r>
      <w:r w:rsidR="00D45B64" w:rsidRPr="00D45B64">
        <w:rPr>
          <w:rFonts w:eastAsia="Times New Roman" w:cs="Times New Roman"/>
          <w:lang w:eastAsia="en-GB"/>
        </w:rPr>
        <w:t xml:space="preserve"> that the workforce is valued and well supported by the employer.  For example, posts banded appropriately, realistic capacity/demand, continuous professional development supported, robust personal appraisal development reviews and supervision processes</w:t>
      </w:r>
      <w:r w:rsidR="00FC13F2">
        <w:rPr>
          <w:rFonts w:eastAsia="Times New Roman" w:cs="Times New Roman"/>
          <w:lang w:eastAsia="en-GB"/>
        </w:rPr>
        <w:t>, flexibility</w:t>
      </w:r>
      <w:r w:rsidR="00D45B64" w:rsidRPr="00D45B64">
        <w:rPr>
          <w:rFonts w:eastAsia="Times New Roman" w:cs="Times New Roman"/>
          <w:lang w:eastAsia="en-GB"/>
        </w:rPr>
        <w:t>.</w:t>
      </w:r>
    </w:p>
    <w:p w:rsidR="00D45B64" w:rsidRPr="00D45B64" w:rsidRDefault="00D45B64" w:rsidP="00D45B64">
      <w:pPr>
        <w:pStyle w:val="ListParagraph"/>
        <w:numPr>
          <w:ilvl w:val="0"/>
          <w:numId w:val="9"/>
        </w:numPr>
        <w:rPr>
          <w:rFonts w:eastAsia="Times New Roman" w:cs="Times New Roman"/>
          <w:lang w:eastAsia="en-GB"/>
        </w:rPr>
      </w:pPr>
      <w:r w:rsidRPr="00D45B64">
        <w:rPr>
          <w:rFonts w:eastAsia="Times New Roman" w:cs="Times New Roman"/>
          <w:lang w:eastAsia="en-GB"/>
        </w:rPr>
        <w:t>Opportunities for varied clinical placements for students undertaking the speech and language therapy undergraduate course, including experience of multi-</w:t>
      </w:r>
      <w:r w:rsidR="00995C48" w:rsidRPr="00D45B64">
        <w:rPr>
          <w:rFonts w:eastAsia="Times New Roman" w:cs="Times New Roman"/>
          <w:lang w:eastAsia="en-GB"/>
        </w:rPr>
        <w:t>disciplinary</w:t>
      </w:r>
      <w:r w:rsidRPr="00D45B64">
        <w:rPr>
          <w:rFonts w:eastAsia="Times New Roman" w:cs="Times New Roman"/>
          <w:lang w:eastAsia="en-GB"/>
        </w:rPr>
        <w:t xml:space="preserve"> team working to ensure education and training appropriately prepares st</w:t>
      </w:r>
      <w:r>
        <w:rPr>
          <w:rFonts w:eastAsia="Times New Roman" w:cs="Times New Roman"/>
          <w:lang w:eastAsia="en-GB"/>
        </w:rPr>
        <w:t>udents for the workplace</w:t>
      </w:r>
      <w:r w:rsidR="00995C48">
        <w:rPr>
          <w:rFonts w:eastAsia="Times New Roman" w:cs="Times New Roman"/>
          <w:lang w:eastAsia="en-GB"/>
        </w:rPr>
        <w:t>.</w:t>
      </w:r>
    </w:p>
    <w:p w:rsidR="00D45B64" w:rsidRDefault="00D45B64" w:rsidP="00D45B64">
      <w:pPr>
        <w:pStyle w:val="ListParagraph"/>
        <w:numPr>
          <w:ilvl w:val="0"/>
          <w:numId w:val="9"/>
        </w:numPr>
        <w:rPr>
          <w:rFonts w:eastAsia="Times New Roman" w:cs="Times New Roman"/>
          <w:lang w:eastAsia="en-GB"/>
        </w:rPr>
      </w:pPr>
      <w:r w:rsidRPr="00D45B64">
        <w:rPr>
          <w:rFonts w:eastAsia="Times New Roman" w:cs="Times New Roman"/>
          <w:lang w:eastAsia="en-GB"/>
        </w:rPr>
        <w:t>Appropriate skill mix</w:t>
      </w:r>
      <w:r w:rsidR="00FC13F2">
        <w:rPr>
          <w:rFonts w:eastAsia="Times New Roman" w:cs="Times New Roman"/>
          <w:lang w:eastAsia="en-GB"/>
        </w:rPr>
        <w:t>.</w:t>
      </w:r>
    </w:p>
    <w:p w:rsidR="00D45B64" w:rsidRDefault="00D45B64" w:rsidP="00D45B64">
      <w:pPr>
        <w:pStyle w:val="ListParagraph"/>
        <w:numPr>
          <w:ilvl w:val="0"/>
          <w:numId w:val="9"/>
        </w:numPr>
        <w:rPr>
          <w:rFonts w:eastAsia="Times New Roman" w:cs="Times New Roman"/>
          <w:lang w:eastAsia="en-GB"/>
        </w:rPr>
      </w:pPr>
      <w:r w:rsidRPr="00D45B64">
        <w:rPr>
          <w:rFonts w:eastAsia="Times New Roman" w:cs="Times New Roman"/>
          <w:lang w:eastAsia="en-GB"/>
        </w:rPr>
        <w:t xml:space="preserve">Good use of career fairs </w:t>
      </w:r>
      <w:r w:rsidR="00995C48" w:rsidRPr="00D45B64">
        <w:rPr>
          <w:rFonts w:eastAsia="Times New Roman" w:cs="Times New Roman"/>
          <w:lang w:eastAsia="en-GB"/>
        </w:rPr>
        <w:t>etc.</w:t>
      </w:r>
      <w:r w:rsidRPr="00D45B64">
        <w:rPr>
          <w:rFonts w:eastAsia="Times New Roman" w:cs="Times New Roman"/>
          <w:lang w:eastAsia="en-GB"/>
        </w:rPr>
        <w:t>, particularly at the time when students are choosing A level subjects and seriously thinking about future careers.</w:t>
      </w:r>
    </w:p>
    <w:p w:rsidR="00827033" w:rsidRPr="00D45B64" w:rsidRDefault="00D45B64" w:rsidP="00D45B64">
      <w:pPr>
        <w:pStyle w:val="ListParagraph"/>
        <w:numPr>
          <w:ilvl w:val="0"/>
          <w:numId w:val="9"/>
        </w:numPr>
        <w:rPr>
          <w:rFonts w:eastAsia="Times New Roman" w:cs="Times New Roman"/>
          <w:lang w:eastAsia="en-GB"/>
        </w:rPr>
      </w:pPr>
      <w:r w:rsidRPr="00D45B64">
        <w:rPr>
          <w:rFonts w:eastAsia="Times New Roman" w:cs="Times New Roman"/>
          <w:lang w:eastAsia="en-GB"/>
        </w:rPr>
        <w:t>Pay and terms of employment.</w:t>
      </w:r>
    </w:p>
    <w:p w:rsidR="00B67301" w:rsidRDefault="00B67301" w:rsidP="00B67301">
      <w:pPr>
        <w:pStyle w:val="ListParagraph"/>
        <w:rPr>
          <w:rFonts w:cs="Arial"/>
          <w:b/>
        </w:rPr>
      </w:pPr>
    </w:p>
    <w:p w:rsidR="00FE5ECC" w:rsidRDefault="00B67301" w:rsidP="00FE5ECC">
      <w:pPr>
        <w:pStyle w:val="ListParagraph"/>
        <w:numPr>
          <w:ilvl w:val="0"/>
          <w:numId w:val="1"/>
        </w:numPr>
        <w:rPr>
          <w:rFonts w:cs="Arial"/>
          <w:b/>
        </w:rPr>
      </w:pPr>
      <w:r>
        <w:rPr>
          <w:rFonts w:cs="Arial"/>
          <w:b/>
        </w:rPr>
        <w:t>Are there particular issues in some geographic areas, rural or urban areas, or areas of deprivation?</w:t>
      </w:r>
    </w:p>
    <w:p w:rsidR="00FE5ECC" w:rsidRDefault="00FE5ECC" w:rsidP="00FE5ECC">
      <w:pPr>
        <w:pStyle w:val="ListParagraph"/>
        <w:rPr>
          <w:rFonts w:cs="Arial"/>
          <w:b/>
        </w:rPr>
      </w:pPr>
    </w:p>
    <w:p w:rsidR="00FE5ECC" w:rsidRPr="00E426E3" w:rsidRDefault="00FE5ECC" w:rsidP="00FE5ECC">
      <w:pPr>
        <w:pStyle w:val="ListParagraph"/>
        <w:numPr>
          <w:ilvl w:val="1"/>
          <w:numId w:val="1"/>
        </w:numPr>
        <w:rPr>
          <w:rFonts w:cs="Arial"/>
          <w:b/>
        </w:rPr>
      </w:pPr>
      <w:r>
        <w:rPr>
          <w:rFonts w:cs="Arial"/>
        </w:rPr>
        <w:t xml:space="preserve">The rurality of Wales presents a number of challenges to the delivery of high quality health </w:t>
      </w:r>
      <w:r w:rsidR="00995C48">
        <w:rPr>
          <w:rFonts w:cs="Arial"/>
        </w:rPr>
        <w:t xml:space="preserve">and care </w:t>
      </w:r>
      <w:r>
        <w:rPr>
          <w:rFonts w:cs="Arial"/>
        </w:rPr>
        <w:t>services.  SLTs</w:t>
      </w:r>
      <w:r w:rsidR="00FC13F2" w:rsidRPr="00FE5ECC">
        <w:rPr>
          <w:rFonts w:cs="Arial"/>
        </w:rPr>
        <w:t xml:space="preserve"> in Wales are currently developing a range of telehealth </w:t>
      </w:r>
      <w:r w:rsidRPr="00FE5ECC">
        <w:rPr>
          <w:rFonts w:cs="Arial"/>
        </w:rPr>
        <w:t>projects</w:t>
      </w:r>
      <w:r w:rsidR="00FC13F2" w:rsidRPr="00FE5ECC">
        <w:rPr>
          <w:rFonts w:cs="Arial"/>
        </w:rPr>
        <w:t xml:space="preserve"> to support </w:t>
      </w:r>
      <w:r w:rsidRPr="00FE5ECC">
        <w:rPr>
          <w:rFonts w:cs="Arial"/>
        </w:rPr>
        <w:t>access to specialist services within more rural communities.  As an example, the Macmillan Telemedicine project is a joint project between Abertawe Bro Morgannwg University Health Board and Hywel Dda University Health Board which enable</w:t>
      </w:r>
      <w:r w:rsidR="008952CB">
        <w:rPr>
          <w:rFonts w:cs="Arial"/>
        </w:rPr>
        <w:t>s</w:t>
      </w:r>
      <w:r w:rsidRPr="00FE5ECC">
        <w:rPr>
          <w:rFonts w:cs="Arial"/>
        </w:rPr>
        <w:t xml:space="preserve"> people affected by head and neck can</w:t>
      </w:r>
      <w:r w:rsidR="008952CB">
        <w:rPr>
          <w:rFonts w:cs="Arial"/>
        </w:rPr>
        <w:t xml:space="preserve">cers in sites across Hywel Dda University Health Board </w:t>
      </w:r>
      <w:r w:rsidRPr="00FE5ECC">
        <w:rPr>
          <w:rFonts w:cs="Arial"/>
        </w:rPr>
        <w:t>to access consultations via videoconference removing the need to travel to Singleton Hospital for appointments.</w:t>
      </w:r>
    </w:p>
    <w:p w:rsidR="00E426E3" w:rsidRPr="00F23BEF" w:rsidRDefault="00E426E3" w:rsidP="00FE5ECC">
      <w:pPr>
        <w:pStyle w:val="ListParagraph"/>
        <w:numPr>
          <w:ilvl w:val="1"/>
          <w:numId w:val="1"/>
        </w:numPr>
        <w:rPr>
          <w:rFonts w:cs="Arial"/>
          <w:b/>
        </w:rPr>
      </w:pPr>
      <w:r>
        <w:rPr>
          <w:rFonts w:cs="Arial"/>
        </w:rPr>
        <w:t xml:space="preserve">We have particular issues with regards recruitment to posts within Ceredigion, Pembrokeshire, </w:t>
      </w:r>
      <w:r w:rsidR="008952CB">
        <w:rPr>
          <w:rFonts w:cs="Arial"/>
        </w:rPr>
        <w:t>and North Powys and Welsh speaking posts within North West Wales.</w:t>
      </w:r>
    </w:p>
    <w:p w:rsidR="00F23BEF" w:rsidRPr="00F23BEF" w:rsidRDefault="00F23BEF" w:rsidP="00F23BEF">
      <w:pPr>
        <w:pStyle w:val="ListParagraph"/>
        <w:rPr>
          <w:rFonts w:cs="Arial"/>
          <w:b/>
        </w:rPr>
      </w:pPr>
    </w:p>
    <w:p w:rsidR="00F23BEF" w:rsidRPr="00F23BEF" w:rsidRDefault="00F23BEF" w:rsidP="00F23BEF">
      <w:pPr>
        <w:pStyle w:val="Default"/>
        <w:numPr>
          <w:ilvl w:val="0"/>
          <w:numId w:val="1"/>
        </w:numPr>
        <w:rPr>
          <w:rFonts w:asciiTheme="minorHAnsi" w:hAnsiTheme="minorHAnsi"/>
          <w:b/>
        </w:rPr>
      </w:pPr>
      <w:r w:rsidRPr="00F23BEF">
        <w:rPr>
          <w:rFonts w:asciiTheme="minorHAnsi" w:hAnsiTheme="minorHAnsi"/>
          <w:b/>
        </w:rPr>
        <w:t>Further Information</w:t>
      </w:r>
    </w:p>
    <w:p w:rsidR="00F23BEF" w:rsidRPr="0019762E" w:rsidRDefault="00F23BEF" w:rsidP="00F23BEF">
      <w:pPr>
        <w:pStyle w:val="Default"/>
        <w:ind w:left="720"/>
        <w:rPr>
          <w:rFonts w:asciiTheme="minorHAnsi" w:hAnsiTheme="minorHAnsi"/>
          <w:u w:val="single"/>
        </w:rPr>
      </w:pPr>
    </w:p>
    <w:p w:rsidR="00F23BEF" w:rsidRPr="0019762E" w:rsidRDefault="00F23BEF" w:rsidP="00F23BEF">
      <w:pPr>
        <w:pStyle w:val="ListParagraph"/>
        <w:numPr>
          <w:ilvl w:val="1"/>
          <w:numId w:val="1"/>
        </w:numPr>
        <w:spacing w:after="200" w:line="276" w:lineRule="auto"/>
        <w:rPr>
          <w:rFonts w:cs="Lucida Sans"/>
        </w:rPr>
      </w:pPr>
      <w:r w:rsidRPr="0019762E">
        <w:rPr>
          <w:rFonts w:cs="Lucida Sans"/>
        </w:rPr>
        <w:t xml:space="preserve">We would be happy to provide any additional information required to support the Committee’s decision making and scrutiny. For further information, please contact: </w:t>
      </w:r>
    </w:p>
    <w:p w:rsidR="00F23BEF" w:rsidRPr="0019762E" w:rsidRDefault="00F23BEF" w:rsidP="00F23BEF">
      <w:pPr>
        <w:pStyle w:val="ListParagraph"/>
        <w:spacing w:after="200" w:line="276" w:lineRule="auto"/>
        <w:rPr>
          <w:rFonts w:cs="Lucida Sans"/>
        </w:rPr>
      </w:pPr>
      <w:r w:rsidRPr="0019762E">
        <w:rPr>
          <w:rFonts w:cs="Lucida Sans"/>
        </w:rPr>
        <w:t>Dr Caroline Walters</w:t>
      </w:r>
    </w:p>
    <w:p w:rsidR="00F23BEF" w:rsidRPr="0019762E" w:rsidRDefault="00F23BEF" w:rsidP="00F23BEF">
      <w:pPr>
        <w:pStyle w:val="ListParagraph"/>
        <w:spacing w:after="200" w:line="276" w:lineRule="auto"/>
        <w:rPr>
          <w:rFonts w:cs="Lucida Sans"/>
        </w:rPr>
      </w:pPr>
      <w:r w:rsidRPr="0019762E">
        <w:rPr>
          <w:rFonts w:cs="Lucida Sans"/>
        </w:rPr>
        <w:t>Policy Officer, Wales</w:t>
      </w:r>
    </w:p>
    <w:p w:rsidR="00F23BEF" w:rsidRPr="0019762E" w:rsidRDefault="00F23BEF" w:rsidP="00F23BEF">
      <w:pPr>
        <w:pStyle w:val="ListParagraph"/>
        <w:spacing w:after="200" w:line="276" w:lineRule="auto"/>
        <w:rPr>
          <w:rFonts w:cs="Lucida Sans"/>
        </w:rPr>
      </w:pPr>
      <w:r w:rsidRPr="0019762E">
        <w:rPr>
          <w:rFonts w:cs="Lucida Sans"/>
        </w:rPr>
        <w:t xml:space="preserve">029 2039 </w:t>
      </w:r>
      <w:hyperlink r:id="rId11" w:history="1">
        <w:r w:rsidRPr="0019762E">
          <w:rPr>
            <w:rStyle w:val="Hyperlink"/>
            <w:rFonts w:cs="Lucida Sans"/>
          </w:rPr>
          <w:t>7729/ caroline.walters@rcslt.org</w:t>
        </w:r>
      </w:hyperlink>
    </w:p>
    <w:p w:rsidR="00F23BEF" w:rsidRPr="00FE5ECC" w:rsidRDefault="00F23BEF" w:rsidP="00F23BEF">
      <w:pPr>
        <w:pStyle w:val="ListParagraph"/>
        <w:rPr>
          <w:rFonts w:cs="Arial"/>
          <w:b/>
        </w:rPr>
      </w:pPr>
    </w:p>
    <w:p w:rsidR="00FE5ECC" w:rsidRPr="00FE5ECC" w:rsidRDefault="00FE5ECC" w:rsidP="00FE5ECC">
      <w:pPr>
        <w:shd w:val="clear" w:color="auto" w:fill="FFFFFF"/>
        <w:spacing w:after="100" w:line="384" w:lineRule="auto"/>
        <w:rPr>
          <w:rFonts w:ascii="Lucida Sans Unicode" w:eastAsia="Times New Roman" w:hAnsi="Lucida Sans Unicode" w:cs="Lucida Sans Unicode"/>
          <w:color w:val="666666"/>
          <w:sz w:val="18"/>
          <w:szCs w:val="18"/>
          <w:lang w:eastAsia="en-GB"/>
        </w:rPr>
      </w:pPr>
      <w:r w:rsidRPr="00FE5ECC">
        <w:rPr>
          <w:rFonts w:ascii="Lucida Sans Unicode" w:eastAsia="Times New Roman" w:hAnsi="Lucida Sans Unicode" w:cs="Lucida Sans Unicode"/>
          <w:color w:val="666666"/>
          <w:sz w:val="18"/>
          <w:szCs w:val="18"/>
          <w:lang w:eastAsia="en-GB"/>
        </w:rPr>
        <w:t> </w:t>
      </w:r>
    </w:p>
    <w:p w:rsidR="002A695E" w:rsidRDefault="002A695E"/>
    <w:sectPr w:rsidR="002A69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57" w:rsidRDefault="00885A57" w:rsidP="00B8273B">
      <w:pPr>
        <w:spacing w:after="0" w:line="240" w:lineRule="auto"/>
      </w:pPr>
      <w:r>
        <w:separator/>
      </w:r>
    </w:p>
  </w:endnote>
  <w:endnote w:type="continuationSeparator" w:id="0">
    <w:p w:rsidR="00885A57" w:rsidRDefault="00885A57" w:rsidP="00B8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Lucida Sans">
    <w:panose1 w:val="020B06020405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20228"/>
      <w:docPartObj>
        <w:docPartGallery w:val="Page Numbers (Bottom of Page)"/>
        <w:docPartUnique/>
      </w:docPartObj>
    </w:sdtPr>
    <w:sdtEndPr>
      <w:rPr>
        <w:noProof/>
      </w:rPr>
    </w:sdtEndPr>
    <w:sdtContent>
      <w:p w:rsidR="0092664E" w:rsidRDefault="00860A82">
        <w:pPr>
          <w:pStyle w:val="Footer"/>
          <w:jc w:val="right"/>
        </w:pPr>
        <w:r>
          <w:fldChar w:fldCharType="begin"/>
        </w:r>
        <w:r>
          <w:instrText xml:space="preserve"> PAGE   \* MERGEFORMAT </w:instrText>
        </w:r>
        <w:r>
          <w:fldChar w:fldCharType="separate"/>
        </w:r>
        <w:r w:rsidR="00260094">
          <w:rPr>
            <w:noProof/>
          </w:rPr>
          <w:t>1</w:t>
        </w:r>
        <w:r>
          <w:rPr>
            <w:noProof/>
          </w:rPr>
          <w:fldChar w:fldCharType="end"/>
        </w:r>
      </w:p>
    </w:sdtContent>
  </w:sdt>
  <w:p w:rsidR="0092664E" w:rsidRDefault="0088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57" w:rsidRDefault="00885A57" w:rsidP="00B8273B">
      <w:pPr>
        <w:spacing w:after="0" w:line="240" w:lineRule="auto"/>
      </w:pPr>
      <w:r>
        <w:separator/>
      </w:r>
    </w:p>
  </w:footnote>
  <w:footnote w:type="continuationSeparator" w:id="0">
    <w:p w:rsidR="00885A57" w:rsidRDefault="00885A57" w:rsidP="00B8273B">
      <w:pPr>
        <w:spacing w:after="0" w:line="240" w:lineRule="auto"/>
      </w:pPr>
      <w:r>
        <w:continuationSeparator/>
      </w:r>
    </w:p>
  </w:footnote>
  <w:footnote w:id="1">
    <w:p w:rsidR="00194664" w:rsidRDefault="00194664">
      <w:pPr>
        <w:pStyle w:val="FootnoteText"/>
      </w:pPr>
      <w:r>
        <w:rPr>
          <w:rStyle w:val="FootnoteReference"/>
        </w:rPr>
        <w:footnoteRef/>
      </w:r>
      <w:r>
        <w:t xml:space="preserve"> </w:t>
      </w:r>
      <w:r w:rsidRPr="00656A0A">
        <w:rPr>
          <w:rFonts w:cs="Arial"/>
          <w:sz w:val="16"/>
          <w:szCs w:val="16"/>
        </w:rPr>
        <w:t xml:space="preserve">Nuffield Trust (2016) Reshaping the workforce to deliver the care patients need: </w:t>
      </w:r>
      <w:hyperlink r:id="rId1" w:history="1">
        <w:r w:rsidRPr="00656A0A">
          <w:rPr>
            <w:rStyle w:val="Hyperlink"/>
            <w:rFonts w:cs="Arial"/>
            <w:sz w:val="16"/>
            <w:szCs w:val="16"/>
          </w:rPr>
          <w:t>http://www.nuffieldtrust.org.uk/sites/files/nuffield/publication/reshaping_the_workforce_web_0.pdf</w:t>
        </w:r>
      </w:hyperlink>
    </w:p>
  </w:footnote>
  <w:footnote w:id="2">
    <w:p w:rsidR="00403A6D" w:rsidRDefault="00403A6D" w:rsidP="00403A6D">
      <w:pPr>
        <w:pStyle w:val="FootnoteText"/>
      </w:pPr>
      <w:r>
        <w:rPr>
          <w:rStyle w:val="FootnoteReference"/>
        </w:rPr>
        <w:footnoteRef/>
      </w:r>
      <w:r>
        <w:t xml:space="preserve"> </w:t>
      </w:r>
      <w:r w:rsidRPr="00656A0A">
        <w:rPr>
          <w:rFonts w:cs="Arial"/>
          <w:sz w:val="16"/>
          <w:szCs w:val="16"/>
        </w:rPr>
        <w:t>University College London (2016) London Speech and Language Therapy workforce scoping project, phase 2: modelling workforce transformation example, report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43"/>
    <w:multiLevelType w:val="hybridMultilevel"/>
    <w:tmpl w:val="C2049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E265A5"/>
    <w:multiLevelType w:val="hybridMultilevel"/>
    <w:tmpl w:val="F612C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DFF6C57"/>
    <w:multiLevelType w:val="hybridMultilevel"/>
    <w:tmpl w:val="46B27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EA5E0C"/>
    <w:multiLevelType w:val="hybridMultilevel"/>
    <w:tmpl w:val="63565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850F6B"/>
    <w:multiLevelType w:val="hybridMultilevel"/>
    <w:tmpl w:val="4EFEC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A321A"/>
    <w:multiLevelType w:val="multilevel"/>
    <w:tmpl w:val="A344F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BF7DC9"/>
    <w:multiLevelType w:val="hybridMultilevel"/>
    <w:tmpl w:val="C4BE4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122C4C"/>
    <w:multiLevelType w:val="hybridMultilevel"/>
    <w:tmpl w:val="2146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B"/>
    <w:rsid w:val="00194664"/>
    <w:rsid w:val="001B47D8"/>
    <w:rsid w:val="00260094"/>
    <w:rsid w:val="002A695E"/>
    <w:rsid w:val="002F4913"/>
    <w:rsid w:val="00403A6D"/>
    <w:rsid w:val="00430280"/>
    <w:rsid w:val="005614FE"/>
    <w:rsid w:val="005B4250"/>
    <w:rsid w:val="006422FF"/>
    <w:rsid w:val="007C3FAA"/>
    <w:rsid w:val="00821362"/>
    <w:rsid w:val="00827033"/>
    <w:rsid w:val="00860A82"/>
    <w:rsid w:val="00885A57"/>
    <w:rsid w:val="008952CB"/>
    <w:rsid w:val="00896D19"/>
    <w:rsid w:val="00984D55"/>
    <w:rsid w:val="00995C48"/>
    <w:rsid w:val="009B19F4"/>
    <w:rsid w:val="00B67301"/>
    <w:rsid w:val="00B8273B"/>
    <w:rsid w:val="00B9464C"/>
    <w:rsid w:val="00D45B64"/>
    <w:rsid w:val="00DE7247"/>
    <w:rsid w:val="00E426E3"/>
    <w:rsid w:val="00ED019C"/>
    <w:rsid w:val="00F23BEF"/>
    <w:rsid w:val="00F27DA1"/>
    <w:rsid w:val="00FC13F2"/>
    <w:rsid w:val="00FC5D62"/>
    <w:rsid w:val="00FE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3B"/>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B82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73B"/>
    <w:rPr>
      <w:sz w:val="20"/>
      <w:szCs w:val="20"/>
    </w:rPr>
  </w:style>
  <w:style w:type="character" w:styleId="FootnoteReference">
    <w:name w:val="footnote reference"/>
    <w:basedOn w:val="DefaultParagraphFont"/>
    <w:uiPriority w:val="99"/>
    <w:semiHidden/>
    <w:unhideWhenUsed/>
    <w:rsid w:val="00B8273B"/>
    <w:rPr>
      <w:vertAlign w:val="superscript"/>
    </w:rPr>
  </w:style>
  <w:style w:type="paragraph" w:customStyle="1" w:styleId="Default">
    <w:name w:val="Default"/>
    <w:rsid w:val="00B8273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8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3B"/>
  </w:style>
  <w:style w:type="paragraph" w:styleId="BalloonText">
    <w:name w:val="Balloon Text"/>
    <w:basedOn w:val="Normal"/>
    <w:link w:val="BalloonTextChar"/>
    <w:uiPriority w:val="99"/>
    <w:semiHidden/>
    <w:unhideWhenUsed/>
    <w:rsid w:val="00B8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B"/>
    <w:rPr>
      <w:rFonts w:ascii="Tahoma" w:hAnsi="Tahoma" w:cs="Tahoma"/>
      <w:sz w:val="16"/>
      <w:szCs w:val="16"/>
    </w:rPr>
  </w:style>
  <w:style w:type="character" w:styleId="Hyperlink">
    <w:name w:val="Hyperlink"/>
    <w:basedOn w:val="DefaultParagraphFont"/>
    <w:uiPriority w:val="99"/>
    <w:unhideWhenUsed/>
    <w:rsid w:val="002F4913"/>
    <w:rPr>
      <w:color w:val="0000FF" w:themeColor="hyperlink"/>
      <w:u w:val="single"/>
    </w:rPr>
  </w:style>
  <w:style w:type="paragraph" w:styleId="EndnoteText">
    <w:name w:val="endnote text"/>
    <w:basedOn w:val="Normal"/>
    <w:link w:val="EndnoteTextChar"/>
    <w:uiPriority w:val="99"/>
    <w:semiHidden/>
    <w:unhideWhenUsed/>
    <w:rsid w:val="002F49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913"/>
    <w:rPr>
      <w:sz w:val="20"/>
      <w:szCs w:val="20"/>
    </w:rPr>
  </w:style>
  <w:style w:type="character" w:styleId="EndnoteReference">
    <w:name w:val="endnote reference"/>
    <w:basedOn w:val="DefaultParagraphFont"/>
    <w:uiPriority w:val="99"/>
    <w:semiHidden/>
    <w:unhideWhenUsed/>
    <w:rsid w:val="002F4913"/>
    <w:rPr>
      <w:vertAlign w:val="superscript"/>
    </w:rPr>
  </w:style>
  <w:style w:type="table" w:styleId="TableGrid">
    <w:name w:val="Table Grid"/>
    <w:basedOn w:val="TableNormal"/>
    <w:uiPriority w:val="59"/>
    <w:rsid w:val="00D4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3B"/>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B82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73B"/>
    <w:rPr>
      <w:sz w:val="20"/>
      <w:szCs w:val="20"/>
    </w:rPr>
  </w:style>
  <w:style w:type="character" w:styleId="FootnoteReference">
    <w:name w:val="footnote reference"/>
    <w:basedOn w:val="DefaultParagraphFont"/>
    <w:uiPriority w:val="99"/>
    <w:semiHidden/>
    <w:unhideWhenUsed/>
    <w:rsid w:val="00B8273B"/>
    <w:rPr>
      <w:vertAlign w:val="superscript"/>
    </w:rPr>
  </w:style>
  <w:style w:type="paragraph" w:customStyle="1" w:styleId="Default">
    <w:name w:val="Default"/>
    <w:rsid w:val="00B8273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8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3B"/>
  </w:style>
  <w:style w:type="paragraph" w:styleId="BalloonText">
    <w:name w:val="Balloon Text"/>
    <w:basedOn w:val="Normal"/>
    <w:link w:val="BalloonTextChar"/>
    <w:uiPriority w:val="99"/>
    <w:semiHidden/>
    <w:unhideWhenUsed/>
    <w:rsid w:val="00B8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B"/>
    <w:rPr>
      <w:rFonts w:ascii="Tahoma" w:hAnsi="Tahoma" w:cs="Tahoma"/>
      <w:sz w:val="16"/>
      <w:szCs w:val="16"/>
    </w:rPr>
  </w:style>
  <w:style w:type="character" w:styleId="Hyperlink">
    <w:name w:val="Hyperlink"/>
    <w:basedOn w:val="DefaultParagraphFont"/>
    <w:uiPriority w:val="99"/>
    <w:unhideWhenUsed/>
    <w:rsid w:val="002F4913"/>
    <w:rPr>
      <w:color w:val="0000FF" w:themeColor="hyperlink"/>
      <w:u w:val="single"/>
    </w:rPr>
  </w:style>
  <w:style w:type="paragraph" w:styleId="EndnoteText">
    <w:name w:val="endnote text"/>
    <w:basedOn w:val="Normal"/>
    <w:link w:val="EndnoteTextChar"/>
    <w:uiPriority w:val="99"/>
    <w:semiHidden/>
    <w:unhideWhenUsed/>
    <w:rsid w:val="002F49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913"/>
    <w:rPr>
      <w:sz w:val="20"/>
      <w:szCs w:val="20"/>
    </w:rPr>
  </w:style>
  <w:style w:type="character" w:styleId="EndnoteReference">
    <w:name w:val="endnote reference"/>
    <w:basedOn w:val="DefaultParagraphFont"/>
    <w:uiPriority w:val="99"/>
    <w:semiHidden/>
    <w:unhideWhenUsed/>
    <w:rsid w:val="002F4913"/>
    <w:rPr>
      <w:vertAlign w:val="superscript"/>
    </w:rPr>
  </w:style>
  <w:style w:type="table" w:styleId="TableGrid">
    <w:name w:val="Table Grid"/>
    <w:basedOn w:val="TableNormal"/>
    <w:uiPriority w:val="59"/>
    <w:rsid w:val="00D4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5350">
      <w:bodyDiv w:val="1"/>
      <w:marLeft w:val="0"/>
      <w:marRight w:val="0"/>
      <w:marTop w:val="0"/>
      <w:marBottom w:val="0"/>
      <w:divBdr>
        <w:top w:val="none" w:sz="0" w:space="0" w:color="auto"/>
        <w:left w:val="none" w:sz="0" w:space="0" w:color="auto"/>
        <w:bottom w:val="none" w:sz="0" w:space="0" w:color="auto"/>
        <w:right w:val="none" w:sz="0" w:space="0" w:color="auto"/>
      </w:divBdr>
      <w:divsChild>
        <w:div w:id="1932202391">
          <w:marLeft w:val="0"/>
          <w:marRight w:val="0"/>
          <w:marTop w:val="100"/>
          <w:marBottom w:val="100"/>
          <w:divBdr>
            <w:top w:val="none" w:sz="0" w:space="0" w:color="auto"/>
            <w:left w:val="none" w:sz="0" w:space="0" w:color="auto"/>
            <w:bottom w:val="none" w:sz="0" w:space="0" w:color="auto"/>
            <w:right w:val="none" w:sz="0" w:space="0" w:color="auto"/>
          </w:divBdr>
          <w:divsChild>
            <w:div w:id="2108915480">
              <w:marLeft w:val="0"/>
              <w:marRight w:val="0"/>
              <w:marTop w:val="0"/>
              <w:marBottom w:val="0"/>
              <w:divBdr>
                <w:top w:val="single" w:sz="2" w:space="0" w:color="FF0000"/>
                <w:left w:val="single" w:sz="2" w:space="0" w:color="FF0000"/>
                <w:bottom w:val="single" w:sz="2" w:space="0" w:color="FF0000"/>
                <w:right w:val="single" w:sz="2" w:space="0" w:color="FF0000"/>
              </w:divBdr>
              <w:divsChild>
                <w:div w:id="538200876">
                  <w:marLeft w:val="0"/>
                  <w:marRight w:val="0"/>
                  <w:marTop w:val="75"/>
                  <w:marBottom w:val="0"/>
                  <w:divBdr>
                    <w:top w:val="none" w:sz="0" w:space="0" w:color="auto"/>
                    <w:left w:val="none" w:sz="0" w:space="0" w:color="auto"/>
                    <w:bottom w:val="none" w:sz="0" w:space="0" w:color="auto"/>
                    <w:right w:val="none" w:sz="0" w:space="0" w:color="auto"/>
                  </w:divBdr>
                  <w:divsChild>
                    <w:div w:id="1610046441">
                      <w:marLeft w:val="150"/>
                      <w:marRight w:val="150"/>
                      <w:marTop w:val="90"/>
                      <w:marBottom w:val="30"/>
                      <w:divBdr>
                        <w:top w:val="none" w:sz="0" w:space="0" w:color="auto"/>
                        <w:left w:val="none" w:sz="0" w:space="0" w:color="auto"/>
                        <w:bottom w:val="none" w:sz="0" w:space="0" w:color="auto"/>
                        <w:right w:val="none" w:sz="0" w:space="0" w:color="auto"/>
                      </w:divBdr>
                      <w:divsChild>
                        <w:div w:id="15547662">
                          <w:marLeft w:val="0"/>
                          <w:marRight w:val="0"/>
                          <w:marTop w:val="0"/>
                          <w:marBottom w:val="0"/>
                          <w:divBdr>
                            <w:top w:val="none" w:sz="0" w:space="0" w:color="auto"/>
                            <w:left w:val="none" w:sz="0" w:space="0" w:color="auto"/>
                            <w:bottom w:val="none" w:sz="0" w:space="0" w:color="auto"/>
                            <w:right w:val="none" w:sz="0" w:space="0" w:color="auto"/>
                          </w:divBdr>
                          <w:divsChild>
                            <w:div w:id="883522572">
                              <w:marLeft w:val="0"/>
                              <w:marRight w:val="0"/>
                              <w:marTop w:val="0"/>
                              <w:marBottom w:val="0"/>
                              <w:divBdr>
                                <w:top w:val="none" w:sz="0" w:space="0" w:color="auto"/>
                                <w:left w:val="none" w:sz="0" w:space="0" w:color="auto"/>
                                <w:bottom w:val="none" w:sz="0" w:space="0" w:color="auto"/>
                                <w:right w:val="none" w:sz="0" w:space="0" w:color="auto"/>
                              </w:divBdr>
                              <w:divsChild>
                                <w:div w:id="300967454">
                                  <w:marLeft w:val="0"/>
                                  <w:marRight w:val="0"/>
                                  <w:marTop w:val="0"/>
                                  <w:marBottom w:val="0"/>
                                  <w:divBdr>
                                    <w:top w:val="none" w:sz="0" w:space="0" w:color="auto"/>
                                    <w:left w:val="none" w:sz="0" w:space="0" w:color="auto"/>
                                    <w:bottom w:val="none" w:sz="0" w:space="0" w:color="auto"/>
                                    <w:right w:val="none" w:sz="0" w:space="0" w:color="auto"/>
                                  </w:divBdr>
                                  <w:divsChild>
                                    <w:div w:id="877081821">
                                      <w:marLeft w:val="0"/>
                                      <w:marRight w:val="0"/>
                                      <w:marTop w:val="0"/>
                                      <w:marBottom w:val="0"/>
                                      <w:divBdr>
                                        <w:top w:val="none" w:sz="0" w:space="0" w:color="auto"/>
                                        <w:left w:val="none" w:sz="0" w:space="0" w:color="auto"/>
                                        <w:bottom w:val="none" w:sz="0" w:space="0" w:color="auto"/>
                                        <w:right w:val="none" w:sz="0" w:space="0" w:color="auto"/>
                                      </w:divBdr>
                                    </w:div>
                                    <w:div w:id="5078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729/%20caroline.walters@rcslt.org" TargetMode="External"/><Relationship Id="rId5" Type="http://schemas.openxmlformats.org/officeDocument/2006/relationships/settings" Target="settings.xml"/><Relationship Id="rId10" Type="http://schemas.openxmlformats.org/officeDocument/2006/relationships/hyperlink" Target="http://data.parliament.uk/writtenevidence/committeeevidence.svc/evidencedocument/health-committee/primary-care/written/2032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uffieldtrust.org.uk/sites/files/nuffield/publication/reshaping_the_workforce_web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8DDF-D316-4738-A152-2B959307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cp:lastPrinted>2016-09-13T13:20:00Z</cp:lastPrinted>
  <dcterms:created xsi:type="dcterms:W3CDTF">2018-10-18T10:26:00Z</dcterms:created>
  <dcterms:modified xsi:type="dcterms:W3CDTF">2018-10-18T10:26:00Z</dcterms:modified>
</cp:coreProperties>
</file>