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F4" w:rsidRDefault="00FE4CF4" w:rsidP="00FE4CF4">
      <w:pPr>
        <w:pStyle w:val="Title"/>
      </w:pPr>
      <w:bookmarkStart w:id="0" w:name="_GoBack"/>
      <w:bookmarkEnd w:id="0"/>
      <w:r w:rsidRPr="00B151CA">
        <w:t>RCSLT</w:t>
      </w:r>
      <w:r>
        <w:t xml:space="preserve"> FAQs: </w:t>
      </w:r>
      <w:r w:rsidR="005E0813">
        <w:t>Face C</w:t>
      </w:r>
      <w:r w:rsidRPr="00B151CA">
        <w:t xml:space="preserve">overings </w:t>
      </w:r>
    </w:p>
    <w:p w:rsidR="00FE4CF4" w:rsidRPr="00652504" w:rsidRDefault="00FE4CF4" w:rsidP="00FE4CF4"/>
    <w:p w:rsidR="00FE4CF4" w:rsidRPr="00D37CDF" w:rsidRDefault="00B9739C" w:rsidP="00FE4CF4">
      <w:pPr>
        <w:pStyle w:val="NoSpacing"/>
        <w:rPr>
          <w:b/>
          <w:lang w:eastAsia="en-GB"/>
        </w:rPr>
      </w:pPr>
      <w:r>
        <w:rPr>
          <w:b/>
        </w:rPr>
        <w:t xml:space="preserve">Please </w:t>
      </w:r>
      <w:r w:rsidR="00FE4CF4">
        <w:rPr>
          <w:b/>
        </w:rPr>
        <w:t>follow the latest G</w:t>
      </w:r>
      <w:r w:rsidR="00FE4CF4" w:rsidRPr="00D37CDF">
        <w:rPr>
          <w:b/>
        </w:rPr>
        <w:t>overnment coronavirus (COVID-19) guidance.</w:t>
      </w:r>
    </w:p>
    <w:p w:rsidR="00FE4CF4" w:rsidRDefault="00FE4CF4" w:rsidP="00FE4CF4">
      <w:pPr>
        <w:rPr>
          <w:rStyle w:val="Strong"/>
        </w:rPr>
      </w:pPr>
    </w:p>
    <w:p w:rsidR="00FE4CF4" w:rsidRPr="00C05685" w:rsidRDefault="00FE4CF4" w:rsidP="00FE4CF4">
      <w:pPr>
        <w:pStyle w:val="Heading2"/>
      </w:pPr>
      <w:r w:rsidRPr="00C05685">
        <w:t>Why do I have to wear a face covering?</w:t>
      </w:r>
    </w:p>
    <w:p w:rsidR="00FE4CF4" w:rsidRDefault="00FE4CF4" w:rsidP="00FE4CF4">
      <w:pPr>
        <w:pStyle w:val="NoSpacing"/>
      </w:pPr>
      <w:r w:rsidRPr="00E57EFF">
        <w:rPr>
          <w:lang w:eastAsia="en-GB"/>
        </w:rPr>
        <w:t xml:space="preserve">The evidence suggests that face coverings can help us protect each other and reduce the spread of the disease </w:t>
      </w:r>
      <w:r w:rsidRPr="00E57EFF">
        <w:t xml:space="preserve">because they cover the nose and mouth, which are the main confirmed sources of transmission of </w:t>
      </w:r>
      <w:r w:rsidR="00B9739C">
        <w:t xml:space="preserve">the </w:t>
      </w:r>
      <w:r w:rsidRPr="00E57EFF">
        <w:t xml:space="preserve">virus that causes coronavirus infection (COVID-19).  However, </w:t>
      </w:r>
      <w:r>
        <w:t xml:space="preserve">face </w:t>
      </w:r>
      <w:r w:rsidRPr="00A73B4D">
        <w:t>coverings are not a substitute for social distancing and washing your hands regularly</w:t>
      </w:r>
      <w:r>
        <w:t xml:space="preserve"> for at least 20 seconds </w:t>
      </w:r>
      <w:r w:rsidRPr="00A73B4D">
        <w:t xml:space="preserve">to limit the </w:t>
      </w:r>
      <w:r>
        <w:t xml:space="preserve">spread </w:t>
      </w:r>
      <w:r w:rsidRPr="00A73B4D">
        <w:t>of COVID-19.</w:t>
      </w:r>
    </w:p>
    <w:p w:rsidR="00FE4CF4" w:rsidRPr="00C05685" w:rsidRDefault="00FE4CF4" w:rsidP="00FE4CF4">
      <w:pPr>
        <w:pStyle w:val="NoSpacing"/>
      </w:pPr>
    </w:p>
    <w:p w:rsidR="00FE4CF4" w:rsidRPr="00C05685" w:rsidRDefault="00FE4CF4" w:rsidP="00FE4CF4">
      <w:pPr>
        <w:pStyle w:val="Heading2"/>
      </w:pPr>
      <w:r w:rsidRPr="00C05685">
        <w:t>What is a face covering?</w:t>
      </w:r>
    </w:p>
    <w:p w:rsidR="00FE4CF4" w:rsidRPr="00C05685" w:rsidRDefault="00FE4CF4" w:rsidP="00FE4CF4">
      <w:pPr>
        <w:pStyle w:val="NoSpacing"/>
      </w:pPr>
      <w:r w:rsidRPr="00C05685">
        <w:t xml:space="preserve">In </w:t>
      </w:r>
      <w:r>
        <w:t>the context of the coronavirus outbreak</w:t>
      </w:r>
      <w:r w:rsidRPr="00C05685">
        <w:t>, a face covering is something which safely covers both the nose and mouth. You can buy reusable or single-use face coverings. You may also use a scarf, bandana garment or hand-made cloth covering but these must securely fit round the side of the face and cover both the nose and mouth.</w:t>
      </w:r>
    </w:p>
    <w:p w:rsidR="00FE4CF4" w:rsidRDefault="00FE4CF4" w:rsidP="00FE4CF4">
      <w:pPr>
        <w:pStyle w:val="NoSpacing"/>
      </w:pPr>
    </w:p>
    <w:p w:rsidR="00FE4CF4" w:rsidRPr="00C05685" w:rsidRDefault="00FE4CF4" w:rsidP="00FE4CF4">
      <w:pPr>
        <w:pStyle w:val="Heading2"/>
      </w:pPr>
      <w:r>
        <w:t xml:space="preserve">Is this the same as personal protective equipment (PPE)? </w:t>
      </w:r>
    </w:p>
    <w:p w:rsidR="00FE4CF4" w:rsidRDefault="00FE4CF4" w:rsidP="00FE4CF4">
      <w:pPr>
        <w:pStyle w:val="NoSpacing"/>
        <w:rPr>
          <w:rFonts w:ascii="Times New Roman" w:eastAsia="Times New Roman" w:hAnsi="Times New Roman" w:cs="Times New Roman"/>
          <w:sz w:val="24"/>
          <w:szCs w:val="24"/>
          <w:lang w:eastAsia="en-GB"/>
        </w:rPr>
      </w:pPr>
      <w:r w:rsidRPr="0002691F">
        <w:t xml:space="preserve">A face covering is not the same as the surgical masks or respirators used as part of personal protective equipment </w:t>
      </w:r>
      <w:r>
        <w:t xml:space="preserve">(PPE) </w:t>
      </w:r>
      <w:r w:rsidRPr="0002691F">
        <w:t>by speech and language therapists and other healthcare workers in higher-risk environments</w:t>
      </w:r>
      <w:r w:rsidR="0007551F">
        <w:rPr>
          <w:rStyle w:val="EndnoteReference"/>
        </w:rPr>
        <w:endnoteReference w:id="1"/>
      </w:r>
      <w:r w:rsidRPr="0002691F">
        <w:t xml:space="preserve">.  </w:t>
      </w:r>
    </w:p>
    <w:p w:rsidR="00FE4CF4" w:rsidRPr="00417D80" w:rsidRDefault="00FE4CF4" w:rsidP="00FE4CF4">
      <w:pPr>
        <w:pBdr>
          <w:bottom w:val="single" w:sz="6" w:space="1" w:color="auto"/>
        </w:pBdr>
        <w:jc w:val="center"/>
        <w:rPr>
          <w:rFonts w:ascii="Arial" w:eastAsia="Times New Roman" w:hAnsi="Arial" w:cs="Arial"/>
          <w:vanish/>
          <w:sz w:val="16"/>
          <w:szCs w:val="16"/>
          <w:lang w:eastAsia="en-GB"/>
        </w:rPr>
      </w:pPr>
      <w:r w:rsidRPr="00417D80">
        <w:rPr>
          <w:rFonts w:ascii="Arial" w:eastAsia="Times New Roman" w:hAnsi="Arial" w:cs="Arial"/>
          <w:vanish/>
          <w:sz w:val="16"/>
          <w:szCs w:val="16"/>
          <w:lang w:eastAsia="en-GB"/>
        </w:rPr>
        <w:t>Top of Form</w:t>
      </w:r>
    </w:p>
    <w:p w:rsidR="00FE4CF4" w:rsidRPr="00C05685" w:rsidRDefault="00FE4CF4" w:rsidP="00FE4CF4">
      <w:pPr>
        <w:pStyle w:val="NoSpacing"/>
      </w:pPr>
    </w:p>
    <w:p w:rsidR="00FE4CF4" w:rsidRPr="00C05685" w:rsidRDefault="00FE4CF4" w:rsidP="00FE4CF4">
      <w:pPr>
        <w:pStyle w:val="Heading2"/>
      </w:pPr>
      <w:r w:rsidRPr="00C05685">
        <w:t xml:space="preserve">What settings do you have to wear a face covering? </w:t>
      </w:r>
    </w:p>
    <w:p w:rsidR="00EE7557" w:rsidRDefault="00FE4CF4" w:rsidP="00FE4CF4">
      <w:pPr>
        <w:rPr>
          <w:bdr w:val="none" w:sz="0" w:space="0" w:color="auto" w:frame="1"/>
          <w:lang w:eastAsia="en-GB"/>
        </w:rPr>
      </w:pPr>
      <w:r>
        <w:rPr>
          <w:lang w:eastAsia="en-GB"/>
        </w:rPr>
        <w:t xml:space="preserve">There are some places where you must wear a face covering by law. There are different rules on using </w:t>
      </w:r>
      <w:r w:rsidRPr="00A24CDE">
        <w:rPr>
          <w:bdr w:val="none" w:sz="0" w:space="0" w:color="auto" w:frame="1"/>
          <w:lang w:eastAsia="en-GB"/>
        </w:rPr>
        <w:t>face coverings across the UK</w:t>
      </w:r>
      <w:r>
        <w:rPr>
          <w:bdr w:val="none" w:sz="0" w:space="0" w:color="auto" w:frame="1"/>
          <w:lang w:eastAsia="en-GB"/>
        </w:rPr>
        <w:t xml:space="preserve"> and they </w:t>
      </w:r>
      <w:r w:rsidRPr="00A24CDE">
        <w:rPr>
          <w:bdr w:val="none" w:sz="0" w:space="0" w:color="auto" w:frame="1"/>
          <w:lang w:eastAsia="en-GB"/>
        </w:rPr>
        <w:t>are recommended in circumstances</w:t>
      </w:r>
      <w:r w:rsidR="00B9739C">
        <w:rPr>
          <w:bdr w:val="none" w:sz="0" w:space="0" w:color="auto" w:frame="1"/>
          <w:lang w:eastAsia="en-GB"/>
        </w:rPr>
        <w:t xml:space="preserve"> where social </w:t>
      </w:r>
      <w:r w:rsidRPr="00A24CDE">
        <w:rPr>
          <w:bdr w:val="none" w:sz="0" w:space="0" w:color="auto" w:frame="1"/>
          <w:lang w:eastAsia="en-GB"/>
        </w:rPr>
        <w:t>distancing is difficult.</w:t>
      </w:r>
      <w:r w:rsidR="00EE7557">
        <w:rPr>
          <w:bdr w:val="none" w:sz="0" w:space="0" w:color="auto" w:frame="1"/>
          <w:lang w:eastAsia="en-GB"/>
        </w:rPr>
        <w:t xml:space="preserve"> </w:t>
      </w:r>
    </w:p>
    <w:p w:rsidR="00FE4CF4" w:rsidRDefault="00FE4CF4" w:rsidP="00FE4CF4">
      <w:pPr>
        <w:rPr>
          <w:rStyle w:val="Hyperlink"/>
        </w:rPr>
      </w:pPr>
      <w:r>
        <w:rPr>
          <w:lang w:eastAsia="en-GB"/>
        </w:rPr>
        <w:t xml:space="preserve">You can find the full list here </w:t>
      </w:r>
      <w:hyperlink r:id="rId9" w:history="1">
        <w:r w:rsidRPr="00C05685">
          <w:rPr>
            <w:rStyle w:val="Hyperlink"/>
          </w:rPr>
          <w:t>https://www.gov.uk/government/publications/face-coverings-when-to-wear-one-and-how-to-make-your-own/face-coverings-when-to-wear-one-and-how-to-make-your-own</w:t>
        </w:r>
      </w:hyperlink>
    </w:p>
    <w:p w:rsidR="00FE4CF4" w:rsidRDefault="00FE4CF4" w:rsidP="00FE4CF4">
      <w:pPr>
        <w:rPr>
          <w:lang w:eastAsia="en-GB"/>
        </w:rPr>
      </w:pPr>
    </w:p>
    <w:p w:rsidR="00FE4CF4" w:rsidRPr="00C05685" w:rsidRDefault="00FE4CF4" w:rsidP="00FE4CF4">
      <w:pPr>
        <w:pStyle w:val="Heading2"/>
        <w:rPr>
          <w:lang w:eastAsia="en-GB"/>
        </w:rPr>
      </w:pPr>
      <w:r w:rsidRPr="00C05685">
        <w:rPr>
          <w:lang w:eastAsia="en-GB"/>
        </w:rPr>
        <w:t xml:space="preserve">What if I visit someone in a care home or hospital? </w:t>
      </w:r>
    </w:p>
    <w:p w:rsidR="00FE4CF4" w:rsidRPr="00C05685" w:rsidRDefault="00FE4CF4" w:rsidP="00FE4CF4">
      <w:pPr>
        <w:rPr>
          <w:lang w:eastAsia="en-GB"/>
        </w:rPr>
      </w:pPr>
      <w:r w:rsidRPr="00C05685">
        <w:rPr>
          <w:lang w:eastAsia="en-GB"/>
        </w:rPr>
        <w:t xml:space="preserve">Face coverings are also needed </w:t>
      </w:r>
      <w:r>
        <w:rPr>
          <w:lang w:eastAsia="en-GB"/>
        </w:rPr>
        <w:t xml:space="preserve">if you go to hospital, </w:t>
      </w:r>
      <w:r w:rsidRPr="00C05685">
        <w:rPr>
          <w:lang w:eastAsia="en-GB"/>
        </w:rPr>
        <w:t>community care settings</w:t>
      </w:r>
      <w:r>
        <w:rPr>
          <w:lang w:eastAsia="en-GB"/>
        </w:rPr>
        <w:t xml:space="preserve"> or </w:t>
      </w:r>
      <w:r w:rsidRPr="00C05685">
        <w:rPr>
          <w:lang w:eastAsia="en-GB"/>
        </w:rPr>
        <w:t xml:space="preserve">GP surgeries. They are advised to be worn in care homes, however individual settings may have their own </w:t>
      </w:r>
      <w:r w:rsidR="00B9739C">
        <w:rPr>
          <w:lang w:eastAsia="en-GB"/>
        </w:rPr>
        <w:t xml:space="preserve">additional </w:t>
      </w:r>
      <w:r w:rsidRPr="00C05685">
        <w:rPr>
          <w:lang w:eastAsia="en-GB"/>
        </w:rPr>
        <w:t>policies and require you to take other measures.</w:t>
      </w:r>
    </w:p>
    <w:p w:rsidR="00FE4CF4" w:rsidRPr="00C05685" w:rsidRDefault="00FE4CF4" w:rsidP="00FE4CF4">
      <w:pPr>
        <w:rPr>
          <w:lang w:eastAsia="en-GB"/>
        </w:rPr>
      </w:pPr>
    </w:p>
    <w:p w:rsidR="00FE4CF4" w:rsidRPr="00C05685" w:rsidRDefault="00FE4CF4" w:rsidP="00FE4CF4">
      <w:pPr>
        <w:pStyle w:val="Heading2"/>
        <w:rPr>
          <w:lang w:eastAsia="en-GB"/>
        </w:rPr>
      </w:pPr>
      <w:r w:rsidRPr="00C05685">
        <w:rPr>
          <w:lang w:eastAsia="en-GB"/>
        </w:rPr>
        <w:t xml:space="preserve">What if I do not wear a face covering? </w:t>
      </w:r>
    </w:p>
    <w:p w:rsidR="00FE4CF4" w:rsidRPr="00C05685" w:rsidRDefault="00FE4CF4" w:rsidP="00FE4CF4">
      <w:pPr>
        <w:pStyle w:val="NoSpacing"/>
        <w:rPr>
          <w:lang w:eastAsia="en-GB"/>
        </w:rPr>
      </w:pPr>
      <w:r w:rsidRPr="00C05685">
        <w:rPr>
          <w:lang w:eastAsia="en-GB"/>
        </w:rPr>
        <w:t>If you do not wear a face covering in a required place you will be brea</w:t>
      </w:r>
      <w:r w:rsidR="00361FC3">
        <w:rPr>
          <w:lang w:eastAsia="en-GB"/>
        </w:rPr>
        <w:t xml:space="preserve">king the law and could be fined, the amount differs across the UK.  </w:t>
      </w:r>
    </w:p>
    <w:p w:rsidR="00FE4CF4" w:rsidRPr="00C05685" w:rsidRDefault="00FE4CF4" w:rsidP="00FE4CF4"/>
    <w:p w:rsidR="00FE4CF4" w:rsidRPr="00C05685" w:rsidRDefault="00FE4CF4" w:rsidP="00FE4CF4">
      <w:pPr>
        <w:pStyle w:val="Heading2"/>
      </w:pPr>
      <w:r w:rsidRPr="00C05685">
        <w:t xml:space="preserve">Who </w:t>
      </w:r>
      <w:r w:rsidR="00E21F1D">
        <w:t xml:space="preserve">does not need to wear a </w:t>
      </w:r>
      <w:r w:rsidRPr="00C05685">
        <w:t xml:space="preserve">face covering? </w:t>
      </w:r>
    </w:p>
    <w:p w:rsidR="00FE4CF4" w:rsidRDefault="00075CEB" w:rsidP="00FE4CF4">
      <w:pPr>
        <w:pStyle w:val="NoSpacing"/>
        <w:rPr>
          <w:lang w:eastAsia="en-GB"/>
        </w:rPr>
      </w:pPr>
      <w:r>
        <w:rPr>
          <w:lang w:eastAsia="en-GB"/>
        </w:rPr>
        <w:t xml:space="preserve">You may have a </w:t>
      </w:r>
      <w:r w:rsidR="00B9739C">
        <w:rPr>
          <w:lang w:eastAsia="en-GB"/>
        </w:rPr>
        <w:t xml:space="preserve">reasonable excuse </w:t>
      </w:r>
      <w:r w:rsidR="00B6383E">
        <w:rPr>
          <w:lang w:eastAsia="en-GB"/>
        </w:rPr>
        <w:t>not to</w:t>
      </w:r>
      <w:r>
        <w:rPr>
          <w:lang w:eastAsia="en-GB"/>
        </w:rPr>
        <w:t xml:space="preserve"> wear a face covering</w:t>
      </w:r>
      <w:r w:rsidR="00FE4CF4" w:rsidRPr="00C05685">
        <w:rPr>
          <w:lang w:eastAsia="en-GB"/>
        </w:rPr>
        <w:t>.</w:t>
      </w:r>
      <w:r w:rsidR="00B37F63">
        <w:rPr>
          <w:lang w:eastAsia="en-GB"/>
        </w:rPr>
        <w:t xml:space="preserve">  </w:t>
      </w:r>
    </w:p>
    <w:p w:rsidR="00A13FE7" w:rsidRDefault="00A13FE7" w:rsidP="00FE4CF4">
      <w:pPr>
        <w:pStyle w:val="NoSpacing"/>
        <w:rPr>
          <w:lang w:eastAsia="en-GB"/>
        </w:rPr>
      </w:pPr>
    </w:p>
    <w:p w:rsidR="00BD03DF" w:rsidRDefault="00A13FE7" w:rsidP="00B37F63">
      <w:pPr>
        <w:pStyle w:val="NoSpacing"/>
        <w:rPr>
          <w:lang w:eastAsia="en-GB"/>
        </w:rPr>
      </w:pPr>
      <w:r>
        <w:rPr>
          <w:lang w:eastAsia="en-GB"/>
        </w:rPr>
        <w:t>In England</w:t>
      </w:r>
    </w:p>
    <w:p w:rsidR="00BD03DF" w:rsidRDefault="00BD03DF" w:rsidP="00B37F63">
      <w:pPr>
        <w:pStyle w:val="NoSpacing"/>
        <w:rPr>
          <w:lang w:eastAsia="en-GB"/>
        </w:rPr>
      </w:pPr>
      <w:r>
        <w:rPr>
          <w:lang w:eastAsia="en-GB"/>
        </w:rPr>
        <w:t>The reasonable excuses include</w:t>
      </w:r>
      <w:r w:rsidR="00F80E93">
        <w:rPr>
          <w:rStyle w:val="EndnoteReference"/>
          <w:lang w:eastAsia="en-GB"/>
        </w:rPr>
        <w:endnoteReference w:id="2"/>
      </w:r>
      <w:r>
        <w:rPr>
          <w:lang w:eastAsia="en-GB"/>
        </w:rPr>
        <w:t>:</w:t>
      </w:r>
    </w:p>
    <w:p w:rsidR="00F80E93" w:rsidRPr="00F80E93" w:rsidRDefault="00F80E93" w:rsidP="00F80E93">
      <w:pPr>
        <w:pStyle w:val="ListParagraph"/>
        <w:numPr>
          <w:ilvl w:val="0"/>
          <w:numId w:val="11"/>
        </w:numPr>
      </w:pPr>
      <w:r w:rsidRPr="00F80E93">
        <w:t>people who cannot put on, wear or remove a face covering because of a physical or mental illness or impairment, or disability</w:t>
      </w:r>
      <w:r w:rsidRPr="00DB0973">
        <w:t>(within the meaning of section 6 of the Equality Act 2010</w:t>
      </w:r>
      <w:r>
        <w:rPr>
          <w:rStyle w:val="EndnoteReference"/>
        </w:rPr>
        <w:endnoteReference w:id="3"/>
      </w:r>
      <w:r w:rsidRPr="00DB0973">
        <w:t>)</w:t>
      </w:r>
    </w:p>
    <w:p w:rsidR="00F80E93" w:rsidRPr="00F80E93" w:rsidRDefault="00F80E93" w:rsidP="00F80E93">
      <w:pPr>
        <w:pStyle w:val="ListParagraph"/>
        <w:numPr>
          <w:ilvl w:val="0"/>
          <w:numId w:val="11"/>
        </w:numPr>
      </w:pPr>
      <w:r w:rsidRPr="00F80E93">
        <w:t>where putting on, wearing or removing a face covering will cause you severe distress</w:t>
      </w:r>
    </w:p>
    <w:p w:rsidR="00F80E93" w:rsidRPr="00F80E93" w:rsidRDefault="00F80E93" w:rsidP="00F80E93">
      <w:pPr>
        <w:pStyle w:val="ListParagraph"/>
        <w:numPr>
          <w:ilvl w:val="0"/>
          <w:numId w:val="11"/>
        </w:numPr>
      </w:pPr>
      <w:r w:rsidRPr="00F80E93">
        <w:t>if you are speaking to or providing assistance to someone who relies on lip reading, clear sound or facial expressions to communicate</w:t>
      </w:r>
    </w:p>
    <w:p w:rsidR="00F80E93" w:rsidRDefault="00F80E93" w:rsidP="00B37F63">
      <w:pPr>
        <w:pStyle w:val="NoSpacing"/>
        <w:rPr>
          <w:lang w:eastAsia="en-GB"/>
        </w:rPr>
      </w:pPr>
    </w:p>
    <w:p w:rsidR="00F80E93" w:rsidRPr="00075CEB" w:rsidRDefault="00F80E93" w:rsidP="00F80E93">
      <w:pPr>
        <w:rPr>
          <w:lang w:eastAsia="en-GB"/>
        </w:rPr>
      </w:pPr>
      <w:r w:rsidRPr="00075CEB">
        <w:rPr>
          <w:lang w:eastAsia="en-GB"/>
        </w:rPr>
        <w:t xml:space="preserve">In Northern Ireland </w:t>
      </w:r>
    </w:p>
    <w:p w:rsidR="00F80E93" w:rsidRDefault="00F80E93" w:rsidP="00F80E93">
      <w:pPr>
        <w:rPr>
          <w:rFonts w:eastAsia="Times New Roman" w:cs="Arial"/>
          <w:color w:val="000000"/>
          <w:lang w:eastAsia="en-GB"/>
        </w:rPr>
      </w:pPr>
      <w:r>
        <w:rPr>
          <w:rFonts w:eastAsia="Times New Roman" w:cs="Arial"/>
          <w:color w:val="000000"/>
          <w:lang w:eastAsia="en-GB"/>
        </w:rPr>
        <w:lastRenderedPageBreak/>
        <w:t>The reasonable excuses include</w:t>
      </w:r>
      <w:r w:rsidR="00EB12A6">
        <w:rPr>
          <w:rStyle w:val="EndnoteReference"/>
          <w:rFonts w:eastAsia="Times New Roman" w:cs="Arial"/>
          <w:color w:val="000000"/>
          <w:lang w:eastAsia="en-GB"/>
        </w:rPr>
        <w:endnoteReference w:id="4"/>
      </w:r>
      <w:r>
        <w:rPr>
          <w:rFonts w:eastAsia="Times New Roman" w:cs="Arial"/>
          <w:color w:val="000000"/>
          <w:lang w:eastAsia="en-GB"/>
        </w:rPr>
        <w:t xml:space="preserve">: </w:t>
      </w:r>
    </w:p>
    <w:p w:rsidR="00F80E93" w:rsidRPr="005E26DA" w:rsidRDefault="00F80E93" w:rsidP="00F80E93">
      <w:pPr>
        <w:pStyle w:val="ListParagraph"/>
        <w:numPr>
          <w:ilvl w:val="0"/>
          <w:numId w:val="6"/>
        </w:numPr>
        <w:rPr>
          <w:rFonts w:eastAsia="Times New Roman" w:cs="Arial"/>
          <w:color w:val="000000"/>
          <w:lang w:eastAsia="en-GB"/>
        </w:rPr>
      </w:pPr>
      <w:r w:rsidRPr="005E26DA">
        <w:rPr>
          <w:rFonts w:eastAsia="Times New Roman" w:cs="Arial"/>
          <w:color w:val="000000"/>
          <w:lang w:eastAsia="en-GB"/>
        </w:rPr>
        <w:t>if you have a physical or mental illness or impairment, or a disability that means you cannot put on, wear or remove a face covering</w:t>
      </w:r>
    </w:p>
    <w:p w:rsidR="00F80E93" w:rsidRPr="005E26DA" w:rsidRDefault="00F80E93" w:rsidP="00F80E93">
      <w:pPr>
        <w:pStyle w:val="ListParagraph"/>
        <w:numPr>
          <w:ilvl w:val="0"/>
          <w:numId w:val="6"/>
        </w:numPr>
        <w:rPr>
          <w:rFonts w:eastAsia="Times New Roman" w:cs="Arial"/>
          <w:color w:val="000000"/>
          <w:lang w:eastAsia="en-GB"/>
        </w:rPr>
      </w:pPr>
      <w:r w:rsidRPr="005E26DA">
        <w:rPr>
          <w:rFonts w:eastAsia="Times New Roman" w:cs="Arial"/>
          <w:color w:val="000000"/>
          <w:lang w:eastAsia="en-GB"/>
        </w:rPr>
        <w:t>if putting on, wearing or removing a face covering would cause you severe distress</w:t>
      </w:r>
    </w:p>
    <w:p w:rsidR="00F80E93" w:rsidRPr="005E26DA" w:rsidRDefault="00F80E93" w:rsidP="00F80E93">
      <w:pPr>
        <w:pStyle w:val="ListParagraph"/>
        <w:numPr>
          <w:ilvl w:val="0"/>
          <w:numId w:val="6"/>
        </w:numPr>
        <w:rPr>
          <w:rFonts w:eastAsia="Times New Roman" w:cs="Arial"/>
          <w:color w:val="000000"/>
          <w:lang w:eastAsia="en-GB"/>
        </w:rPr>
      </w:pPr>
      <w:r w:rsidRPr="005E26DA">
        <w:rPr>
          <w:rFonts w:eastAsia="Times New Roman" w:cs="Arial"/>
          <w:color w:val="000000"/>
          <w:lang w:eastAsia="en-GB"/>
        </w:rPr>
        <w:t>if you are travelling with, or providing assistance to, someone who relies on lip reading to communicate</w:t>
      </w:r>
    </w:p>
    <w:p w:rsidR="00F80E93" w:rsidRDefault="00F80E93" w:rsidP="00075CEB">
      <w:pPr>
        <w:rPr>
          <w:lang w:eastAsia="en-GB"/>
        </w:rPr>
      </w:pPr>
    </w:p>
    <w:p w:rsidR="00F80E93" w:rsidRPr="00075CEB" w:rsidRDefault="00F80E93" w:rsidP="00F80E93">
      <w:pPr>
        <w:rPr>
          <w:lang w:eastAsia="en-GB"/>
        </w:rPr>
      </w:pPr>
      <w:r w:rsidRPr="00075CEB">
        <w:rPr>
          <w:lang w:eastAsia="en-GB"/>
        </w:rPr>
        <w:t>In Scotland</w:t>
      </w:r>
    </w:p>
    <w:p w:rsidR="00F80E93" w:rsidRDefault="00F80E93" w:rsidP="00F80E93">
      <w:pPr>
        <w:rPr>
          <w:rFonts w:eastAsia="Times New Roman" w:cs="Helvetica"/>
          <w:color w:val="333333"/>
          <w:lang w:eastAsia="en-GB"/>
        </w:rPr>
      </w:pPr>
      <w:r>
        <w:rPr>
          <w:rFonts w:eastAsia="Times New Roman" w:cs="Helvetica"/>
          <w:color w:val="333333"/>
          <w:lang w:eastAsia="en-GB"/>
        </w:rPr>
        <w:t>The reasonable excuses include</w:t>
      </w:r>
      <w:r w:rsidR="00E21F1D">
        <w:rPr>
          <w:rStyle w:val="EndnoteReference"/>
          <w:rFonts w:eastAsia="Times New Roman" w:cs="Helvetica"/>
          <w:color w:val="333333"/>
          <w:lang w:eastAsia="en-GB"/>
        </w:rPr>
        <w:endnoteReference w:id="5"/>
      </w:r>
      <w:r>
        <w:rPr>
          <w:rFonts w:eastAsia="Times New Roman" w:cs="Helvetica"/>
          <w:color w:val="333333"/>
          <w:lang w:eastAsia="en-GB"/>
        </w:rPr>
        <w:t xml:space="preserve">: </w:t>
      </w:r>
    </w:p>
    <w:p w:rsidR="00F80E93" w:rsidRPr="005E26DA" w:rsidRDefault="00F80E93" w:rsidP="00F80E93">
      <w:pPr>
        <w:pStyle w:val="ListParagraph"/>
        <w:numPr>
          <w:ilvl w:val="0"/>
          <w:numId w:val="7"/>
        </w:numPr>
        <w:rPr>
          <w:rFonts w:eastAsia="Times New Roman" w:cs="Helvetica"/>
          <w:color w:val="333333"/>
          <w:lang w:eastAsia="en-GB"/>
        </w:rPr>
      </w:pPr>
      <w:r w:rsidRPr="005E26DA">
        <w:rPr>
          <w:rFonts w:eastAsia="Times New Roman" w:cs="Helvetica"/>
          <w:color w:val="333333"/>
          <w:lang w:eastAsia="en-GB"/>
        </w:rPr>
        <w:t>you have a health condition or you are disabled, including hidden disabilities, for example, autism, dementia or a learning disability,  or are providing care for someone with a health condition or disability, and a face covering would be inappropriate because it would cause difficulty, pain or severe distress or anxiety to the wearer or the person in the care of the wearer, or because you cannot apply a covering and wear it in the proper manner safely and consistently</w:t>
      </w:r>
    </w:p>
    <w:p w:rsidR="00F80E93" w:rsidRDefault="00F80E93" w:rsidP="00F80E93">
      <w:pPr>
        <w:pStyle w:val="ListParagraph"/>
        <w:numPr>
          <w:ilvl w:val="0"/>
          <w:numId w:val="7"/>
        </w:numPr>
        <w:rPr>
          <w:rFonts w:eastAsia="Times New Roman" w:cs="Helvetica"/>
          <w:color w:val="333333"/>
          <w:lang w:eastAsia="en-GB"/>
        </w:rPr>
      </w:pPr>
      <w:r w:rsidRPr="005E26DA">
        <w:rPr>
          <w:rFonts w:eastAsia="Times New Roman" w:cs="Helvetica"/>
          <w:color w:val="333333"/>
          <w:lang w:eastAsia="en-GB"/>
        </w:rPr>
        <w:t>you are communicating with someone else who relies on lip reading and facial expressions to communicate</w:t>
      </w:r>
    </w:p>
    <w:p w:rsidR="00F80E93" w:rsidRPr="005E26DA" w:rsidRDefault="00F80E93" w:rsidP="00F80E93">
      <w:pPr>
        <w:pStyle w:val="ListParagraph"/>
        <w:rPr>
          <w:rFonts w:eastAsia="Times New Roman" w:cs="Helvetica"/>
          <w:color w:val="333333"/>
          <w:lang w:eastAsia="en-GB"/>
        </w:rPr>
      </w:pPr>
    </w:p>
    <w:p w:rsidR="00A13FE7" w:rsidRPr="00075CEB" w:rsidRDefault="00A13FE7" w:rsidP="00075CEB">
      <w:pPr>
        <w:rPr>
          <w:lang w:eastAsia="en-GB"/>
        </w:rPr>
      </w:pPr>
      <w:r w:rsidRPr="00075CEB">
        <w:rPr>
          <w:lang w:eastAsia="en-GB"/>
        </w:rPr>
        <w:t>In Wales</w:t>
      </w:r>
    </w:p>
    <w:p w:rsidR="005E26DA" w:rsidRPr="005E26DA" w:rsidRDefault="005E26DA" w:rsidP="005E26DA">
      <w:pPr>
        <w:rPr>
          <w:rFonts w:eastAsia="Times New Roman" w:cs="Arial"/>
          <w:color w:val="1F1F1F"/>
          <w:lang w:eastAsia="en-GB"/>
        </w:rPr>
      </w:pPr>
      <w:r>
        <w:rPr>
          <w:rFonts w:eastAsia="Times New Roman" w:cs="Arial"/>
          <w:color w:val="1F1F1F"/>
          <w:lang w:eastAsia="en-GB"/>
        </w:rPr>
        <w:t>The reasonable excuses include</w:t>
      </w:r>
      <w:r w:rsidR="00B83378">
        <w:rPr>
          <w:rStyle w:val="EndnoteReference"/>
          <w:rFonts w:eastAsia="Times New Roman" w:cs="Arial"/>
          <w:color w:val="1F1F1F"/>
          <w:lang w:eastAsia="en-GB"/>
        </w:rPr>
        <w:endnoteReference w:id="6"/>
      </w:r>
      <w:r>
        <w:rPr>
          <w:rFonts w:eastAsia="Times New Roman" w:cs="Arial"/>
          <w:color w:val="1F1F1F"/>
          <w:lang w:eastAsia="en-GB"/>
        </w:rPr>
        <w:t xml:space="preserve">: </w:t>
      </w:r>
    </w:p>
    <w:p w:rsidR="00957F89" w:rsidRDefault="00075CEB" w:rsidP="005E26DA">
      <w:pPr>
        <w:pStyle w:val="ListParagraph"/>
        <w:numPr>
          <w:ilvl w:val="0"/>
          <w:numId w:val="8"/>
        </w:numPr>
        <w:rPr>
          <w:rFonts w:eastAsia="Times New Roman" w:cs="Arial"/>
          <w:color w:val="1F1F1F"/>
          <w:lang w:eastAsia="en-GB"/>
        </w:rPr>
      </w:pPr>
      <w:r w:rsidRPr="00957F89">
        <w:rPr>
          <w:rFonts w:eastAsia="Times New Roman" w:cs="Arial"/>
          <w:color w:val="1F1F1F"/>
          <w:lang w:eastAsia="en-GB"/>
        </w:rPr>
        <w:t>You are not able to put on or to wear a face covering because of a physical or mental illness, or because of a disability or impairment</w:t>
      </w:r>
    </w:p>
    <w:p w:rsidR="00075CEB" w:rsidRPr="00957F89" w:rsidRDefault="00075CEB" w:rsidP="005E26DA">
      <w:pPr>
        <w:pStyle w:val="ListParagraph"/>
        <w:numPr>
          <w:ilvl w:val="0"/>
          <w:numId w:val="8"/>
        </w:numPr>
        <w:rPr>
          <w:rFonts w:eastAsia="Times New Roman" w:cs="Arial"/>
          <w:color w:val="1F1F1F"/>
          <w:lang w:eastAsia="en-GB"/>
        </w:rPr>
      </w:pPr>
      <w:r w:rsidRPr="00957F89">
        <w:rPr>
          <w:rFonts w:eastAsia="Times New Roman" w:cs="Arial"/>
          <w:color w:val="1F1F1F"/>
          <w:lang w:eastAsia="en-GB"/>
        </w:rPr>
        <w:t>You are accompanying somebody who relies on lip reading wh</w:t>
      </w:r>
      <w:r w:rsidR="00957F89">
        <w:rPr>
          <w:rFonts w:eastAsia="Times New Roman" w:cs="Arial"/>
          <w:color w:val="1F1F1F"/>
          <w:lang w:eastAsia="en-GB"/>
        </w:rPr>
        <w:t>ere they need to communicate</w:t>
      </w:r>
    </w:p>
    <w:p w:rsidR="00B37F63" w:rsidRDefault="00B37F63" w:rsidP="00FE4CF4">
      <w:pPr>
        <w:pStyle w:val="NoSpacing"/>
        <w:rPr>
          <w:lang w:eastAsia="en-GB"/>
        </w:rPr>
      </w:pPr>
    </w:p>
    <w:p w:rsidR="00B9739C" w:rsidRDefault="00B9739C" w:rsidP="00B9739C">
      <w:pPr>
        <w:pStyle w:val="Heading2"/>
      </w:pPr>
      <w:r>
        <w:t>W</w:t>
      </w:r>
      <w:r w:rsidRPr="00B87D2E">
        <w:t xml:space="preserve">hat about people who communicate via </w:t>
      </w:r>
      <w:proofErr w:type="spellStart"/>
      <w:r w:rsidRPr="00B87D2E">
        <w:t>lipreading</w:t>
      </w:r>
      <w:proofErr w:type="spellEnd"/>
      <w:r w:rsidRPr="00B87D2E">
        <w:t>?</w:t>
      </w:r>
    </w:p>
    <w:p w:rsidR="00B9739C" w:rsidRDefault="006028EA" w:rsidP="00B9739C">
      <w:r>
        <w:rPr>
          <w:lang w:eastAsia="en-GB"/>
        </w:rPr>
        <w:t>Y</w:t>
      </w:r>
      <w:r w:rsidR="00B9739C" w:rsidRPr="00B87D2E">
        <w:rPr>
          <w:lang w:eastAsia="en-GB"/>
        </w:rPr>
        <w:t xml:space="preserve">ou will not be acting illegally if you remove your face covering to communicate with someone </w:t>
      </w:r>
      <w:r>
        <w:rPr>
          <w:lang w:eastAsia="en-GB"/>
        </w:rPr>
        <w:t xml:space="preserve">you are travelling with </w:t>
      </w:r>
      <w:r w:rsidR="00B9739C" w:rsidRPr="00B87D2E">
        <w:rPr>
          <w:lang w:eastAsia="en-GB"/>
        </w:rPr>
        <w:t xml:space="preserve">who </w:t>
      </w:r>
      <w:r w:rsidR="00B9739C" w:rsidRPr="00C05685">
        <w:t>reli</w:t>
      </w:r>
      <w:r w:rsidR="00B9739C">
        <w:t>es</w:t>
      </w:r>
      <w:r w:rsidR="00B9739C" w:rsidRPr="00C05685">
        <w:t xml:space="preserve"> on lip reading</w:t>
      </w:r>
      <w:r w:rsidR="00B9739C">
        <w:t xml:space="preserve"> or facial expressions.</w:t>
      </w:r>
    </w:p>
    <w:p w:rsidR="00B9739C" w:rsidRDefault="00B9739C" w:rsidP="00B9739C"/>
    <w:p w:rsidR="00FE4CF4" w:rsidRDefault="00FE4CF4" w:rsidP="00FE4CF4">
      <w:pPr>
        <w:pStyle w:val="Heading2"/>
      </w:pPr>
      <w:r>
        <w:t xml:space="preserve">What about people </w:t>
      </w:r>
      <w:r w:rsidR="001117CA">
        <w:t xml:space="preserve">with </w:t>
      </w:r>
      <w:r>
        <w:t>aphasia</w:t>
      </w:r>
      <w:r w:rsidR="001117CA">
        <w:t xml:space="preserve"> or dysarthria</w:t>
      </w:r>
      <w:r>
        <w:t xml:space="preserve">? </w:t>
      </w:r>
    </w:p>
    <w:p w:rsidR="00DE0064" w:rsidRDefault="00DE0064" w:rsidP="00FE4CF4">
      <w:pPr>
        <w:rPr>
          <w:lang w:eastAsia="en-GB"/>
        </w:rPr>
      </w:pPr>
      <w:r>
        <w:rPr>
          <w:lang w:eastAsia="en-GB"/>
        </w:rPr>
        <w:t>Across the UK, a</w:t>
      </w:r>
      <w:r w:rsidR="0007551F">
        <w:rPr>
          <w:lang w:eastAsia="en-GB"/>
        </w:rPr>
        <w:t xml:space="preserve">nyone with a disability can choose not to wear a face covering. </w:t>
      </w:r>
    </w:p>
    <w:p w:rsidR="00DE0064" w:rsidRDefault="00DE0064" w:rsidP="00FE4CF4">
      <w:pPr>
        <w:rPr>
          <w:lang w:eastAsia="en-GB"/>
        </w:rPr>
      </w:pPr>
    </w:p>
    <w:p w:rsidR="00FE4CF4" w:rsidRDefault="00DE0064" w:rsidP="00FE4CF4">
      <w:pPr>
        <w:rPr>
          <w:lang w:eastAsia="en-GB"/>
        </w:rPr>
      </w:pPr>
      <w:r>
        <w:rPr>
          <w:lang w:eastAsia="en-GB"/>
        </w:rPr>
        <w:t>In England, Wales and Northern Ireland i</w:t>
      </w:r>
      <w:r w:rsidR="00EE7557">
        <w:rPr>
          <w:lang w:eastAsia="en-GB"/>
        </w:rPr>
        <w:t xml:space="preserve">f you have a </w:t>
      </w:r>
      <w:r w:rsidR="00FE4CF4">
        <w:rPr>
          <w:lang w:eastAsia="en-GB"/>
        </w:rPr>
        <w:t xml:space="preserve">communication </w:t>
      </w:r>
      <w:r w:rsidR="00B9739C">
        <w:rPr>
          <w:lang w:eastAsia="en-GB"/>
        </w:rPr>
        <w:t xml:space="preserve">difficulty as well as a </w:t>
      </w:r>
      <w:r w:rsidR="00FE4CF4">
        <w:rPr>
          <w:lang w:eastAsia="en-GB"/>
        </w:rPr>
        <w:t xml:space="preserve">physical </w:t>
      </w:r>
      <w:r w:rsidR="00B9739C">
        <w:rPr>
          <w:lang w:eastAsia="en-GB"/>
        </w:rPr>
        <w:t xml:space="preserve">or </w:t>
      </w:r>
      <w:r w:rsidR="00FE4CF4">
        <w:rPr>
          <w:lang w:eastAsia="en-GB"/>
        </w:rPr>
        <w:t xml:space="preserve">mental illness </w:t>
      </w:r>
      <w:r w:rsidR="00B9739C">
        <w:rPr>
          <w:lang w:eastAsia="en-GB"/>
        </w:rPr>
        <w:t xml:space="preserve">or impairment </w:t>
      </w:r>
      <w:r w:rsidR="00FE4CF4">
        <w:rPr>
          <w:lang w:eastAsia="en-GB"/>
        </w:rPr>
        <w:t>or disability</w:t>
      </w:r>
      <w:r>
        <w:rPr>
          <w:lang w:eastAsia="en-GB"/>
        </w:rPr>
        <w:t xml:space="preserve"> you have a reasonable excuse not to wear a face covering.  In Scotland if you have a communication difficulty as well as a health condition or disability then </w:t>
      </w:r>
      <w:r w:rsidR="00EE7557">
        <w:rPr>
          <w:lang w:eastAsia="en-GB"/>
        </w:rPr>
        <w:t xml:space="preserve">you can choose not to wear a face covering. </w:t>
      </w:r>
    </w:p>
    <w:p w:rsidR="00DE0064" w:rsidRDefault="00DE0064" w:rsidP="00FE4CF4">
      <w:pPr>
        <w:rPr>
          <w:lang w:eastAsia="en-GB"/>
        </w:rPr>
      </w:pPr>
    </w:p>
    <w:p w:rsidR="00FE4CF4" w:rsidRDefault="00FE4CF4" w:rsidP="00D02266">
      <w:pPr>
        <w:pStyle w:val="Heading2"/>
      </w:pPr>
      <w:r>
        <w:t xml:space="preserve">What about people </w:t>
      </w:r>
      <w:r w:rsidR="001117CA">
        <w:t>w</w:t>
      </w:r>
      <w:r>
        <w:t xml:space="preserve">ho stammer? </w:t>
      </w:r>
    </w:p>
    <w:p w:rsidR="00F9279E" w:rsidRDefault="001117CA" w:rsidP="00F9279E">
      <w:pPr>
        <w:rPr>
          <w:rFonts w:ascii="Arial" w:eastAsia="Times New Roman" w:hAnsi="Arial" w:cs="Arial"/>
          <w:color w:val="1F1F1F"/>
          <w:sz w:val="24"/>
          <w:szCs w:val="24"/>
          <w:lang w:eastAsia="en-GB"/>
        </w:rPr>
      </w:pPr>
      <w:r>
        <w:t>A stammer is not always considered as a “disability.</w:t>
      </w:r>
      <w:r w:rsidR="00DE0064">
        <w:t xml:space="preserve"> However, if wearing a </w:t>
      </w:r>
      <w:r w:rsidR="00DE0064">
        <w:t xml:space="preserve">face covering </w:t>
      </w:r>
      <w:r w:rsidR="00DE0064">
        <w:t xml:space="preserve">causes </w:t>
      </w:r>
      <w:r w:rsidR="00DE0064">
        <w:t>you severe distress</w:t>
      </w:r>
      <w:r w:rsidR="00DE0064">
        <w:t xml:space="preserve"> to your communication then this is a reasonable excuse not to wear one. </w:t>
      </w:r>
      <w:r w:rsidR="00FE4CF4">
        <w:t>However, t</w:t>
      </w:r>
      <w:r w:rsidR="00FE4CF4" w:rsidRPr="0093192F">
        <w:t xml:space="preserve">his </w:t>
      </w:r>
      <w:r w:rsidR="00DE0064">
        <w:t xml:space="preserve">would </w:t>
      </w:r>
      <w:r w:rsidR="00F9279E">
        <w:t xml:space="preserve">depend on the individual and the circumstances.  </w:t>
      </w:r>
      <w:r w:rsidR="00F9279E" w:rsidRPr="00F9279E">
        <w:rPr>
          <w:lang w:eastAsia="en-GB"/>
        </w:rPr>
        <w:t xml:space="preserve">This may mean that somebody has a reasonable excuse not to wear a face covering sometimes but not others. </w:t>
      </w:r>
    </w:p>
    <w:p w:rsidR="0007551F" w:rsidRDefault="0007551F" w:rsidP="00FE4CF4"/>
    <w:p w:rsidR="00FE4CF4" w:rsidRPr="00C05685" w:rsidRDefault="00FE4CF4" w:rsidP="00FE4CF4">
      <w:pPr>
        <w:pStyle w:val="Heading2"/>
      </w:pPr>
      <w:r w:rsidRPr="00C05685">
        <w:t xml:space="preserve">Do I need to prove that I am exempt from wearing a face </w:t>
      </w:r>
      <w:r w:rsidR="007841AA">
        <w:t>covering</w:t>
      </w:r>
      <w:r w:rsidRPr="00C05685">
        <w:t>?</w:t>
      </w:r>
    </w:p>
    <w:p w:rsidR="005D397F" w:rsidRDefault="00FE4CF4">
      <w:r w:rsidRPr="00C05685">
        <w:t xml:space="preserve">People who are exempt from wearing a face covering </w:t>
      </w:r>
      <w:r>
        <w:t xml:space="preserve">do not need to provide </w:t>
      </w:r>
      <w:r w:rsidRPr="00C05685">
        <w:t>written evidence of this.  Some people may feel more comfortable showing something that says they do not have to wear a face covering. This could be in the form of an exemption card</w:t>
      </w:r>
      <w:r>
        <w:t xml:space="preserve"> or badge and the government has created some which you can download from their website </w:t>
      </w:r>
      <w:hyperlink r:id="rId10" w:history="1">
        <w:r w:rsidRPr="00C05685">
          <w:rPr>
            <w:rStyle w:val="Hyperlink"/>
            <w:rFonts w:cs="Arial"/>
            <w:color w:val="4C2C92"/>
            <w:bdr w:val="none" w:sz="0" w:space="0" w:color="auto" w:frame="1"/>
            <w:shd w:val="clear" w:color="auto" w:fill="FFFFFF"/>
          </w:rPr>
          <w:t>Access exemption card templates</w:t>
        </w:r>
      </w:hyperlink>
      <w:r w:rsidRPr="00C05685">
        <w:t xml:space="preserve"> </w:t>
      </w:r>
    </w:p>
    <w:p w:rsidR="000B284A" w:rsidRDefault="000B284A"/>
    <w:p w:rsidR="00ED1AFC" w:rsidRDefault="00ED1AFC" w:rsidP="00ED1AFC"/>
    <w:p w:rsidR="001F30AA" w:rsidRDefault="001F30AA" w:rsidP="00ED1AFC">
      <w:pPr>
        <w:rPr>
          <w:b/>
          <w:sz w:val="20"/>
        </w:rPr>
      </w:pPr>
    </w:p>
    <w:p w:rsidR="00ED1AFC" w:rsidRDefault="00ED1AFC" w:rsidP="00ED1AFC">
      <w:pPr>
        <w:rPr>
          <w:vanish/>
        </w:rPr>
      </w:pPr>
      <w:r w:rsidRPr="00E764CB">
        <w:rPr>
          <w:b/>
          <w:sz w:val="20"/>
        </w:rPr>
        <w:t>References:</w:t>
      </w:r>
    </w:p>
    <w:p w:rsidR="00ED1AFC" w:rsidRPr="00ED1AFC" w:rsidRDefault="00ED1AFC">
      <w:pPr>
        <w:rPr>
          <w:vanish/>
        </w:rPr>
      </w:pPr>
      <w:r>
        <w:rPr>
          <w:vanish/>
        </w:rPr>
        <w:t xml:space="preserve">Refrences: </w:t>
      </w:r>
    </w:p>
    <w:sectPr w:rsidR="00ED1AFC" w:rsidRPr="00ED1A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44" w:rsidRDefault="007B1844" w:rsidP="007B1844">
      <w:r>
        <w:separator/>
      </w:r>
    </w:p>
  </w:endnote>
  <w:endnote w:type="continuationSeparator" w:id="0">
    <w:p w:rsidR="007B1844" w:rsidRDefault="007B1844" w:rsidP="007B1844">
      <w:r>
        <w:continuationSeparator/>
      </w:r>
    </w:p>
  </w:endnote>
  <w:endnote w:id="1">
    <w:p w:rsidR="0007551F" w:rsidRPr="009E6F5A" w:rsidRDefault="0007551F" w:rsidP="0007551F">
      <w:pPr>
        <w:rPr>
          <w:sz w:val="20"/>
          <w:szCs w:val="20"/>
        </w:rPr>
      </w:pPr>
      <w:r w:rsidRPr="009E6F5A">
        <w:rPr>
          <w:rStyle w:val="EndnoteReference"/>
          <w:sz w:val="20"/>
          <w:szCs w:val="20"/>
        </w:rPr>
        <w:endnoteRef/>
      </w:r>
      <w:r w:rsidRPr="009E6F5A">
        <w:rPr>
          <w:sz w:val="20"/>
          <w:szCs w:val="20"/>
          <w:lang w:eastAsia="en-GB"/>
        </w:rPr>
        <w:t xml:space="preserve"> COVID-19 personal protective equipment (PPE) Guidance </w:t>
      </w:r>
      <w:hyperlink r:id="rId1" w:history="1">
        <w:r w:rsidRPr="009E6F5A">
          <w:rPr>
            <w:rStyle w:val="Hyperlink"/>
            <w:sz w:val="20"/>
            <w:szCs w:val="20"/>
          </w:rPr>
          <w:t>https://www.gov.uk/government/publications/wuhan-novel-coronavirus-infection-prevention-and-control/covid-19-personal-protective-equipment-ppe</w:t>
        </w:r>
      </w:hyperlink>
    </w:p>
  </w:endnote>
  <w:endnote w:id="2">
    <w:p w:rsidR="00F80E93" w:rsidRPr="009E6F5A" w:rsidRDefault="00F80E93" w:rsidP="00F80E93">
      <w:pPr>
        <w:rPr>
          <w:sz w:val="20"/>
          <w:szCs w:val="20"/>
        </w:rPr>
      </w:pPr>
      <w:r w:rsidRPr="009E6F5A">
        <w:rPr>
          <w:rStyle w:val="EndnoteReference"/>
          <w:sz w:val="20"/>
          <w:szCs w:val="20"/>
        </w:rPr>
        <w:endnoteRef/>
      </w:r>
      <w:r w:rsidRPr="009E6F5A">
        <w:rPr>
          <w:sz w:val="20"/>
          <w:szCs w:val="20"/>
        </w:rPr>
        <w:t xml:space="preserve"> The Health Protection (Coronavirus, Wearing of Face Coverings on Public Transport) (England) Regulations 2020 </w:t>
      </w:r>
      <w:hyperlink r:id="rId2" w:history="1">
        <w:r w:rsidRPr="009E6F5A">
          <w:rPr>
            <w:rStyle w:val="Hyperlink"/>
            <w:sz w:val="20"/>
            <w:szCs w:val="20"/>
          </w:rPr>
          <w:t>https://www.legislation.gov.uk/uksi/2020/592/made</w:t>
        </w:r>
      </w:hyperlink>
    </w:p>
  </w:endnote>
  <w:endnote w:id="3">
    <w:p w:rsidR="00F80E93" w:rsidRPr="009E6F5A" w:rsidRDefault="00F80E93" w:rsidP="00F80E93">
      <w:pPr>
        <w:rPr>
          <w:sz w:val="20"/>
          <w:szCs w:val="20"/>
        </w:rPr>
      </w:pPr>
      <w:r w:rsidRPr="009E6F5A">
        <w:rPr>
          <w:rStyle w:val="EndnoteReference"/>
          <w:sz w:val="20"/>
          <w:szCs w:val="20"/>
        </w:rPr>
        <w:endnoteRef/>
      </w:r>
      <w:r w:rsidRPr="009E6F5A">
        <w:rPr>
          <w:sz w:val="20"/>
          <w:szCs w:val="20"/>
        </w:rPr>
        <w:t xml:space="preserve"> Equality Act 2010 </w:t>
      </w:r>
      <w:hyperlink r:id="rId3" w:history="1">
        <w:r w:rsidRPr="009E6F5A">
          <w:rPr>
            <w:rStyle w:val="Hyperlink"/>
            <w:sz w:val="20"/>
            <w:szCs w:val="20"/>
          </w:rPr>
          <w:t>https://www.legislation.gov.uk/ukpga/2010/15/contents</w:t>
        </w:r>
      </w:hyperlink>
      <w:r w:rsidRPr="009E6F5A">
        <w:rPr>
          <w:sz w:val="20"/>
          <w:szCs w:val="20"/>
        </w:rPr>
        <w:t xml:space="preserve"> </w:t>
      </w:r>
    </w:p>
  </w:endnote>
  <w:endnote w:id="4">
    <w:p w:rsidR="00EB12A6" w:rsidRPr="009E6F5A" w:rsidRDefault="00EB12A6" w:rsidP="00EB12A6">
      <w:pPr>
        <w:rPr>
          <w:sz w:val="20"/>
          <w:szCs w:val="20"/>
        </w:rPr>
      </w:pPr>
      <w:r w:rsidRPr="009E6F5A">
        <w:rPr>
          <w:rStyle w:val="EndnoteReference"/>
          <w:sz w:val="20"/>
          <w:szCs w:val="20"/>
        </w:rPr>
        <w:endnoteRef/>
      </w:r>
      <w:r w:rsidRPr="009E6F5A">
        <w:rPr>
          <w:sz w:val="20"/>
          <w:szCs w:val="20"/>
        </w:rPr>
        <w:t xml:space="preserve"> </w:t>
      </w:r>
      <w:r w:rsidRPr="009E6F5A">
        <w:rPr>
          <w:sz w:val="20"/>
          <w:szCs w:val="20"/>
        </w:rPr>
        <w:t>Coronavirus (COVID-19): face coverings</w:t>
      </w:r>
      <w:r w:rsidRPr="009E6F5A">
        <w:rPr>
          <w:sz w:val="20"/>
          <w:szCs w:val="20"/>
        </w:rPr>
        <w:t xml:space="preserve"> </w:t>
      </w:r>
      <w:hyperlink r:id="rId4" w:history="1">
        <w:r w:rsidRPr="009E6F5A">
          <w:rPr>
            <w:rStyle w:val="Hyperlink"/>
            <w:sz w:val="20"/>
            <w:szCs w:val="20"/>
          </w:rPr>
          <w:t>https://www.nidirect.gov.uk/articles/coronavirus-covid-19-face-coverings</w:t>
        </w:r>
      </w:hyperlink>
    </w:p>
  </w:endnote>
  <w:endnote w:id="5">
    <w:p w:rsidR="00E21F1D" w:rsidRPr="009E6F5A" w:rsidRDefault="00E21F1D" w:rsidP="00E21F1D">
      <w:pPr>
        <w:rPr>
          <w:sz w:val="20"/>
          <w:szCs w:val="20"/>
        </w:rPr>
      </w:pPr>
      <w:r w:rsidRPr="009E6F5A">
        <w:rPr>
          <w:rStyle w:val="EndnoteReference"/>
          <w:sz w:val="20"/>
          <w:szCs w:val="20"/>
        </w:rPr>
        <w:endnoteRef/>
      </w:r>
      <w:r w:rsidRPr="009E6F5A">
        <w:rPr>
          <w:sz w:val="20"/>
          <w:szCs w:val="20"/>
        </w:rPr>
        <w:t xml:space="preserve"> </w:t>
      </w:r>
      <w:r w:rsidRPr="009E6F5A">
        <w:rPr>
          <w:sz w:val="20"/>
          <w:szCs w:val="20"/>
        </w:rPr>
        <w:t>Coronavirus (COVID-19) Phase 3: staying safe and protecting others</w:t>
      </w:r>
    </w:p>
    <w:p w:rsidR="00E21F1D" w:rsidRPr="009E6F5A" w:rsidRDefault="00E21F1D">
      <w:pPr>
        <w:pStyle w:val="EndnoteText"/>
      </w:pPr>
      <w:hyperlink r:id="rId5" w:history="1">
        <w:r w:rsidRPr="009E6F5A">
          <w:rPr>
            <w:rStyle w:val="Hyperlink"/>
          </w:rPr>
          <w:t>https://www.gov.scot/publications/coronavirus-covid-19-phase-3-staying-safe-and-protecting-others/pages/face-coverings/</w:t>
        </w:r>
      </w:hyperlink>
    </w:p>
  </w:endnote>
  <w:endnote w:id="6">
    <w:p w:rsidR="00F8461E" w:rsidRPr="009E6F5A" w:rsidRDefault="00B83378" w:rsidP="00B83378">
      <w:pPr>
        <w:pStyle w:val="NoSpacing"/>
        <w:rPr>
          <w:sz w:val="20"/>
          <w:szCs w:val="20"/>
        </w:rPr>
      </w:pPr>
      <w:r w:rsidRPr="009E6F5A">
        <w:rPr>
          <w:rStyle w:val="EndnoteReference"/>
          <w:sz w:val="20"/>
          <w:szCs w:val="20"/>
        </w:rPr>
        <w:endnoteRef/>
      </w:r>
      <w:r w:rsidRPr="009E6F5A">
        <w:rPr>
          <w:sz w:val="20"/>
          <w:szCs w:val="20"/>
        </w:rPr>
        <w:t xml:space="preserve"> </w:t>
      </w:r>
      <w:r w:rsidR="009E6F5A" w:rsidRPr="009E6F5A">
        <w:rPr>
          <w:sz w:val="20"/>
          <w:szCs w:val="20"/>
        </w:rPr>
        <w:t>Requirement to wear a f</w:t>
      </w:r>
      <w:r w:rsidRPr="009E6F5A">
        <w:rPr>
          <w:sz w:val="20"/>
          <w:szCs w:val="20"/>
        </w:rPr>
        <w:t xml:space="preserve">ace </w:t>
      </w:r>
      <w:r w:rsidR="009E6F5A" w:rsidRPr="009E6F5A">
        <w:rPr>
          <w:sz w:val="20"/>
          <w:szCs w:val="20"/>
        </w:rPr>
        <w:t xml:space="preserve">covering </w:t>
      </w:r>
      <w:hyperlink r:id="rId6" w:anchor="section-47082" w:history="1"/>
      <w:hyperlink r:id="rId7" w:history="1">
        <w:r w:rsidR="00F8461E" w:rsidRPr="009E6F5A">
          <w:rPr>
            <w:rStyle w:val="Hyperlink"/>
            <w:sz w:val="20"/>
            <w:szCs w:val="20"/>
          </w:rPr>
          <w:t>https://gov.wales/requireme</w:t>
        </w:r>
        <w:r w:rsidR="00F8461E" w:rsidRPr="009E6F5A">
          <w:rPr>
            <w:rStyle w:val="Hyperlink"/>
            <w:sz w:val="20"/>
            <w:szCs w:val="20"/>
          </w:rPr>
          <w:t>n</w:t>
        </w:r>
        <w:r w:rsidR="00F8461E" w:rsidRPr="009E6F5A">
          <w:rPr>
            <w:rStyle w:val="Hyperlink"/>
            <w:sz w:val="20"/>
            <w:szCs w:val="20"/>
          </w:rPr>
          <w:t>t-wear-face-covering-public-transport-wales</w:t>
        </w:r>
      </w:hyperlink>
    </w:p>
    <w:p w:rsidR="00F8461E" w:rsidRPr="009E6F5A" w:rsidRDefault="00F8461E" w:rsidP="00B83378">
      <w:pPr>
        <w:pStyle w:val="NoSpacing"/>
        <w:rPr>
          <w:sz w:val="20"/>
          <w:szCs w:val="20"/>
        </w:rPr>
      </w:pPr>
      <w:hyperlink r:id="rId8" w:anchor="section-47082"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44" w:rsidRDefault="007B1844" w:rsidP="007B1844">
      <w:r>
        <w:separator/>
      </w:r>
    </w:p>
  </w:footnote>
  <w:footnote w:type="continuationSeparator" w:id="0">
    <w:p w:rsidR="007B1844" w:rsidRDefault="007B1844" w:rsidP="007B1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81F"/>
    <w:multiLevelType w:val="multilevel"/>
    <w:tmpl w:val="040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C7070"/>
    <w:multiLevelType w:val="hybridMultilevel"/>
    <w:tmpl w:val="2C82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158E8"/>
    <w:multiLevelType w:val="multilevel"/>
    <w:tmpl w:val="235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B387F"/>
    <w:multiLevelType w:val="multilevel"/>
    <w:tmpl w:val="38A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F36F9"/>
    <w:multiLevelType w:val="hybridMultilevel"/>
    <w:tmpl w:val="74F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BA46EA"/>
    <w:multiLevelType w:val="multilevel"/>
    <w:tmpl w:val="6D2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13697"/>
    <w:multiLevelType w:val="multilevel"/>
    <w:tmpl w:val="DDE4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078CF"/>
    <w:multiLevelType w:val="hybridMultilevel"/>
    <w:tmpl w:val="FA3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709D1"/>
    <w:multiLevelType w:val="multilevel"/>
    <w:tmpl w:val="A2D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F41F24"/>
    <w:multiLevelType w:val="multilevel"/>
    <w:tmpl w:val="C8BC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60CEC"/>
    <w:multiLevelType w:val="hybridMultilevel"/>
    <w:tmpl w:val="DA1A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21514E"/>
    <w:multiLevelType w:val="hybridMultilevel"/>
    <w:tmpl w:val="BA7C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F83E32"/>
    <w:multiLevelType w:val="hybridMultilevel"/>
    <w:tmpl w:val="A7E0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9"/>
  </w:num>
  <w:num w:numId="6">
    <w:abstractNumId w:val="12"/>
  </w:num>
  <w:num w:numId="7">
    <w:abstractNumId w:val="7"/>
  </w:num>
  <w:num w:numId="8">
    <w:abstractNumId w:val="4"/>
  </w:num>
  <w:num w:numId="9">
    <w:abstractNumId w:val="8"/>
  </w:num>
  <w:num w:numId="10">
    <w:abstractNumId w:val="2"/>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F4"/>
    <w:rsid w:val="0007551F"/>
    <w:rsid w:val="00075CEB"/>
    <w:rsid w:val="000B284A"/>
    <w:rsid w:val="001117CA"/>
    <w:rsid w:val="00163CF7"/>
    <w:rsid w:val="001F30AA"/>
    <w:rsid w:val="00361FC3"/>
    <w:rsid w:val="00557FF0"/>
    <w:rsid w:val="005D397F"/>
    <w:rsid w:val="005E0813"/>
    <w:rsid w:val="005E26DA"/>
    <w:rsid w:val="006028EA"/>
    <w:rsid w:val="00616833"/>
    <w:rsid w:val="006F2DE1"/>
    <w:rsid w:val="00726D75"/>
    <w:rsid w:val="007841AA"/>
    <w:rsid w:val="007B1844"/>
    <w:rsid w:val="00893B80"/>
    <w:rsid w:val="00957F89"/>
    <w:rsid w:val="009E6F5A"/>
    <w:rsid w:val="00A13FE7"/>
    <w:rsid w:val="00A16F24"/>
    <w:rsid w:val="00B37F63"/>
    <w:rsid w:val="00B6383E"/>
    <w:rsid w:val="00B83378"/>
    <w:rsid w:val="00B9739C"/>
    <w:rsid w:val="00BD03DF"/>
    <w:rsid w:val="00D02266"/>
    <w:rsid w:val="00DB0973"/>
    <w:rsid w:val="00DE0064"/>
    <w:rsid w:val="00E21F1D"/>
    <w:rsid w:val="00E31A37"/>
    <w:rsid w:val="00E764CB"/>
    <w:rsid w:val="00EB12A6"/>
    <w:rsid w:val="00ED1AFC"/>
    <w:rsid w:val="00EE7557"/>
    <w:rsid w:val="00F80E93"/>
    <w:rsid w:val="00F8461E"/>
    <w:rsid w:val="00F9279E"/>
    <w:rsid w:val="00FE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F4"/>
    <w:pPr>
      <w:spacing w:after="0" w:line="240" w:lineRule="auto"/>
    </w:pPr>
  </w:style>
  <w:style w:type="paragraph" w:styleId="Heading1">
    <w:name w:val="heading 1"/>
    <w:basedOn w:val="Heading2"/>
    <w:next w:val="Normal"/>
    <w:link w:val="Heading1Char"/>
    <w:uiPriority w:val="9"/>
    <w:qFormat/>
    <w:rsid w:val="00FE4CF4"/>
    <w:pPr>
      <w:outlineLvl w:val="0"/>
    </w:pPr>
    <w:rPr>
      <w:sz w:val="28"/>
      <w:u w:val="single"/>
    </w:rPr>
  </w:style>
  <w:style w:type="paragraph" w:styleId="Heading2">
    <w:name w:val="heading 2"/>
    <w:basedOn w:val="Normal"/>
    <w:next w:val="Normal"/>
    <w:link w:val="Heading2Char"/>
    <w:uiPriority w:val="9"/>
    <w:unhideWhenUsed/>
    <w:qFormat/>
    <w:rsid w:val="00FE4CF4"/>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CF4"/>
    <w:rPr>
      <w:b/>
      <w:sz w:val="28"/>
      <w:u w:val="single"/>
    </w:rPr>
  </w:style>
  <w:style w:type="character" w:customStyle="1" w:styleId="Heading2Char">
    <w:name w:val="Heading 2 Char"/>
    <w:basedOn w:val="DefaultParagraphFont"/>
    <w:link w:val="Heading2"/>
    <w:uiPriority w:val="9"/>
    <w:rsid w:val="00FE4CF4"/>
    <w:rPr>
      <w:b/>
    </w:rPr>
  </w:style>
  <w:style w:type="character" w:styleId="Strong">
    <w:name w:val="Strong"/>
    <w:basedOn w:val="DefaultParagraphFont"/>
    <w:uiPriority w:val="22"/>
    <w:qFormat/>
    <w:rsid w:val="00FE4CF4"/>
    <w:rPr>
      <w:b/>
    </w:rPr>
  </w:style>
  <w:style w:type="paragraph" w:styleId="NoSpacing">
    <w:name w:val="No Spacing"/>
    <w:uiPriority w:val="1"/>
    <w:qFormat/>
    <w:rsid w:val="00FE4CF4"/>
    <w:pPr>
      <w:spacing w:after="0" w:line="240" w:lineRule="auto"/>
    </w:pPr>
  </w:style>
  <w:style w:type="paragraph" w:styleId="Title">
    <w:name w:val="Title"/>
    <w:basedOn w:val="Normal"/>
    <w:next w:val="Normal"/>
    <w:link w:val="TitleChar"/>
    <w:uiPriority w:val="10"/>
    <w:qFormat/>
    <w:rsid w:val="00FE4CF4"/>
    <w:rPr>
      <w:b/>
      <w:sz w:val="32"/>
    </w:rPr>
  </w:style>
  <w:style w:type="character" w:customStyle="1" w:styleId="TitleChar">
    <w:name w:val="Title Char"/>
    <w:basedOn w:val="DefaultParagraphFont"/>
    <w:link w:val="Title"/>
    <w:uiPriority w:val="10"/>
    <w:rsid w:val="00FE4CF4"/>
    <w:rPr>
      <w:b/>
      <w:sz w:val="32"/>
    </w:rPr>
  </w:style>
  <w:style w:type="character" w:styleId="Hyperlink">
    <w:name w:val="Hyperlink"/>
    <w:basedOn w:val="DefaultParagraphFont"/>
    <w:uiPriority w:val="99"/>
    <w:semiHidden/>
    <w:unhideWhenUsed/>
    <w:rsid w:val="00FE4CF4"/>
    <w:rPr>
      <w:color w:val="0000FF"/>
      <w:u w:val="single"/>
    </w:rPr>
  </w:style>
  <w:style w:type="paragraph" w:styleId="ListParagraph">
    <w:name w:val="List Paragraph"/>
    <w:basedOn w:val="Normal"/>
    <w:uiPriority w:val="34"/>
    <w:qFormat/>
    <w:rsid w:val="00FE4CF4"/>
    <w:pPr>
      <w:ind w:left="720"/>
      <w:contextualSpacing/>
    </w:pPr>
  </w:style>
  <w:style w:type="character" w:styleId="FollowedHyperlink">
    <w:name w:val="FollowedHyperlink"/>
    <w:basedOn w:val="DefaultParagraphFont"/>
    <w:uiPriority w:val="99"/>
    <w:semiHidden/>
    <w:unhideWhenUsed/>
    <w:rsid w:val="00B9739C"/>
    <w:rPr>
      <w:color w:val="800080" w:themeColor="followedHyperlink"/>
      <w:u w:val="single"/>
    </w:rPr>
  </w:style>
  <w:style w:type="paragraph" w:styleId="z-TopofForm">
    <w:name w:val="HTML Top of Form"/>
    <w:basedOn w:val="Normal"/>
    <w:next w:val="Normal"/>
    <w:link w:val="z-TopofFormChar"/>
    <w:hidden/>
    <w:uiPriority w:val="99"/>
    <w:semiHidden/>
    <w:unhideWhenUsed/>
    <w:rsid w:val="0061683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1683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1683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16833"/>
    <w:rPr>
      <w:rFonts w:ascii="Arial" w:eastAsia="Times New Roman" w:hAnsi="Arial" w:cs="Arial"/>
      <w:vanish/>
      <w:sz w:val="16"/>
      <w:szCs w:val="16"/>
      <w:lang w:eastAsia="en-GB"/>
    </w:rPr>
  </w:style>
  <w:style w:type="paragraph" w:styleId="EndnoteText">
    <w:name w:val="endnote text"/>
    <w:basedOn w:val="Normal"/>
    <w:link w:val="EndnoteTextChar"/>
    <w:uiPriority w:val="99"/>
    <w:semiHidden/>
    <w:unhideWhenUsed/>
    <w:rsid w:val="007B1844"/>
    <w:rPr>
      <w:sz w:val="20"/>
      <w:szCs w:val="20"/>
    </w:rPr>
  </w:style>
  <w:style w:type="character" w:customStyle="1" w:styleId="EndnoteTextChar">
    <w:name w:val="Endnote Text Char"/>
    <w:basedOn w:val="DefaultParagraphFont"/>
    <w:link w:val="EndnoteText"/>
    <w:uiPriority w:val="99"/>
    <w:semiHidden/>
    <w:rsid w:val="007B1844"/>
    <w:rPr>
      <w:sz w:val="20"/>
      <w:szCs w:val="20"/>
    </w:rPr>
  </w:style>
  <w:style w:type="character" w:styleId="EndnoteReference">
    <w:name w:val="endnote reference"/>
    <w:basedOn w:val="DefaultParagraphFont"/>
    <w:uiPriority w:val="99"/>
    <w:semiHidden/>
    <w:unhideWhenUsed/>
    <w:rsid w:val="007B1844"/>
    <w:rPr>
      <w:vertAlign w:val="superscript"/>
    </w:rPr>
  </w:style>
  <w:style w:type="paragraph" w:styleId="FootnoteText">
    <w:name w:val="footnote text"/>
    <w:basedOn w:val="Normal"/>
    <w:link w:val="FootnoteTextChar"/>
    <w:uiPriority w:val="99"/>
    <w:semiHidden/>
    <w:unhideWhenUsed/>
    <w:rsid w:val="007B1844"/>
    <w:rPr>
      <w:sz w:val="20"/>
      <w:szCs w:val="20"/>
    </w:rPr>
  </w:style>
  <w:style w:type="character" w:customStyle="1" w:styleId="FootnoteTextChar">
    <w:name w:val="Footnote Text Char"/>
    <w:basedOn w:val="DefaultParagraphFont"/>
    <w:link w:val="FootnoteText"/>
    <w:uiPriority w:val="99"/>
    <w:semiHidden/>
    <w:rsid w:val="007B1844"/>
    <w:rPr>
      <w:sz w:val="20"/>
      <w:szCs w:val="20"/>
    </w:rPr>
  </w:style>
  <w:style w:type="character" w:styleId="FootnoteReference">
    <w:name w:val="footnote reference"/>
    <w:basedOn w:val="DefaultParagraphFont"/>
    <w:uiPriority w:val="99"/>
    <w:semiHidden/>
    <w:unhideWhenUsed/>
    <w:rsid w:val="007B1844"/>
    <w:rPr>
      <w:vertAlign w:val="superscript"/>
    </w:rPr>
  </w:style>
  <w:style w:type="paragraph" w:styleId="NormalWeb">
    <w:name w:val="Normal (Web)"/>
    <w:basedOn w:val="Normal"/>
    <w:uiPriority w:val="99"/>
    <w:semiHidden/>
    <w:unhideWhenUsed/>
    <w:rsid w:val="0007551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
    <w:name w:val="legclearfix"/>
    <w:basedOn w:val="Normal"/>
    <w:rsid w:val="00B37F6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B3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F4"/>
    <w:pPr>
      <w:spacing w:after="0" w:line="240" w:lineRule="auto"/>
    </w:pPr>
  </w:style>
  <w:style w:type="paragraph" w:styleId="Heading1">
    <w:name w:val="heading 1"/>
    <w:basedOn w:val="Heading2"/>
    <w:next w:val="Normal"/>
    <w:link w:val="Heading1Char"/>
    <w:uiPriority w:val="9"/>
    <w:qFormat/>
    <w:rsid w:val="00FE4CF4"/>
    <w:pPr>
      <w:outlineLvl w:val="0"/>
    </w:pPr>
    <w:rPr>
      <w:sz w:val="28"/>
      <w:u w:val="single"/>
    </w:rPr>
  </w:style>
  <w:style w:type="paragraph" w:styleId="Heading2">
    <w:name w:val="heading 2"/>
    <w:basedOn w:val="Normal"/>
    <w:next w:val="Normal"/>
    <w:link w:val="Heading2Char"/>
    <w:uiPriority w:val="9"/>
    <w:unhideWhenUsed/>
    <w:qFormat/>
    <w:rsid w:val="00FE4CF4"/>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CF4"/>
    <w:rPr>
      <w:b/>
      <w:sz w:val="28"/>
      <w:u w:val="single"/>
    </w:rPr>
  </w:style>
  <w:style w:type="character" w:customStyle="1" w:styleId="Heading2Char">
    <w:name w:val="Heading 2 Char"/>
    <w:basedOn w:val="DefaultParagraphFont"/>
    <w:link w:val="Heading2"/>
    <w:uiPriority w:val="9"/>
    <w:rsid w:val="00FE4CF4"/>
    <w:rPr>
      <w:b/>
    </w:rPr>
  </w:style>
  <w:style w:type="character" w:styleId="Strong">
    <w:name w:val="Strong"/>
    <w:basedOn w:val="DefaultParagraphFont"/>
    <w:uiPriority w:val="22"/>
    <w:qFormat/>
    <w:rsid w:val="00FE4CF4"/>
    <w:rPr>
      <w:b/>
    </w:rPr>
  </w:style>
  <w:style w:type="paragraph" w:styleId="NoSpacing">
    <w:name w:val="No Spacing"/>
    <w:uiPriority w:val="1"/>
    <w:qFormat/>
    <w:rsid w:val="00FE4CF4"/>
    <w:pPr>
      <w:spacing w:after="0" w:line="240" w:lineRule="auto"/>
    </w:pPr>
  </w:style>
  <w:style w:type="paragraph" w:styleId="Title">
    <w:name w:val="Title"/>
    <w:basedOn w:val="Normal"/>
    <w:next w:val="Normal"/>
    <w:link w:val="TitleChar"/>
    <w:uiPriority w:val="10"/>
    <w:qFormat/>
    <w:rsid w:val="00FE4CF4"/>
    <w:rPr>
      <w:b/>
      <w:sz w:val="32"/>
    </w:rPr>
  </w:style>
  <w:style w:type="character" w:customStyle="1" w:styleId="TitleChar">
    <w:name w:val="Title Char"/>
    <w:basedOn w:val="DefaultParagraphFont"/>
    <w:link w:val="Title"/>
    <w:uiPriority w:val="10"/>
    <w:rsid w:val="00FE4CF4"/>
    <w:rPr>
      <w:b/>
      <w:sz w:val="32"/>
    </w:rPr>
  </w:style>
  <w:style w:type="character" w:styleId="Hyperlink">
    <w:name w:val="Hyperlink"/>
    <w:basedOn w:val="DefaultParagraphFont"/>
    <w:uiPriority w:val="99"/>
    <w:semiHidden/>
    <w:unhideWhenUsed/>
    <w:rsid w:val="00FE4CF4"/>
    <w:rPr>
      <w:color w:val="0000FF"/>
      <w:u w:val="single"/>
    </w:rPr>
  </w:style>
  <w:style w:type="paragraph" w:styleId="ListParagraph">
    <w:name w:val="List Paragraph"/>
    <w:basedOn w:val="Normal"/>
    <w:uiPriority w:val="34"/>
    <w:qFormat/>
    <w:rsid w:val="00FE4CF4"/>
    <w:pPr>
      <w:ind w:left="720"/>
      <w:contextualSpacing/>
    </w:pPr>
  </w:style>
  <w:style w:type="character" w:styleId="FollowedHyperlink">
    <w:name w:val="FollowedHyperlink"/>
    <w:basedOn w:val="DefaultParagraphFont"/>
    <w:uiPriority w:val="99"/>
    <w:semiHidden/>
    <w:unhideWhenUsed/>
    <w:rsid w:val="00B9739C"/>
    <w:rPr>
      <w:color w:val="800080" w:themeColor="followedHyperlink"/>
      <w:u w:val="single"/>
    </w:rPr>
  </w:style>
  <w:style w:type="paragraph" w:styleId="z-TopofForm">
    <w:name w:val="HTML Top of Form"/>
    <w:basedOn w:val="Normal"/>
    <w:next w:val="Normal"/>
    <w:link w:val="z-TopofFormChar"/>
    <w:hidden/>
    <w:uiPriority w:val="99"/>
    <w:semiHidden/>
    <w:unhideWhenUsed/>
    <w:rsid w:val="0061683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1683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1683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16833"/>
    <w:rPr>
      <w:rFonts w:ascii="Arial" w:eastAsia="Times New Roman" w:hAnsi="Arial" w:cs="Arial"/>
      <w:vanish/>
      <w:sz w:val="16"/>
      <w:szCs w:val="16"/>
      <w:lang w:eastAsia="en-GB"/>
    </w:rPr>
  </w:style>
  <w:style w:type="paragraph" w:styleId="EndnoteText">
    <w:name w:val="endnote text"/>
    <w:basedOn w:val="Normal"/>
    <w:link w:val="EndnoteTextChar"/>
    <w:uiPriority w:val="99"/>
    <w:semiHidden/>
    <w:unhideWhenUsed/>
    <w:rsid w:val="007B1844"/>
    <w:rPr>
      <w:sz w:val="20"/>
      <w:szCs w:val="20"/>
    </w:rPr>
  </w:style>
  <w:style w:type="character" w:customStyle="1" w:styleId="EndnoteTextChar">
    <w:name w:val="Endnote Text Char"/>
    <w:basedOn w:val="DefaultParagraphFont"/>
    <w:link w:val="EndnoteText"/>
    <w:uiPriority w:val="99"/>
    <w:semiHidden/>
    <w:rsid w:val="007B1844"/>
    <w:rPr>
      <w:sz w:val="20"/>
      <w:szCs w:val="20"/>
    </w:rPr>
  </w:style>
  <w:style w:type="character" w:styleId="EndnoteReference">
    <w:name w:val="endnote reference"/>
    <w:basedOn w:val="DefaultParagraphFont"/>
    <w:uiPriority w:val="99"/>
    <w:semiHidden/>
    <w:unhideWhenUsed/>
    <w:rsid w:val="007B1844"/>
    <w:rPr>
      <w:vertAlign w:val="superscript"/>
    </w:rPr>
  </w:style>
  <w:style w:type="paragraph" w:styleId="FootnoteText">
    <w:name w:val="footnote text"/>
    <w:basedOn w:val="Normal"/>
    <w:link w:val="FootnoteTextChar"/>
    <w:uiPriority w:val="99"/>
    <w:semiHidden/>
    <w:unhideWhenUsed/>
    <w:rsid w:val="007B1844"/>
    <w:rPr>
      <w:sz w:val="20"/>
      <w:szCs w:val="20"/>
    </w:rPr>
  </w:style>
  <w:style w:type="character" w:customStyle="1" w:styleId="FootnoteTextChar">
    <w:name w:val="Footnote Text Char"/>
    <w:basedOn w:val="DefaultParagraphFont"/>
    <w:link w:val="FootnoteText"/>
    <w:uiPriority w:val="99"/>
    <w:semiHidden/>
    <w:rsid w:val="007B1844"/>
    <w:rPr>
      <w:sz w:val="20"/>
      <w:szCs w:val="20"/>
    </w:rPr>
  </w:style>
  <w:style w:type="character" w:styleId="FootnoteReference">
    <w:name w:val="footnote reference"/>
    <w:basedOn w:val="DefaultParagraphFont"/>
    <w:uiPriority w:val="99"/>
    <w:semiHidden/>
    <w:unhideWhenUsed/>
    <w:rsid w:val="007B1844"/>
    <w:rPr>
      <w:vertAlign w:val="superscript"/>
    </w:rPr>
  </w:style>
  <w:style w:type="paragraph" w:styleId="NormalWeb">
    <w:name w:val="Normal (Web)"/>
    <w:basedOn w:val="Normal"/>
    <w:uiPriority w:val="99"/>
    <w:semiHidden/>
    <w:unhideWhenUsed/>
    <w:rsid w:val="0007551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
    <w:name w:val="legclearfix"/>
    <w:basedOn w:val="Normal"/>
    <w:rsid w:val="00B37F6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B3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4603">
      <w:bodyDiv w:val="1"/>
      <w:marLeft w:val="0"/>
      <w:marRight w:val="0"/>
      <w:marTop w:val="0"/>
      <w:marBottom w:val="0"/>
      <w:divBdr>
        <w:top w:val="none" w:sz="0" w:space="0" w:color="auto"/>
        <w:left w:val="none" w:sz="0" w:space="0" w:color="auto"/>
        <w:bottom w:val="none" w:sz="0" w:space="0" w:color="auto"/>
        <w:right w:val="none" w:sz="0" w:space="0" w:color="auto"/>
      </w:divBdr>
    </w:div>
    <w:div w:id="448013463">
      <w:bodyDiv w:val="1"/>
      <w:marLeft w:val="0"/>
      <w:marRight w:val="0"/>
      <w:marTop w:val="0"/>
      <w:marBottom w:val="0"/>
      <w:divBdr>
        <w:top w:val="none" w:sz="0" w:space="0" w:color="auto"/>
        <w:left w:val="none" w:sz="0" w:space="0" w:color="auto"/>
        <w:bottom w:val="none" w:sz="0" w:space="0" w:color="auto"/>
        <w:right w:val="none" w:sz="0" w:space="0" w:color="auto"/>
      </w:divBdr>
    </w:div>
    <w:div w:id="989403576">
      <w:bodyDiv w:val="1"/>
      <w:marLeft w:val="0"/>
      <w:marRight w:val="0"/>
      <w:marTop w:val="0"/>
      <w:marBottom w:val="0"/>
      <w:divBdr>
        <w:top w:val="none" w:sz="0" w:space="0" w:color="auto"/>
        <w:left w:val="none" w:sz="0" w:space="0" w:color="auto"/>
        <w:bottom w:val="none" w:sz="0" w:space="0" w:color="auto"/>
        <w:right w:val="none" w:sz="0" w:space="0" w:color="auto"/>
      </w:divBdr>
    </w:div>
    <w:div w:id="1005865600">
      <w:bodyDiv w:val="1"/>
      <w:marLeft w:val="0"/>
      <w:marRight w:val="0"/>
      <w:marTop w:val="0"/>
      <w:marBottom w:val="0"/>
      <w:divBdr>
        <w:top w:val="none" w:sz="0" w:space="0" w:color="auto"/>
        <w:left w:val="none" w:sz="0" w:space="0" w:color="auto"/>
        <w:bottom w:val="none" w:sz="0" w:space="0" w:color="auto"/>
        <w:right w:val="none" w:sz="0" w:space="0" w:color="auto"/>
      </w:divBdr>
      <w:divsChild>
        <w:div w:id="852064757">
          <w:marLeft w:val="0"/>
          <w:marRight w:val="0"/>
          <w:marTop w:val="0"/>
          <w:marBottom w:val="0"/>
          <w:divBdr>
            <w:top w:val="none" w:sz="0" w:space="0" w:color="auto"/>
            <w:left w:val="none" w:sz="0" w:space="0" w:color="auto"/>
            <w:bottom w:val="none" w:sz="0" w:space="0" w:color="auto"/>
            <w:right w:val="none" w:sz="0" w:space="0" w:color="auto"/>
          </w:divBdr>
        </w:div>
      </w:divsChild>
    </w:div>
    <w:div w:id="1059863786">
      <w:bodyDiv w:val="1"/>
      <w:marLeft w:val="0"/>
      <w:marRight w:val="0"/>
      <w:marTop w:val="0"/>
      <w:marBottom w:val="0"/>
      <w:divBdr>
        <w:top w:val="none" w:sz="0" w:space="0" w:color="auto"/>
        <w:left w:val="none" w:sz="0" w:space="0" w:color="auto"/>
        <w:bottom w:val="none" w:sz="0" w:space="0" w:color="auto"/>
        <w:right w:val="none" w:sz="0" w:space="0" w:color="auto"/>
      </w:divBdr>
      <w:divsChild>
        <w:div w:id="2047440412">
          <w:marLeft w:val="0"/>
          <w:marRight w:val="0"/>
          <w:marTop w:val="0"/>
          <w:marBottom w:val="0"/>
          <w:divBdr>
            <w:top w:val="none" w:sz="0" w:space="0" w:color="auto"/>
            <w:left w:val="none" w:sz="0" w:space="0" w:color="auto"/>
            <w:bottom w:val="none" w:sz="0" w:space="0" w:color="auto"/>
            <w:right w:val="none" w:sz="0" w:space="0" w:color="auto"/>
          </w:divBdr>
        </w:div>
      </w:divsChild>
    </w:div>
    <w:div w:id="1191381537">
      <w:bodyDiv w:val="1"/>
      <w:marLeft w:val="0"/>
      <w:marRight w:val="0"/>
      <w:marTop w:val="0"/>
      <w:marBottom w:val="0"/>
      <w:divBdr>
        <w:top w:val="none" w:sz="0" w:space="0" w:color="auto"/>
        <w:left w:val="none" w:sz="0" w:space="0" w:color="auto"/>
        <w:bottom w:val="none" w:sz="0" w:space="0" w:color="auto"/>
        <w:right w:val="none" w:sz="0" w:space="0" w:color="auto"/>
      </w:divBdr>
    </w:div>
    <w:div w:id="1205560931">
      <w:bodyDiv w:val="1"/>
      <w:marLeft w:val="0"/>
      <w:marRight w:val="0"/>
      <w:marTop w:val="0"/>
      <w:marBottom w:val="0"/>
      <w:divBdr>
        <w:top w:val="none" w:sz="0" w:space="0" w:color="auto"/>
        <w:left w:val="none" w:sz="0" w:space="0" w:color="auto"/>
        <w:bottom w:val="none" w:sz="0" w:space="0" w:color="auto"/>
        <w:right w:val="none" w:sz="0" w:space="0" w:color="auto"/>
      </w:divBdr>
    </w:div>
    <w:div w:id="1335524944">
      <w:bodyDiv w:val="1"/>
      <w:marLeft w:val="0"/>
      <w:marRight w:val="0"/>
      <w:marTop w:val="0"/>
      <w:marBottom w:val="0"/>
      <w:divBdr>
        <w:top w:val="none" w:sz="0" w:space="0" w:color="auto"/>
        <w:left w:val="none" w:sz="0" w:space="0" w:color="auto"/>
        <w:bottom w:val="none" w:sz="0" w:space="0" w:color="auto"/>
        <w:right w:val="none" w:sz="0" w:space="0" w:color="auto"/>
      </w:divBdr>
    </w:div>
    <w:div w:id="1567687046">
      <w:bodyDiv w:val="1"/>
      <w:marLeft w:val="0"/>
      <w:marRight w:val="0"/>
      <w:marTop w:val="0"/>
      <w:marBottom w:val="0"/>
      <w:divBdr>
        <w:top w:val="none" w:sz="0" w:space="0" w:color="auto"/>
        <w:left w:val="none" w:sz="0" w:space="0" w:color="auto"/>
        <w:bottom w:val="none" w:sz="0" w:space="0" w:color="auto"/>
        <w:right w:val="none" w:sz="0" w:space="0" w:color="auto"/>
      </w:divBdr>
    </w:div>
    <w:div w:id="1597132310">
      <w:bodyDiv w:val="1"/>
      <w:marLeft w:val="0"/>
      <w:marRight w:val="0"/>
      <w:marTop w:val="0"/>
      <w:marBottom w:val="0"/>
      <w:divBdr>
        <w:top w:val="none" w:sz="0" w:space="0" w:color="auto"/>
        <w:left w:val="none" w:sz="0" w:space="0" w:color="auto"/>
        <w:bottom w:val="none" w:sz="0" w:space="0" w:color="auto"/>
        <w:right w:val="none" w:sz="0" w:space="0" w:color="auto"/>
      </w:divBdr>
      <w:divsChild>
        <w:div w:id="1585646463">
          <w:marLeft w:val="0"/>
          <w:marRight w:val="60"/>
          <w:marTop w:val="0"/>
          <w:marBottom w:val="0"/>
          <w:divBdr>
            <w:top w:val="none" w:sz="0" w:space="0" w:color="auto"/>
            <w:left w:val="none" w:sz="0" w:space="0" w:color="auto"/>
            <w:bottom w:val="none" w:sz="0" w:space="0" w:color="auto"/>
            <w:right w:val="none" w:sz="0" w:space="0" w:color="auto"/>
          </w:divBdr>
        </w:div>
        <w:div w:id="215550660">
          <w:marLeft w:val="0"/>
          <w:marRight w:val="60"/>
          <w:marTop w:val="0"/>
          <w:marBottom w:val="0"/>
          <w:divBdr>
            <w:top w:val="none" w:sz="0" w:space="0" w:color="auto"/>
            <w:left w:val="none" w:sz="0" w:space="0" w:color="auto"/>
            <w:bottom w:val="none" w:sz="0" w:space="0" w:color="auto"/>
            <w:right w:val="none" w:sz="0" w:space="0" w:color="auto"/>
          </w:divBdr>
        </w:div>
        <w:div w:id="268514011">
          <w:marLeft w:val="0"/>
          <w:marRight w:val="60"/>
          <w:marTop w:val="0"/>
          <w:marBottom w:val="0"/>
          <w:divBdr>
            <w:top w:val="none" w:sz="0" w:space="0" w:color="auto"/>
            <w:left w:val="none" w:sz="0" w:space="0" w:color="auto"/>
            <w:bottom w:val="none" w:sz="0" w:space="0" w:color="auto"/>
            <w:right w:val="none" w:sz="0" w:space="0" w:color="auto"/>
          </w:divBdr>
        </w:div>
        <w:div w:id="510991685">
          <w:marLeft w:val="0"/>
          <w:marRight w:val="60"/>
          <w:marTop w:val="0"/>
          <w:marBottom w:val="0"/>
          <w:divBdr>
            <w:top w:val="none" w:sz="0" w:space="0" w:color="auto"/>
            <w:left w:val="none" w:sz="0" w:space="0" w:color="auto"/>
            <w:bottom w:val="none" w:sz="0" w:space="0" w:color="auto"/>
            <w:right w:val="none" w:sz="0" w:space="0" w:color="auto"/>
          </w:divBdr>
        </w:div>
        <w:div w:id="1632008460">
          <w:marLeft w:val="0"/>
          <w:marRight w:val="60"/>
          <w:marTop w:val="0"/>
          <w:marBottom w:val="0"/>
          <w:divBdr>
            <w:top w:val="none" w:sz="0" w:space="0" w:color="auto"/>
            <w:left w:val="none" w:sz="0" w:space="0" w:color="auto"/>
            <w:bottom w:val="none" w:sz="0" w:space="0" w:color="auto"/>
            <w:right w:val="none" w:sz="0" w:space="0" w:color="auto"/>
          </w:divBdr>
        </w:div>
      </w:divsChild>
    </w:div>
    <w:div w:id="1663972424">
      <w:bodyDiv w:val="1"/>
      <w:marLeft w:val="0"/>
      <w:marRight w:val="0"/>
      <w:marTop w:val="0"/>
      <w:marBottom w:val="0"/>
      <w:divBdr>
        <w:top w:val="none" w:sz="0" w:space="0" w:color="auto"/>
        <w:left w:val="none" w:sz="0" w:space="0" w:color="auto"/>
        <w:bottom w:val="none" w:sz="0" w:space="0" w:color="auto"/>
        <w:right w:val="none" w:sz="0" w:space="0" w:color="auto"/>
      </w:divBdr>
    </w:div>
    <w:div w:id="1732344919">
      <w:bodyDiv w:val="1"/>
      <w:marLeft w:val="0"/>
      <w:marRight w:val="0"/>
      <w:marTop w:val="0"/>
      <w:marBottom w:val="0"/>
      <w:divBdr>
        <w:top w:val="none" w:sz="0" w:space="0" w:color="auto"/>
        <w:left w:val="none" w:sz="0" w:space="0" w:color="auto"/>
        <w:bottom w:val="none" w:sz="0" w:space="0" w:color="auto"/>
        <w:right w:val="none" w:sz="0" w:space="0" w:color="auto"/>
      </w:divBdr>
    </w:div>
    <w:div w:id="1765178200">
      <w:bodyDiv w:val="1"/>
      <w:marLeft w:val="0"/>
      <w:marRight w:val="0"/>
      <w:marTop w:val="0"/>
      <w:marBottom w:val="0"/>
      <w:divBdr>
        <w:top w:val="none" w:sz="0" w:space="0" w:color="auto"/>
        <w:left w:val="none" w:sz="0" w:space="0" w:color="auto"/>
        <w:bottom w:val="none" w:sz="0" w:space="0" w:color="auto"/>
        <w:right w:val="none" w:sz="0" w:space="0" w:color="auto"/>
      </w:divBdr>
    </w:div>
    <w:div w:id="1896237724">
      <w:bodyDiv w:val="1"/>
      <w:marLeft w:val="0"/>
      <w:marRight w:val="0"/>
      <w:marTop w:val="0"/>
      <w:marBottom w:val="0"/>
      <w:divBdr>
        <w:top w:val="none" w:sz="0" w:space="0" w:color="auto"/>
        <w:left w:val="none" w:sz="0" w:space="0" w:color="auto"/>
        <w:bottom w:val="none" w:sz="0" w:space="0" w:color="auto"/>
        <w:right w:val="none" w:sz="0" w:space="0" w:color="auto"/>
      </w:divBdr>
    </w:div>
    <w:div w:id="19761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face-coverings-when-to-wear-one-and-how-to-make-your-own" TargetMode="External"/><Relationship Id="rId4" Type="http://schemas.microsoft.com/office/2007/relationships/stylesWithEffects" Target="stylesWithEffects.xml"/><Relationship Id="rId9" Type="http://schemas.openxmlformats.org/officeDocument/2006/relationships/hyperlink" Target="https://www.gov.uk/government/publications/face-coverings-when-to-wear-one-and-how-to-make-your-own/face-coverings-when-to-wear-one-and-how-to-make-your-ow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gov.wales/requirement-wear-face-covering-public-transport-wales" TargetMode="External"/><Relationship Id="rId3" Type="http://schemas.openxmlformats.org/officeDocument/2006/relationships/hyperlink" Target="https://www.legislation.gov.uk/ukpga/2010/15/contents" TargetMode="External"/><Relationship Id="rId7" Type="http://schemas.openxmlformats.org/officeDocument/2006/relationships/hyperlink" Target="https://gov.wales/requirement-wear-face-covering-public-transport-wales" TargetMode="External"/><Relationship Id="rId2" Type="http://schemas.openxmlformats.org/officeDocument/2006/relationships/hyperlink" Target="https://www.legislation.gov.uk/uksi/2020/592/made" TargetMode="External"/><Relationship Id="rId1" Type="http://schemas.openxmlformats.org/officeDocument/2006/relationships/hyperlink" Target="https://www.gov.uk/government/publications/wuhan-novel-coronavirus-infection-prevention-and-control/covid-19-personal-protective-equipment-ppe" TargetMode="External"/><Relationship Id="rId6" Type="http://schemas.openxmlformats.org/officeDocument/2006/relationships/hyperlink" Target="https://gov.wales/requirement-wear-face-covering-public-transport-wales" TargetMode="External"/><Relationship Id="rId5" Type="http://schemas.openxmlformats.org/officeDocument/2006/relationships/hyperlink" Target="https://www.gov.scot/publications/coronavirus-covid-19-phase-3-staying-safe-and-protecting-others/pages/face-coverings/" TargetMode="External"/><Relationship Id="rId4" Type="http://schemas.openxmlformats.org/officeDocument/2006/relationships/hyperlink" Target="https://www.nidirect.gov.uk/articles/coronavirus-covid-19-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85C4-5F09-4604-8D97-0B677C55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Moser</dc:creator>
  <cp:lastModifiedBy>Claire Moser</cp:lastModifiedBy>
  <cp:revision>20</cp:revision>
  <dcterms:created xsi:type="dcterms:W3CDTF">2020-08-13T14:01:00Z</dcterms:created>
  <dcterms:modified xsi:type="dcterms:W3CDTF">2020-08-13T14:40:00Z</dcterms:modified>
</cp:coreProperties>
</file>