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1C2" w:rsidRDefault="00AD61C2" w:rsidP="00AD61C2">
      <w:pPr>
        <w:spacing w:line="360" w:lineRule="auto"/>
        <w:rPr>
          <w:b/>
          <w:sz w:val="32"/>
          <w:u w:val="single"/>
        </w:rPr>
      </w:pPr>
      <w:r w:rsidRPr="00AD61C2">
        <w:rPr>
          <w:b/>
          <w:sz w:val="32"/>
          <w:u w:val="single"/>
        </w:rPr>
        <w:t>Setting up for a tele-swallow session</w:t>
      </w:r>
    </w:p>
    <w:p w:rsidR="00AD61C2" w:rsidRDefault="00AD61C2" w:rsidP="00AD61C2">
      <w:pPr>
        <w:numPr>
          <w:ilvl w:val="0"/>
          <w:numId w:val="1"/>
        </w:numPr>
        <w:spacing w:before="100" w:beforeAutospacing="1" w:after="100" w:afterAutospacing="1" w:line="360" w:lineRule="auto"/>
        <w:rPr>
          <w:rFonts w:ascii="Arial" w:eastAsia="Times New Roman" w:hAnsi="Arial" w:cs="Arial"/>
          <w:color w:val="000000"/>
          <w:lang w:eastAsia="en-GB"/>
        </w:rPr>
      </w:pPr>
      <w:r w:rsidRPr="00AD61C2">
        <w:rPr>
          <w:rFonts w:ascii="Arial" w:eastAsia="Times New Roman" w:hAnsi="Arial" w:cs="Arial"/>
          <w:color w:val="000000"/>
          <w:lang w:eastAsia="en-GB"/>
        </w:rPr>
        <w:t xml:space="preserve">Position the </w:t>
      </w:r>
      <w:r>
        <w:rPr>
          <w:rFonts w:ascii="Arial" w:eastAsia="Times New Roman" w:hAnsi="Arial" w:cs="Arial"/>
          <w:color w:val="000000"/>
          <w:lang w:eastAsia="en-GB"/>
        </w:rPr>
        <w:t>camera on a table so that there is a good image of your face</w:t>
      </w:r>
      <w:r w:rsidR="00D653A1">
        <w:rPr>
          <w:rFonts w:ascii="Arial" w:eastAsia="Times New Roman" w:hAnsi="Arial" w:cs="Arial"/>
          <w:color w:val="000000"/>
          <w:lang w:eastAsia="en-GB"/>
        </w:rPr>
        <w:t xml:space="preserve"> and the therapists face</w:t>
      </w:r>
      <w:r>
        <w:rPr>
          <w:rFonts w:ascii="Arial" w:eastAsia="Times New Roman" w:hAnsi="Arial" w:cs="Arial"/>
          <w:color w:val="000000"/>
          <w:lang w:eastAsia="en-GB"/>
        </w:rPr>
        <w:t xml:space="preserve"> (see image below). </w:t>
      </w:r>
    </w:p>
    <w:p w:rsidR="00AD61C2" w:rsidRDefault="00305216" w:rsidP="00AD61C2">
      <w:pPr>
        <w:spacing w:before="100" w:beforeAutospacing="1" w:after="100" w:afterAutospacing="1" w:line="360" w:lineRule="auto"/>
        <w:rPr>
          <w:rFonts w:ascii="Arial" w:eastAsia="Times New Roman" w:hAnsi="Arial" w:cs="Arial"/>
          <w:color w:val="000000"/>
          <w:lang w:eastAsia="en-GB"/>
        </w:rPr>
      </w:pPr>
      <w:r>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14:anchorId="60BDBA22" wp14:editId="699A846A">
            <wp:simplePos x="0" y="0"/>
            <wp:positionH relativeFrom="column">
              <wp:posOffset>1108075</wp:posOffset>
            </wp:positionH>
            <wp:positionV relativeFrom="paragraph">
              <wp:posOffset>348615</wp:posOffset>
            </wp:positionV>
            <wp:extent cx="4033520" cy="3028950"/>
            <wp:effectExtent l="6985" t="0" r="0" b="0"/>
            <wp:wrapTight wrapText="bothSides">
              <wp:wrapPolygon edited="0">
                <wp:start x="37" y="21650"/>
                <wp:lineTo x="21461" y="21650"/>
                <wp:lineTo x="21461" y="186"/>
                <wp:lineTo x="37" y="186"/>
                <wp:lineTo x="37" y="2165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033520"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216" w:rsidRDefault="00305216" w:rsidP="00AD61C2">
      <w:pPr>
        <w:spacing w:before="100" w:beforeAutospacing="1" w:after="100" w:afterAutospacing="1" w:line="360" w:lineRule="auto"/>
        <w:rPr>
          <w:rFonts w:ascii="Arial" w:eastAsia="Times New Roman" w:hAnsi="Arial" w:cs="Arial"/>
          <w:color w:val="000000"/>
          <w:lang w:eastAsia="en-GB"/>
        </w:rPr>
      </w:pPr>
    </w:p>
    <w:p w:rsidR="00305216" w:rsidRDefault="00305216" w:rsidP="00AD61C2">
      <w:pPr>
        <w:spacing w:before="100" w:beforeAutospacing="1" w:after="100" w:afterAutospacing="1" w:line="360" w:lineRule="auto"/>
        <w:rPr>
          <w:rFonts w:ascii="Arial" w:eastAsia="Times New Roman" w:hAnsi="Arial" w:cs="Arial"/>
          <w:color w:val="000000"/>
          <w:lang w:eastAsia="en-GB"/>
        </w:rPr>
      </w:pPr>
    </w:p>
    <w:p w:rsidR="00305216" w:rsidRDefault="00305216" w:rsidP="00AD61C2">
      <w:pPr>
        <w:spacing w:before="100" w:beforeAutospacing="1" w:after="100" w:afterAutospacing="1" w:line="360" w:lineRule="auto"/>
        <w:rPr>
          <w:rFonts w:ascii="Arial" w:eastAsia="Times New Roman" w:hAnsi="Arial" w:cs="Arial"/>
          <w:color w:val="000000"/>
          <w:lang w:eastAsia="en-GB"/>
        </w:rPr>
      </w:pPr>
    </w:p>
    <w:p w:rsidR="00305216" w:rsidRDefault="00305216" w:rsidP="00AD61C2">
      <w:pPr>
        <w:spacing w:before="100" w:beforeAutospacing="1" w:after="100" w:afterAutospacing="1" w:line="360" w:lineRule="auto"/>
        <w:rPr>
          <w:rFonts w:ascii="Arial" w:eastAsia="Times New Roman" w:hAnsi="Arial" w:cs="Arial"/>
          <w:color w:val="000000"/>
          <w:lang w:eastAsia="en-GB"/>
        </w:rPr>
      </w:pPr>
    </w:p>
    <w:p w:rsidR="00305216" w:rsidRDefault="00305216" w:rsidP="00AD61C2">
      <w:pPr>
        <w:spacing w:before="100" w:beforeAutospacing="1" w:after="100" w:afterAutospacing="1" w:line="360" w:lineRule="auto"/>
        <w:rPr>
          <w:rFonts w:ascii="Arial" w:eastAsia="Times New Roman" w:hAnsi="Arial" w:cs="Arial"/>
          <w:color w:val="000000"/>
          <w:lang w:eastAsia="en-GB"/>
        </w:rPr>
      </w:pPr>
    </w:p>
    <w:p w:rsidR="00AD61C2" w:rsidRDefault="00AD61C2" w:rsidP="00AD61C2">
      <w:pPr>
        <w:spacing w:before="100" w:beforeAutospacing="1" w:after="100" w:afterAutospacing="1" w:line="360" w:lineRule="auto"/>
        <w:rPr>
          <w:rFonts w:ascii="Arial" w:eastAsia="Times New Roman" w:hAnsi="Arial" w:cs="Arial"/>
          <w:color w:val="000000"/>
          <w:lang w:eastAsia="en-GB"/>
        </w:rPr>
      </w:pPr>
    </w:p>
    <w:p w:rsidR="00AD61C2" w:rsidRDefault="00AD61C2" w:rsidP="00AD61C2">
      <w:pPr>
        <w:spacing w:before="100" w:beforeAutospacing="1" w:after="100" w:afterAutospacing="1" w:line="360" w:lineRule="auto"/>
        <w:rPr>
          <w:rFonts w:ascii="Arial" w:eastAsia="Times New Roman" w:hAnsi="Arial" w:cs="Arial"/>
          <w:color w:val="000000"/>
          <w:lang w:eastAsia="en-GB"/>
        </w:rPr>
      </w:pPr>
    </w:p>
    <w:p w:rsidR="00AD61C2" w:rsidRDefault="00AD61C2" w:rsidP="00AD61C2">
      <w:pPr>
        <w:spacing w:before="100" w:beforeAutospacing="1" w:after="100" w:afterAutospacing="1" w:line="360" w:lineRule="auto"/>
        <w:rPr>
          <w:rFonts w:ascii="Arial" w:eastAsia="Times New Roman" w:hAnsi="Arial" w:cs="Arial"/>
          <w:color w:val="000000"/>
          <w:lang w:eastAsia="en-GB"/>
        </w:rPr>
      </w:pPr>
    </w:p>
    <w:p w:rsidR="00AD61C2" w:rsidRDefault="00AD61C2" w:rsidP="00AD61C2">
      <w:pPr>
        <w:spacing w:before="100" w:beforeAutospacing="1" w:after="100" w:afterAutospacing="1" w:line="360" w:lineRule="auto"/>
        <w:rPr>
          <w:rFonts w:ascii="Arial" w:eastAsia="Times New Roman" w:hAnsi="Arial" w:cs="Arial"/>
          <w:color w:val="000000"/>
          <w:lang w:eastAsia="en-GB"/>
        </w:rPr>
      </w:pPr>
    </w:p>
    <w:p w:rsidR="00AD61C2" w:rsidRPr="00AD61C2" w:rsidRDefault="00AD61C2" w:rsidP="00AD61C2">
      <w:pPr>
        <w:numPr>
          <w:ilvl w:val="0"/>
          <w:numId w:val="1"/>
        </w:numPr>
        <w:spacing w:before="100" w:beforeAutospacing="1" w:after="100" w:afterAutospacing="1" w:line="360" w:lineRule="auto"/>
        <w:rPr>
          <w:rFonts w:ascii="Arial" w:eastAsia="Times New Roman" w:hAnsi="Arial" w:cs="Arial"/>
          <w:color w:val="000000"/>
          <w:lang w:eastAsia="en-GB"/>
        </w:rPr>
      </w:pPr>
      <w:r w:rsidRPr="00AD61C2">
        <w:rPr>
          <w:rFonts w:ascii="Arial" w:eastAsia="Times New Roman" w:hAnsi="Arial" w:cs="Arial"/>
          <w:color w:val="000000"/>
          <w:lang w:eastAsia="en-GB"/>
        </w:rPr>
        <w:t xml:space="preserve">Position </w:t>
      </w:r>
      <w:r>
        <w:rPr>
          <w:rFonts w:ascii="Arial" w:eastAsia="Times New Roman" w:hAnsi="Arial" w:cs="Arial"/>
          <w:color w:val="000000"/>
          <w:lang w:eastAsia="en-GB"/>
        </w:rPr>
        <w:t xml:space="preserve">the patients </w:t>
      </w:r>
      <w:r w:rsidRPr="00AD61C2">
        <w:rPr>
          <w:rFonts w:ascii="Arial" w:eastAsia="Times New Roman" w:hAnsi="Arial" w:cs="Arial"/>
          <w:color w:val="000000"/>
          <w:lang w:eastAsia="en-GB"/>
        </w:rPr>
        <w:t>chair directly behind the table.</w:t>
      </w:r>
    </w:p>
    <w:p w:rsidR="00AD61C2" w:rsidRDefault="00AD61C2" w:rsidP="00AD61C2">
      <w:pPr>
        <w:numPr>
          <w:ilvl w:val="0"/>
          <w:numId w:val="1"/>
        </w:numPr>
        <w:spacing w:before="100" w:beforeAutospacing="1" w:after="100" w:afterAutospacing="1" w:line="360" w:lineRule="auto"/>
        <w:rPr>
          <w:rFonts w:ascii="Arial" w:eastAsia="Times New Roman" w:hAnsi="Arial" w:cs="Arial"/>
          <w:color w:val="000000"/>
          <w:lang w:eastAsia="en-GB"/>
        </w:rPr>
      </w:pPr>
      <w:r w:rsidRPr="00AD61C2">
        <w:rPr>
          <w:rFonts w:ascii="Arial" w:eastAsia="Times New Roman" w:hAnsi="Arial" w:cs="Arial"/>
          <w:color w:val="000000"/>
          <w:lang w:eastAsia="en-GB"/>
        </w:rPr>
        <w:t xml:space="preserve">Position another chair next to the patient’s chair behind/at the side of the table for you to sit </w:t>
      </w:r>
      <w:r>
        <w:rPr>
          <w:rFonts w:ascii="Arial" w:eastAsia="Times New Roman" w:hAnsi="Arial" w:cs="Arial"/>
          <w:color w:val="000000"/>
          <w:lang w:eastAsia="en-GB"/>
        </w:rPr>
        <w:t>at</w:t>
      </w:r>
      <w:r w:rsidRPr="00AD61C2">
        <w:rPr>
          <w:rFonts w:ascii="Arial" w:eastAsia="Times New Roman" w:hAnsi="Arial" w:cs="Arial"/>
          <w:color w:val="000000"/>
          <w:lang w:eastAsia="en-GB"/>
        </w:rPr>
        <w:t xml:space="preserve"> during the assessment</w:t>
      </w:r>
      <w:r>
        <w:rPr>
          <w:rFonts w:ascii="Arial" w:eastAsia="Times New Roman" w:hAnsi="Arial" w:cs="Arial"/>
          <w:color w:val="000000"/>
          <w:lang w:eastAsia="en-GB"/>
        </w:rPr>
        <w:t xml:space="preserve"> to support the patient</w:t>
      </w:r>
      <w:r w:rsidRPr="00AD61C2">
        <w:rPr>
          <w:rFonts w:ascii="Arial" w:eastAsia="Times New Roman" w:hAnsi="Arial" w:cs="Arial"/>
          <w:color w:val="000000"/>
          <w:lang w:eastAsia="en-GB"/>
        </w:rPr>
        <w:t>.</w:t>
      </w:r>
    </w:p>
    <w:p w:rsidR="00AD61C2" w:rsidRDefault="00AD61C2" w:rsidP="00AD61C2">
      <w:pPr>
        <w:numPr>
          <w:ilvl w:val="0"/>
          <w:numId w:val="1"/>
        </w:numPr>
        <w:spacing w:before="100" w:beforeAutospacing="1" w:after="100" w:afterAutospacing="1" w:line="360" w:lineRule="auto"/>
        <w:rPr>
          <w:rFonts w:ascii="Arial" w:eastAsia="Times New Roman" w:hAnsi="Arial" w:cs="Arial"/>
          <w:color w:val="000000"/>
          <w:lang w:eastAsia="en-GB"/>
        </w:rPr>
      </w:pPr>
      <w:r>
        <w:rPr>
          <w:rFonts w:ascii="Arial" w:eastAsia="Times New Roman" w:hAnsi="Arial" w:cs="Arial"/>
          <w:color w:val="000000"/>
          <w:lang w:eastAsia="en-GB"/>
        </w:rPr>
        <w:t xml:space="preserve">Have all the resource’s that the speech and language therapist asked for you to prepare ready on a table next to you. For example any food, drinks or a torch that the speech therapist might ask. </w:t>
      </w:r>
    </w:p>
    <w:p w:rsidR="00D653A1" w:rsidRPr="00D653A1" w:rsidRDefault="00AD61C2" w:rsidP="00D653A1">
      <w:pPr>
        <w:numPr>
          <w:ilvl w:val="0"/>
          <w:numId w:val="1"/>
        </w:numPr>
        <w:spacing w:before="100" w:beforeAutospacing="1" w:after="100" w:afterAutospacing="1" w:line="360" w:lineRule="auto"/>
        <w:rPr>
          <w:rFonts w:ascii="Arial" w:eastAsia="Times New Roman" w:hAnsi="Arial" w:cs="Arial"/>
          <w:color w:val="000000"/>
          <w:lang w:eastAsia="en-GB"/>
        </w:rPr>
      </w:pPr>
      <w:r>
        <w:rPr>
          <w:rFonts w:ascii="Arial" w:eastAsia="Times New Roman" w:hAnsi="Arial" w:cs="Arial"/>
          <w:color w:val="000000"/>
          <w:lang w:eastAsia="en-GB"/>
        </w:rPr>
        <w:t xml:space="preserve">The speech and language therapist will send </w:t>
      </w:r>
      <w:r w:rsidR="00D653A1">
        <w:rPr>
          <w:rFonts w:ascii="Arial" w:eastAsia="Times New Roman" w:hAnsi="Arial" w:cs="Arial"/>
          <w:color w:val="000000"/>
          <w:lang w:eastAsia="en-GB"/>
        </w:rPr>
        <w:t>you a text when they are ready.</w:t>
      </w:r>
    </w:p>
    <w:p w:rsidR="00AD61C2" w:rsidRDefault="00AD61C2" w:rsidP="00AD61C2">
      <w:pPr>
        <w:numPr>
          <w:ilvl w:val="0"/>
          <w:numId w:val="1"/>
        </w:numPr>
        <w:spacing w:before="100" w:beforeAutospacing="1" w:after="100" w:afterAutospacing="1" w:line="360" w:lineRule="auto"/>
        <w:rPr>
          <w:rFonts w:ascii="Arial" w:eastAsia="Times New Roman" w:hAnsi="Arial" w:cs="Arial"/>
          <w:color w:val="000000"/>
          <w:lang w:eastAsia="en-GB"/>
        </w:rPr>
      </w:pPr>
      <w:r>
        <w:rPr>
          <w:rFonts w:ascii="Arial" w:eastAsia="Times New Roman" w:hAnsi="Arial" w:cs="Arial"/>
          <w:color w:val="000000"/>
          <w:lang w:eastAsia="en-GB"/>
        </w:rPr>
        <w:t>You will get a message that sends you a link to the video call. Please click on that and wait for the speech and language therapist to start the session.</w:t>
      </w:r>
    </w:p>
    <w:p w:rsidR="00D653A1" w:rsidRDefault="00305216" w:rsidP="00D653A1">
      <w:pPr>
        <w:spacing w:before="100" w:beforeAutospacing="1" w:after="100" w:afterAutospacing="1" w:line="360" w:lineRule="auto"/>
        <w:rPr>
          <w:rFonts w:ascii="Arial" w:eastAsia="Times New Roman" w:hAnsi="Arial" w:cs="Arial"/>
          <w:color w:val="000000"/>
          <w:lang w:eastAsia="en-GB"/>
        </w:rPr>
      </w:pPr>
      <w:r>
        <w:rPr>
          <w:rFonts w:ascii="Arial" w:eastAsia="Times New Roman" w:hAnsi="Arial" w:cs="Arial"/>
          <w:noProof/>
          <w:color w:val="000000"/>
          <w:lang w:eastAsia="en-GB"/>
        </w:rPr>
        <w:lastRenderedPageBreak/>
        <w:drawing>
          <wp:anchor distT="0" distB="0" distL="114300" distR="114300" simplePos="0" relativeHeight="251661312" behindDoc="1" locked="0" layoutInCell="1" allowOverlap="1" wp14:anchorId="0E3FFAAA" wp14:editId="478001A2">
            <wp:simplePos x="0" y="0"/>
            <wp:positionH relativeFrom="column">
              <wp:posOffset>1543685</wp:posOffset>
            </wp:positionH>
            <wp:positionV relativeFrom="paragraph">
              <wp:posOffset>-184150</wp:posOffset>
            </wp:positionV>
            <wp:extent cx="2497455" cy="2068195"/>
            <wp:effectExtent l="0" t="0" r="0" b="8255"/>
            <wp:wrapTight wrapText="bothSides">
              <wp:wrapPolygon edited="0">
                <wp:start x="0" y="0"/>
                <wp:lineTo x="0" y="21487"/>
                <wp:lineTo x="21419" y="21487"/>
                <wp:lineTo x="214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0175"/>
                    <a:stretch/>
                  </pic:blipFill>
                  <pic:spPr bwMode="auto">
                    <a:xfrm>
                      <a:off x="0" y="0"/>
                      <a:ext cx="2497455" cy="2068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53A1" w:rsidRDefault="00D653A1" w:rsidP="00D653A1">
      <w:pPr>
        <w:spacing w:before="100" w:beforeAutospacing="1" w:after="100" w:afterAutospacing="1" w:line="360" w:lineRule="auto"/>
        <w:rPr>
          <w:rFonts w:ascii="Arial" w:eastAsia="Times New Roman" w:hAnsi="Arial" w:cs="Arial"/>
          <w:color w:val="000000"/>
          <w:lang w:eastAsia="en-GB"/>
        </w:rPr>
      </w:pPr>
    </w:p>
    <w:p w:rsidR="00D653A1" w:rsidRDefault="00D653A1" w:rsidP="00D653A1">
      <w:pPr>
        <w:spacing w:before="100" w:beforeAutospacing="1" w:after="100" w:afterAutospacing="1" w:line="360" w:lineRule="auto"/>
        <w:rPr>
          <w:rFonts w:ascii="Arial" w:eastAsia="Times New Roman" w:hAnsi="Arial" w:cs="Arial"/>
          <w:color w:val="000000"/>
          <w:lang w:eastAsia="en-GB"/>
        </w:rPr>
      </w:pPr>
    </w:p>
    <w:p w:rsidR="00D653A1" w:rsidRDefault="00D653A1" w:rsidP="00D653A1">
      <w:pPr>
        <w:spacing w:before="100" w:beforeAutospacing="1" w:after="100" w:afterAutospacing="1" w:line="360" w:lineRule="auto"/>
        <w:rPr>
          <w:rFonts w:ascii="Arial" w:eastAsia="Times New Roman" w:hAnsi="Arial" w:cs="Arial"/>
          <w:color w:val="000000"/>
          <w:lang w:eastAsia="en-GB"/>
        </w:rPr>
      </w:pPr>
    </w:p>
    <w:p w:rsidR="00D653A1" w:rsidRDefault="00D653A1" w:rsidP="00D653A1">
      <w:pPr>
        <w:spacing w:before="100" w:beforeAutospacing="1" w:after="100" w:afterAutospacing="1" w:line="360" w:lineRule="auto"/>
        <w:rPr>
          <w:rFonts w:ascii="Arial" w:eastAsia="Times New Roman" w:hAnsi="Arial" w:cs="Arial"/>
          <w:color w:val="000000"/>
          <w:lang w:eastAsia="en-GB"/>
        </w:rPr>
      </w:pPr>
    </w:p>
    <w:p w:rsidR="00AD61C2" w:rsidRPr="00D653A1" w:rsidRDefault="00D653A1" w:rsidP="00D653A1">
      <w:pPr>
        <w:numPr>
          <w:ilvl w:val="0"/>
          <w:numId w:val="1"/>
        </w:numPr>
        <w:spacing w:before="100" w:beforeAutospacing="1" w:after="100" w:afterAutospacing="1" w:line="360" w:lineRule="auto"/>
        <w:rPr>
          <w:rFonts w:ascii="Arial" w:eastAsia="Times New Roman" w:hAnsi="Arial" w:cs="Arial"/>
          <w:color w:val="000000"/>
          <w:lang w:eastAsia="en-GB"/>
        </w:rPr>
      </w:pPr>
      <w:r>
        <w:rPr>
          <w:rFonts w:ascii="Arial" w:eastAsia="Times New Roman" w:hAnsi="Arial" w:cs="Arial"/>
          <w:color w:val="000000"/>
          <w:lang w:eastAsia="en-GB"/>
        </w:rPr>
        <w:t xml:space="preserve">You and the clinician can then </w:t>
      </w:r>
      <w:r w:rsidR="00AD61C2">
        <w:rPr>
          <w:rFonts w:ascii="Arial" w:eastAsia="Times New Roman" w:hAnsi="Arial" w:cs="Arial"/>
          <w:color w:val="000000"/>
          <w:lang w:eastAsia="en-GB"/>
        </w:rPr>
        <w:t>check that the microphone and speakers are working with you</w:t>
      </w:r>
      <w:r>
        <w:rPr>
          <w:rFonts w:ascii="Arial" w:eastAsia="Times New Roman" w:hAnsi="Arial" w:cs="Arial"/>
          <w:color w:val="000000"/>
          <w:lang w:eastAsia="en-GB"/>
        </w:rPr>
        <w:t xml:space="preserve"> when the video consultation starts</w:t>
      </w:r>
      <w:r w:rsidR="00AD61C2">
        <w:rPr>
          <w:rFonts w:ascii="Arial" w:eastAsia="Times New Roman" w:hAnsi="Arial" w:cs="Arial"/>
          <w:color w:val="000000"/>
          <w:lang w:eastAsia="en-GB"/>
        </w:rPr>
        <w:t>.</w:t>
      </w:r>
    </w:p>
    <w:p w:rsidR="00AD61C2" w:rsidRDefault="00AD61C2" w:rsidP="00AD61C2">
      <w:pPr>
        <w:spacing w:before="100" w:beforeAutospacing="1" w:after="100" w:afterAutospacing="1" w:line="360" w:lineRule="auto"/>
        <w:ind w:left="720"/>
        <w:rPr>
          <w:rFonts w:ascii="Arial" w:eastAsia="Times New Roman" w:hAnsi="Arial" w:cs="Arial"/>
          <w:color w:val="000000"/>
          <w:lang w:eastAsia="en-GB"/>
        </w:rPr>
      </w:pPr>
      <w:r>
        <w:rPr>
          <w:rFonts w:ascii="Arial" w:eastAsia="Times New Roman" w:hAnsi="Arial" w:cs="Arial"/>
          <w:color w:val="000000"/>
          <w:lang w:eastAsia="en-GB"/>
        </w:rPr>
        <w:t>During the session the speech and language therapist might ask you to move the camera around so they can get the best view of your swallowing. Here are some ways they may ask your to move the camera.</w:t>
      </w:r>
    </w:p>
    <w:tbl>
      <w:tblPr>
        <w:tblStyle w:val="TableGrid"/>
        <w:tblW w:w="9629" w:type="dxa"/>
        <w:tblLook w:val="04A0" w:firstRow="1" w:lastRow="0" w:firstColumn="1" w:lastColumn="0" w:noHBand="0" w:noVBand="1"/>
      </w:tblPr>
      <w:tblGrid>
        <w:gridCol w:w="2839"/>
        <w:gridCol w:w="3878"/>
        <w:gridCol w:w="2912"/>
      </w:tblGrid>
      <w:tr w:rsidR="00AD61C2" w:rsidTr="00D653A1">
        <w:trPr>
          <w:trHeight w:val="5949"/>
        </w:trPr>
        <w:tc>
          <w:tcPr>
            <w:tcW w:w="3209" w:type="dxa"/>
          </w:tcPr>
          <w:p w:rsidR="00AD61C2" w:rsidRPr="00D653A1" w:rsidRDefault="00305216" w:rsidP="00D653A1">
            <w:pPr>
              <w:rPr>
                <w:rFonts w:ascii="Arial" w:eastAsia="Times New Roman" w:hAnsi="Arial" w:cs="Arial"/>
                <w:b/>
                <w:shd w:val="clear" w:color="auto" w:fill="FFFFFF"/>
                <w:lang w:eastAsia="en-GB"/>
              </w:rPr>
            </w:pPr>
            <w:r>
              <w:rPr>
                <w:noProof/>
                <w:lang w:eastAsia="en-GB"/>
              </w:rPr>
              <w:drawing>
                <wp:anchor distT="0" distB="0" distL="114300" distR="114300" simplePos="0" relativeHeight="251665408" behindDoc="1" locked="0" layoutInCell="1" allowOverlap="1" wp14:anchorId="55DE98C2" wp14:editId="57971F12">
                  <wp:simplePos x="0" y="0"/>
                  <wp:positionH relativeFrom="column">
                    <wp:posOffset>279400</wp:posOffset>
                  </wp:positionH>
                  <wp:positionV relativeFrom="paragraph">
                    <wp:posOffset>1489075</wp:posOffset>
                  </wp:positionV>
                  <wp:extent cx="1456055" cy="1973580"/>
                  <wp:effectExtent l="0" t="0" r="0" b="7620"/>
                  <wp:wrapTight wrapText="bothSides">
                    <wp:wrapPolygon edited="0">
                      <wp:start x="0" y="0"/>
                      <wp:lineTo x="0" y="21475"/>
                      <wp:lineTo x="21195" y="21475"/>
                      <wp:lineTo x="2119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51409" t="10309" r="2130" b="10997"/>
                          <a:stretch/>
                        </pic:blipFill>
                        <pic:spPr bwMode="auto">
                          <a:xfrm>
                            <a:off x="0" y="0"/>
                            <a:ext cx="1456055" cy="197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D653A1">
              <w:rPr>
                <w:rFonts w:ascii="Arial" w:eastAsia="Times New Roman" w:hAnsi="Arial" w:cs="Arial"/>
                <w:b/>
                <w:shd w:val="clear" w:color="auto" w:fill="FFFFFF"/>
                <w:lang w:eastAsia="en-GB"/>
              </w:rPr>
              <w:t>1.</w:t>
            </w:r>
            <w:r w:rsidR="00AD61C2" w:rsidRPr="00D653A1">
              <w:rPr>
                <w:rFonts w:ascii="Arial" w:eastAsia="Times New Roman" w:hAnsi="Arial" w:cs="Arial"/>
                <w:b/>
                <w:shd w:val="clear" w:color="auto" w:fill="FFFFFF"/>
                <w:lang w:eastAsia="en-GB"/>
              </w:rPr>
              <w:t>Full</w:t>
            </w:r>
            <w:proofErr w:type="gramEnd"/>
            <w:r w:rsidR="00AD61C2" w:rsidRPr="00D653A1">
              <w:rPr>
                <w:rFonts w:ascii="Arial" w:eastAsia="Times New Roman" w:hAnsi="Arial" w:cs="Arial"/>
                <w:b/>
                <w:shd w:val="clear" w:color="auto" w:fill="FFFFFF"/>
                <w:lang w:eastAsia="en-GB"/>
              </w:rPr>
              <w:t xml:space="preserve"> face view - used for general interaction and facial and lip exercises during </w:t>
            </w:r>
            <w:proofErr w:type="spellStart"/>
            <w:r w:rsidR="00AD61C2" w:rsidRPr="00D653A1">
              <w:rPr>
                <w:rFonts w:ascii="Arial" w:eastAsia="Times New Roman" w:hAnsi="Arial" w:cs="Arial"/>
                <w:b/>
                <w:shd w:val="clear" w:color="auto" w:fill="FFFFFF"/>
                <w:lang w:eastAsia="en-GB"/>
              </w:rPr>
              <w:t>oromotor</w:t>
            </w:r>
            <w:proofErr w:type="spellEnd"/>
            <w:r w:rsidR="00AD61C2" w:rsidRPr="00D653A1">
              <w:rPr>
                <w:rFonts w:ascii="Arial" w:eastAsia="Times New Roman" w:hAnsi="Arial" w:cs="Arial"/>
                <w:b/>
                <w:shd w:val="clear" w:color="auto" w:fill="FFFFFF"/>
                <w:lang w:eastAsia="en-GB"/>
              </w:rPr>
              <w:t xml:space="preserve"> assessment.</w:t>
            </w:r>
          </w:p>
          <w:p w:rsidR="00D653A1" w:rsidRPr="00D653A1" w:rsidRDefault="00D653A1" w:rsidP="00D653A1">
            <w:pPr>
              <w:ind w:left="60"/>
              <w:rPr>
                <w:rFonts w:ascii="Times New Roman" w:eastAsia="Times New Roman" w:hAnsi="Times New Roman" w:cs="Times New Roman"/>
                <w:b/>
                <w:sz w:val="24"/>
                <w:szCs w:val="24"/>
                <w:lang w:eastAsia="en-GB"/>
              </w:rPr>
            </w:pPr>
          </w:p>
          <w:p w:rsidR="00AD61C2" w:rsidRPr="00097943" w:rsidRDefault="00AD61C2" w:rsidP="00B21846">
            <w:pPr>
              <w:spacing w:line="276" w:lineRule="auto"/>
              <w:rPr>
                <w:rFonts w:ascii="Times New Roman" w:eastAsia="Times New Roman" w:hAnsi="Times New Roman" w:cs="Times New Roman"/>
                <w:b/>
                <w:sz w:val="24"/>
                <w:szCs w:val="24"/>
                <w:lang w:eastAsia="en-GB"/>
              </w:rPr>
            </w:pPr>
            <w:r w:rsidRPr="00097943">
              <w:rPr>
                <w:rFonts w:ascii="Times New Roman" w:eastAsia="Times New Roman" w:hAnsi="Times New Roman" w:cs="Times New Roman"/>
                <w:b/>
                <w:sz w:val="24"/>
                <w:szCs w:val="24"/>
                <w:lang w:eastAsia="en-GB"/>
              </w:rPr>
              <w:t> </w:t>
            </w:r>
          </w:p>
          <w:p w:rsidR="00AD61C2" w:rsidRPr="00097943" w:rsidRDefault="00AD61C2" w:rsidP="00B21846">
            <w:pPr>
              <w:spacing w:line="276" w:lineRule="auto"/>
              <w:rPr>
                <w:rFonts w:ascii="Times New Roman" w:eastAsia="Times New Roman" w:hAnsi="Times New Roman" w:cs="Times New Roman"/>
                <w:b/>
                <w:sz w:val="24"/>
                <w:szCs w:val="24"/>
                <w:lang w:eastAsia="en-GB"/>
              </w:rPr>
            </w:pPr>
          </w:p>
        </w:tc>
        <w:tc>
          <w:tcPr>
            <w:tcW w:w="3210" w:type="dxa"/>
          </w:tcPr>
          <w:p w:rsidR="00AD61C2" w:rsidRPr="00097943" w:rsidRDefault="00AD61C2" w:rsidP="00B21846">
            <w:pPr>
              <w:spacing w:line="276" w:lineRule="auto"/>
              <w:rPr>
                <w:rFonts w:ascii="Times New Roman" w:eastAsia="Times New Roman" w:hAnsi="Times New Roman" w:cs="Times New Roman"/>
                <w:b/>
                <w:sz w:val="24"/>
                <w:szCs w:val="24"/>
                <w:lang w:eastAsia="en-GB"/>
              </w:rPr>
            </w:pPr>
            <w:r w:rsidRPr="00097943">
              <w:rPr>
                <w:rFonts w:ascii="Arial" w:eastAsia="Times New Roman" w:hAnsi="Arial" w:cs="Arial"/>
                <w:b/>
                <w:shd w:val="clear" w:color="auto" w:fill="FFFFFF"/>
                <w:lang w:eastAsia="en-GB"/>
              </w:rPr>
              <w:t xml:space="preserve">2. Close up of mouth - used for assessment of oral cavity, tongue and soft palate function during the </w:t>
            </w:r>
            <w:proofErr w:type="spellStart"/>
            <w:r w:rsidRPr="00097943">
              <w:rPr>
                <w:rFonts w:ascii="Arial" w:eastAsia="Times New Roman" w:hAnsi="Arial" w:cs="Arial"/>
                <w:b/>
                <w:shd w:val="clear" w:color="auto" w:fill="FFFFFF"/>
                <w:lang w:eastAsia="en-GB"/>
              </w:rPr>
              <w:t>oromotor</w:t>
            </w:r>
            <w:proofErr w:type="spellEnd"/>
            <w:r w:rsidRPr="00097943">
              <w:rPr>
                <w:rFonts w:ascii="Arial" w:eastAsia="Times New Roman" w:hAnsi="Arial" w:cs="Arial"/>
                <w:b/>
                <w:shd w:val="clear" w:color="auto" w:fill="FFFFFF"/>
                <w:lang w:eastAsia="en-GB"/>
              </w:rPr>
              <w:t xml:space="preserve"> assessment.</w:t>
            </w:r>
          </w:p>
          <w:p w:rsidR="00AD61C2" w:rsidRPr="00097943" w:rsidRDefault="00305216" w:rsidP="00B21846">
            <w:pPr>
              <w:spacing w:line="276" w:lineRule="auto"/>
              <w:rPr>
                <w:rFonts w:ascii="Times New Roman" w:eastAsia="Times New Roman" w:hAnsi="Times New Roman" w:cs="Times New Roman"/>
                <w:b/>
                <w:sz w:val="24"/>
                <w:szCs w:val="24"/>
                <w:lang w:eastAsia="en-GB"/>
              </w:rPr>
            </w:pPr>
            <w:r>
              <w:rPr>
                <w:noProof/>
                <w:lang w:eastAsia="en-GB"/>
              </w:rPr>
              <w:drawing>
                <wp:anchor distT="0" distB="0" distL="114300" distR="114300" simplePos="0" relativeHeight="251667456" behindDoc="1" locked="0" layoutInCell="1" allowOverlap="1" wp14:anchorId="57B49008" wp14:editId="450676D2">
                  <wp:simplePos x="0" y="0"/>
                  <wp:positionH relativeFrom="column">
                    <wp:posOffset>53975</wp:posOffset>
                  </wp:positionH>
                  <wp:positionV relativeFrom="paragraph">
                    <wp:posOffset>904875</wp:posOffset>
                  </wp:positionV>
                  <wp:extent cx="2325370" cy="1605280"/>
                  <wp:effectExtent l="0" t="0" r="0" b="0"/>
                  <wp:wrapTight wrapText="bothSides">
                    <wp:wrapPolygon edited="0">
                      <wp:start x="0" y="0"/>
                      <wp:lineTo x="0" y="21275"/>
                      <wp:lineTo x="21411" y="21275"/>
                      <wp:lineTo x="2141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t="9759" b="3945"/>
                          <a:stretch/>
                        </pic:blipFill>
                        <pic:spPr bwMode="auto">
                          <a:xfrm>
                            <a:off x="0" y="0"/>
                            <a:ext cx="2325370" cy="1605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10" w:type="dxa"/>
          </w:tcPr>
          <w:p w:rsidR="00AD61C2" w:rsidRPr="00D653A1" w:rsidRDefault="00D653A1" w:rsidP="00D653A1">
            <w:pPr>
              <w:ind w:left="60"/>
              <w:rPr>
                <w:rFonts w:ascii="Arial" w:eastAsia="Times New Roman" w:hAnsi="Arial" w:cs="Arial"/>
                <w:b/>
                <w:shd w:val="clear" w:color="auto" w:fill="FFFFFF"/>
                <w:lang w:eastAsia="en-GB"/>
              </w:rPr>
            </w:pPr>
            <w:proofErr w:type="gramStart"/>
            <w:r>
              <w:rPr>
                <w:rFonts w:ascii="Arial" w:eastAsia="Times New Roman" w:hAnsi="Arial" w:cs="Arial"/>
                <w:b/>
                <w:shd w:val="clear" w:color="auto" w:fill="FFFFFF"/>
                <w:lang w:eastAsia="en-GB"/>
              </w:rPr>
              <w:t>3.</w:t>
            </w:r>
            <w:r w:rsidR="00AD61C2" w:rsidRPr="00D653A1">
              <w:rPr>
                <w:rFonts w:ascii="Arial" w:eastAsia="Times New Roman" w:hAnsi="Arial" w:cs="Arial"/>
                <w:b/>
                <w:shd w:val="clear" w:color="auto" w:fill="FFFFFF"/>
                <w:lang w:eastAsia="en-GB"/>
              </w:rPr>
              <w:t>Side</w:t>
            </w:r>
            <w:proofErr w:type="gramEnd"/>
            <w:r w:rsidR="00AD61C2" w:rsidRPr="00D653A1">
              <w:rPr>
                <w:rFonts w:ascii="Arial" w:eastAsia="Times New Roman" w:hAnsi="Arial" w:cs="Arial"/>
                <w:b/>
                <w:shd w:val="clear" w:color="auto" w:fill="FFFFFF"/>
                <w:lang w:eastAsia="en-GB"/>
              </w:rPr>
              <w:t>/lateral view of head and neck - use for viewing introduction of food/fluid into the oral cavity, mastication and swallowing function.</w:t>
            </w:r>
          </w:p>
          <w:p w:rsidR="00D653A1" w:rsidRPr="00D653A1" w:rsidRDefault="00D653A1" w:rsidP="00D653A1">
            <w:pPr>
              <w:pStyle w:val="ListParagraph"/>
              <w:ind w:left="420"/>
              <w:rPr>
                <w:rFonts w:ascii="Times New Roman" w:eastAsia="Times New Roman" w:hAnsi="Times New Roman" w:cs="Times New Roman"/>
                <w:b/>
                <w:sz w:val="24"/>
                <w:szCs w:val="24"/>
                <w:lang w:eastAsia="en-GB"/>
              </w:rPr>
            </w:pPr>
          </w:p>
          <w:p w:rsidR="00AD61C2" w:rsidRPr="00097943" w:rsidRDefault="00AD61C2" w:rsidP="00B21846">
            <w:pPr>
              <w:spacing w:line="276" w:lineRule="auto"/>
              <w:rPr>
                <w:rFonts w:ascii="Times New Roman" w:eastAsia="Times New Roman" w:hAnsi="Times New Roman" w:cs="Times New Roman"/>
                <w:b/>
                <w:sz w:val="24"/>
                <w:szCs w:val="24"/>
                <w:lang w:eastAsia="en-GB"/>
              </w:rPr>
            </w:pPr>
            <w:r w:rsidRPr="00097943">
              <w:rPr>
                <w:rFonts w:ascii="Arial" w:eastAsia="Times New Roman" w:hAnsi="Arial" w:cs="Arial"/>
                <w:b/>
                <w:shd w:val="clear" w:color="auto" w:fill="FFFFFF"/>
                <w:lang w:eastAsia="en-GB"/>
              </w:rPr>
              <w:t>     </w:t>
            </w:r>
          </w:p>
          <w:p w:rsidR="00AD61C2" w:rsidRPr="00097943" w:rsidRDefault="00305216" w:rsidP="00B21846">
            <w:pPr>
              <w:spacing w:line="276" w:lineRule="auto"/>
              <w:rPr>
                <w:rFonts w:ascii="Times New Roman" w:eastAsia="Times New Roman" w:hAnsi="Times New Roman" w:cs="Times New Roman"/>
                <w:b/>
                <w:sz w:val="24"/>
                <w:szCs w:val="24"/>
                <w:lang w:eastAsia="en-GB"/>
              </w:rPr>
            </w:pPr>
            <w:r>
              <w:rPr>
                <w:noProof/>
                <w:lang w:eastAsia="en-GB"/>
              </w:rPr>
              <w:drawing>
                <wp:anchor distT="0" distB="0" distL="114300" distR="114300" simplePos="0" relativeHeight="251669504" behindDoc="1" locked="0" layoutInCell="1" allowOverlap="1" wp14:anchorId="56E2998D" wp14:editId="4E29AC16">
                  <wp:simplePos x="0" y="0"/>
                  <wp:positionH relativeFrom="column">
                    <wp:posOffset>146685</wp:posOffset>
                  </wp:positionH>
                  <wp:positionV relativeFrom="paragraph">
                    <wp:posOffset>26670</wp:posOffset>
                  </wp:positionV>
                  <wp:extent cx="1539875" cy="1988185"/>
                  <wp:effectExtent l="0" t="0" r="3175" b="0"/>
                  <wp:wrapTight wrapText="bothSides">
                    <wp:wrapPolygon edited="0">
                      <wp:start x="0" y="0"/>
                      <wp:lineTo x="0" y="21317"/>
                      <wp:lineTo x="21377" y="21317"/>
                      <wp:lineTo x="2137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51230" t="10310" b="10982"/>
                          <a:stretch/>
                        </pic:blipFill>
                        <pic:spPr bwMode="auto">
                          <a:xfrm>
                            <a:off x="0" y="0"/>
                            <a:ext cx="1539875" cy="1988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AD61C2" w:rsidRPr="00AD61C2" w:rsidRDefault="00AD61C2" w:rsidP="00AD61C2">
      <w:pPr>
        <w:spacing w:line="360" w:lineRule="auto"/>
        <w:rPr>
          <w:b/>
          <w:sz w:val="32"/>
          <w:u w:val="single"/>
        </w:rPr>
      </w:pPr>
      <w:bookmarkStart w:id="0" w:name="_GoBack"/>
      <w:bookmarkEnd w:id="0"/>
    </w:p>
    <w:sectPr w:rsidR="00AD61C2" w:rsidRPr="00AD61C2">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779" w:rsidRDefault="00B47779" w:rsidP="00B47779">
      <w:pPr>
        <w:spacing w:after="0" w:line="240" w:lineRule="auto"/>
      </w:pPr>
      <w:r>
        <w:separator/>
      </w:r>
    </w:p>
  </w:endnote>
  <w:endnote w:type="continuationSeparator" w:id="0">
    <w:p w:rsidR="00B47779" w:rsidRDefault="00B47779" w:rsidP="00B47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HAnsi" w:hAnsiTheme="minorHAnsi" w:cstheme="minorBidi"/>
        <w:sz w:val="22"/>
        <w:szCs w:val="22"/>
        <w:lang w:eastAsia="en-US"/>
      </w:rPr>
      <w:id w:val="1692340607"/>
      <w:docPartObj>
        <w:docPartGallery w:val="Page Numbers (Bottom of Page)"/>
        <w:docPartUnique/>
      </w:docPartObj>
    </w:sdtPr>
    <w:sdtEndPr>
      <w:rPr>
        <w:noProof/>
      </w:rPr>
    </w:sdtEndPr>
    <w:sdtContent>
      <w:p w:rsidR="00B47779" w:rsidRDefault="00B47779" w:rsidP="00B47779">
        <w:pPr>
          <w:pStyle w:val="NormalWeb"/>
          <w:spacing w:before="0" w:beforeAutospacing="0" w:after="0" w:afterAutospacing="0" w:line="276" w:lineRule="auto"/>
        </w:pPr>
      </w:p>
      <w:p w:rsidR="00B47779" w:rsidRPr="00952CA4" w:rsidRDefault="00B47779" w:rsidP="00B47779">
        <w:pPr>
          <w:pStyle w:val="NormalWeb"/>
          <w:spacing w:before="0" w:beforeAutospacing="0" w:after="0" w:afterAutospacing="0" w:line="276" w:lineRule="auto"/>
        </w:pPr>
        <w:r w:rsidRPr="008516F1">
          <w:rPr>
            <w:rFonts w:ascii="Arial" w:hAnsi="Arial" w:cs="Arial"/>
            <w:bCs/>
            <w:shd w:val="clear" w:color="auto" w:fill="FFFFFF"/>
          </w:rPr>
          <w:t xml:space="preserve">Adapted information and images sourced from </w:t>
        </w:r>
        <w:r w:rsidRPr="008516F1">
          <w:rPr>
            <w:rFonts w:ascii="Arial" w:hAnsi="Arial" w:cs="Arial"/>
            <w:color w:val="000000"/>
            <w:shd w:val="clear" w:color="auto" w:fill="FFFFFF"/>
          </w:rPr>
          <w:t>© The State of Queensland (Queensland Health) 1996-2020</w:t>
        </w:r>
      </w:p>
      <w:p w:rsidR="00B47779" w:rsidRDefault="00305216" w:rsidP="00B47779">
        <w:pPr>
          <w:pStyle w:val="Footer"/>
          <w:jc w:val="right"/>
        </w:pPr>
      </w:p>
    </w:sdtContent>
  </w:sdt>
  <w:p w:rsidR="00B47779" w:rsidRDefault="00B47779" w:rsidP="00B47779">
    <w:pPr>
      <w:pStyle w:val="Footer"/>
    </w:pPr>
    <w:r w:rsidRPr="00195E39">
      <w:rPr>
        <w:rFonts w:ascii="Arial" w:hAnsi="Arial" w:cs="Arial"/>
        <w:bCs/>
        <w:noProof/>
        <w:shd w:val="clear" w:color="auto" w:fill="FFFFFF"/>
        <w:lang w:eastAsia="en-GB"/>
      </w:rPr>
      <w:drawing>
        <wp:anchor distT="0" distB="0" distL="114300" distR="114300" simplePos="0" relativeHeight="251659264" behindDoc="1" locked="0" layoutInCell="1" allowOverlap="1" wp14:anchorId="31471DBF" wp14:editId="104CEC33">
          <wp:simplePos x="0" y="0"/>
          <wp:positionH relativeFrom="column">
            <wp:posOffset>-549910</wp:posOffset>
          </wp:positionH>
          <wp:positionV relativeFrom="paragraph">
            <wp:posOffset>149225</wp:posOffset>
          </wp:positionV>
          <wp:extent cx="3106420" cy="433705"/>
          <wp:effectExtent l="0" t="0" r="0" b="4445"/>
          <wp:wrapTight wrapText="bothSides">
            <wp:wrapPolygon edited="0">
              <wp:start x="0" y="0"/>
              <wp:lineTo x="0" y="20873"/>
              <wp:lineTo x="21459" y="20873"/>
              <wp:lineTo x="21459" y="0"/>
              <wp:lineTo x="0" y="0"/>
            </wp:wrapPolygon>
          </wp:wrapTight>
          <wp:docPr id="3" name="Picture 32" descr="Description: SPE_logosmaller"/>
          <wp:cNvGraphicFramePr/>
          <a:graphic xmlns:a="http://schemas.openxmlformats.org/drawingml/2006/main">
            <a:graphicData uri="http://schemas.openxmlformats.org/drawingml/2006/picture">
              <pic:pic xmlns:pic="http://schemas.openxmlformats.org/drawingml/2006/picture">
                <pic:nvPicPr>
                  <pic:cNvPr id="33" name="Picture 32" descr="Description: SPE_logosmaller"/>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106420" cy="43370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B47779" w:rsidRDefault="00B47779">
    <w:pPr>
      <w:pStyle w:val="Footer"/>
    </w:pPr>
  </w:p>
  <w:p w:rsidR="00B47779" w:rsidRDefault="00B477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779" w:rsidRDefault="00B47779" w:rsidP="00B47779">
      <w:pPr>
        <w:spacing w:after="0" w:line="240" w:lineRule="auto"/>
      </w:pPr>
      <w:r>
        <w:separator/>
      </w:r>
    </w:p>
  </w:footnote>
  <w:footnote w:type="continuationSeparator" w:id="0">
    <w:p w:rsidR="00B47779" w:rsidRDefault="00B47779" w:rsidP="00B477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779" w:rsidRDefault="00B47779">
    <w:pPr>
      <w:pStyle w:val="Header"/>
    </w:pPr>
    <w:r>
      <w:rPr>
        <w:rFonts w:ascii="Arial" w:eastAsia="Times New Roman" w:hAnsi="Arial" w:cs="Arial"/>
        <w:b/>
        <w:bCs/>
        <w:noProof/>
        <w:sz w:val="36"/>
        <w:szCs w:val="36"/>
        <w:u w:val="single"/>
        <w:shd w:val="clear" w:color="auto" w:fill="FFFFFF"/>
        <w:lang w:eastAsia="en-GB"/>
      </w:rPr>
      <w:drawing>
        <wp:anchor distT="0" distB="0" distL="114300" distR="114300" simplePos="0" relativeHeight="251661312" behindDoc="1" locked="0" layoutInCell="1" allowOverlap="1" wp14:anchorId="7377BA32" wp14:editId="532EFE9C">
          <wp:simplePos x="0" y="0"/>
          <wp:positionH relativeFrom="column">
            <wp:posOffset>4055110</wp:posOffset>
          </wp:positionH>
          <wp:positionV relativeFrom="paragraph">
            <wp:posOffset>-262255</wp:posOffset>
          </wp:positionV>
          <wp:extent cx="2743200" cy="903605"/>
          <wp:effectExtent l="0" t="0" r="0" b="0"/>
          <wp:wrapTight wrapText="bothSides">
            <wp:wrapPolygon edited="0">
              <wp:start x="0" y="0"/>
              <wp:lineTo x="0" y="20947"/>
              <wp:lineTo x="21450" y="20947"/>
              <wp:lineTo x="214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9036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45DD3"/>
    <w:multiLevelType w:val="multilevel"/>
    <w:tmpl w:val="BFAA68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AD72D8"/>
    <w:multiLevelType w:val="hybridMultilevel"/>
    <w:tmpl w:val="E11CB17A"/>
    <w:lvl w:ilvl="0" w:tplc="A6DA9642">
      <w:start w:val="1"/>
      <w:numFmt w:val="decimal"/>
      <w:lvlText w:val="%1."/>
      <w:lvlJc w:val="left"/>
      <w:pPr>
        <w:ind w:left="420" w:hanging="360"/>
      </w:pPr>
      <w:rPr>
        <w:rFonts w:ascii="Times New Roman" w:hAnsi="Times New Roman" w:cs="Times New Roman" w:hint="default"/>
        <w:b w:val="0"/>
        <w:sz w:val="24"/>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1C2"/>
    <w:rsid w:val="00305216"/>
    <w:rsid w:val="00AD61C2"/>
    <w:rsid w:val="00B47779"/>
    <w:rsid w:val="00D653A1"/>
    <w:rsid w:val="00E340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D61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53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3A1"/>
    <w:rPr>
      <w:rFonts w:ascii="Tahoma" w:hAnsi="Tahoma" w:cs="Tahoma"/>
      <w:sz w:val="16"/>
      <w:szCs w:val="16"/>
    </w:rPr>
  </w:style>
  <w:style w:type="paragraph" w:styleId="ListParagraph">
    <w:name w:val="List Paragraph"/>
    <w:basedOn w:val="Normal"/>
    <w:uiPriority w:val="34"/>
    <w:qFormat/>
    <w:rsid w:val="00D653A1"/>
    <w:pPr>
      <w:ind w:left="720"/>
      <w:contextualSpacing/>
    </w:pPr>
  </w:style>
  <w:style w:type="paragraph" w:styleId="Header">
    <w:name w:val="header"/>
    <w:basedOn w:val="Normal"/>
    <w:link w:val="HeaderChar"/>
    <w:uiPriority w:val="99"/>
    <w:unhideWhenUsed/>
    <w:rsid w:val="00B477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7779"/>
  </w:style>
  <w:style w:type="paragraph" w:styleId="Footer">
    <w:name w:val="footer"/>
    <w:basedOn w:val="Normal"/>
    <w:link w:val="FooterChar"/>
    <w:uiPriority w:val="99"/>
    <w:unhideWhenUsed/>
    <w:rsid w:val="00B477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7779"/>
  </w:style>
  <w:style w:type="paragraph" w:styleId="NormalWeb">
    <w:name w:val="Normal (Web)"/>
    <w:basedOn w:val="Normal"/>
    <w:uiPriority w:val="99"/>
    <w:unhideWhenUsed/>
    <w:rsid w:val="00B4777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D61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53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3A1"/>
    <w:rPr>
      <w:rFonts w:ascii="Tahoma" w:hAnsi="Tahoma" w:cs="Tahoma"/>
      <w:sz w:val="16"/>
      <w:szCs w:val="16"/>
    </w:rPr>
  </w:style>
  <w:style w:type="paragraph" w:styleId="ListParagraph">
    <w:name w:val="List Paragraph"/>
    <w:basedOn w:val="Normal"/>
    <w:uiPriority w:val="34"/>
    <w:qFormat/>
    <w:rsid w:val="00D653A1"/>
    <w:pPr>
      <w:ind w:left="720"/>
      <w:contextualSpacing/>
    </w:pPr>
  </w:style>
  <w:style w:type="paragraph" w:styleId="Header">
    <w:name w:val="header"/>
    <w:basedOn w:val="Normal"/>
    <w:link w:val="HeaderChar"/>
    <w:uiPriority w:val="99"/>
    <w:unhideWhenUsed/>
    <w:rsid w:val="00B477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7779"/>
  </w:style>
  <w:style w:type="paragraph" w:styleId="Footer">
    <w:name w:val="footer"/>
    <w:basedOn w:val="Normal"/>
    <w:link w:val="FooterChar"/>
    <w:uiPriority w:val="99"/>
    <w:unhideWhenUsed/>
    <w:rsid w:val="00B477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7779"/>
  </w:style>
  <w:style w:type="paragraph" w:styleId="NormalWeb">
    <w:name w:val="Normal (Web)"/>
    <w:basedOn w:val="Normal"/>
    <w:uiPriority w:val="99"/>
    <w:unhideWhenUsed/>
    <w:rsid w:val="00B4777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94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cid:image001.jpg@01CECFF6.DB62E900" TargetMode="External"/><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D5B"/>
    <w:rsid w:val="002A7D5B"/>
    <w:rsid w:val="007212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9ECF804EF6E46C4AFF96F7F0BD48FFE">
    <w:name w:val="59ECF804EF6E46C4AFF96F7F0BD48FFE"/>
    <w:rsid w:val="002A7D5B"/>
  </w:style>
  <w:style w:type="paragraph" w:customStyle="1" w:styleId="84EC3D9CF2834E66BA4AD155BEBDD523">
    <w:name w:val="84EC3D9CF2834E66BA4AD155BEBDD523"/>
    <w:rsid w:val="002A7D5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9ECF804EF6E46C4AFF96F7F0BD48FFE">
    <w:name w:val="59ECF804EF6E46C4AFF96F7F0BD48FFE"/>
    <w:rsid w:val="002A7D5B"/>
  </w:style>
  <w:style w:type="paragraph" w:customStyle="1" w:styleId="84EC3D9CF2834E66BA4AD155BEBDD523">
    <w:name w:val="84EC3D9CF2834E66BA4AD155BEBDD523"/>
    <w:rsid w:val="002A7D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2</Pages>
  <Words>226</Words>
  <Characters>1289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_x000d_
			</Company>
  <LinksUpToDate>false</LinksUpToDate>
  <CharactersWithSpaces>1512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Wks_Admin</dc:creator>
  <cp:lastModifiedBy>Wks_Admin</cp:lastModifiedBy>
  <cp:revision>4</cp:revision>
  <dcterms:created xsi:type="dcterms:W3CDTF">2020-04-17T09:51:00Z</dcterms:created>
  <dcterms:modified xsi:type="dcterms:W3CDTF">2020-04-22T12:58:00Z</dcterms:modified>
</cp:coreProperties>
</file>