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222D3" w14:textId="4B22C480" w:rsidR="00095DB3" w:rsidRPr="002805A9" w:rsidRDefault="00095DB3" w:rsidP="00A951E8">
      <w:pPr>
        <w:spacing w:before="120" w:after="120"/>
        <w:jc w:val="center"/>
        <w:rPr>
          <w:b/>
        </w:rPr>
      </w:pPr>
      <w:bookmarkStart w:id="0" w:name="_GoBack"/>
      <w:bookmarkEnd w:id="0"/>
      <w:r w:rsidRPr="002805A9">
        <w:rPr>
          <w:b/>
        </w:rPr>
        <w:t xml:space="preserve">We Need To Talk: </w:t>
      </w:r>
      <w:r w:rsidR="002C7A89">
        <w:rPr>
          <w:b/>
        </w:rPr>
        <w:t>T</w:t>
      </w:r>
      <w:r w:rsidRPr="002805A9">
        <w:rPr>
          <w:b/>
        </w:rPr>
        <w:t>he Children’s Commissioner</w:t>
      </w:r>
      <w:r w:rsidR="008B3192">
        <w:rPr>
          <w:b/>
        </w:rPr>
        <w:t>’</w:t>
      </w:r>
      <w:r w:rsidRPr="002805A9">
        <w:rPr>
          <w:b/>
        </w:rPr>
        <w:t>s report on access to speech and language therapy</w:t>
      </w:r>
    </w:p>
    <w:p w14:paraId="66FECDC5" w14:textId="77777777" w:rsidR="007A31D4" w:rsidRPr="007A31D4" w:rsidRDefault="007A31D4" w:rsidP="00455C15">
      <w:pPr>
        <w:rPr>
          <w:rFonts w:ascii="Calibri" w:hAnsi="Calibri"/>
        </w:rPr>
      </w:pPr>
      <w:r w:rsidRPr="007A31D4">
        <w:rPr>
          <w:rFonts w:ascii="Calibri" w:hAnsi="Calibri"/>
        </w:rPr>
        <w:t>We recommend</w:t>
      </w:r>
      <w:r>
        <w:rPr>
          <w:rFonts w:ascii="Calibri" w:hAnsi="Calibri"/>
        </w:rPr>
        <w:t xml:space="preserve"> that you read the report</w:t>
      </w:r>
      <w:r w:rsidR="003F4C7C">
        <w:rPr>
          <w:rFonts w:ascii="Calibri" w:hAnsi="Calibri"/>
        </w:rPr>
        <w:t xml:space="preserve"> in full to understand the whole picture</w:t>
      </w:r>
      <w:r>
        <w:rPr>
          <w:rFonts w:ascii="Calibri" w:hAnsi="Calibri"/>
        </w:rPr>
        <w:t xml:space="preserve">; we have produced </w:t>
      </w:r>
      <w:r w:rsidR="003F4C7C">
        <w:rPr>
          <w:rFonts w:ascii="Calibri" w:hAnsi="Calibri"/>
        </w:rPr>
        <w:t>this summary</w:t>
      </w:r>
      <w:r>
        <w:rPr>
          <w:rFonts w:ascii="Calibri" w:hAnsi="Calibri"/>
        </w:rPr>
        <w:t xml:space="preserve"> to enable</w:t>
      </w:r>
      <w:r w:rsidR="003F4C7C">
        <w:rPr>
          <w:rFonts w:ascii="Calibri" w:hAnsi="Calibri"/>
        </w:rPr>
        <w:t xml:space="preserve"> you</w:t>
      </w:r>
      <w:r>
        <w:rPr>
          <w:rFonts w:ascii="Calibri" w:hAnsi="Calibri"/>
        </w:rPr>
        <w:t xml:space="preserve"> to </w:t>
      </w:r>
      <w:r w:rsidR="009C4BC4">
        <w:rPr>
          <w:rFonts w:ascii="Calibri" w:hAnsi="Calibri"/>
        </w:rPr>
        <w:t xml:space="preserve">easily </w:t>
      </w:r>
      <w:r>
        <w:rPr>
          <w:rFonts w:ascii="Calibri" w:hAnsi="Calibri"/>
        </w:rPr>
        <w:t xml:space="preserve">cut and paste key facts into your own </w:t>
      </w:r>
      <w:r w:rsidR="003F4C7C">
        <w:rPr>
          <w:rFonts w:ascii="Calibri" w:hAnsi="Calibri"/>
        </w:rPr>
        <w:t>documents and communications.</w:t>
      </w:r>
    </w:p>
    <w:p w14:paraId="5828E597" w14:textId="77777777" w:rsidR="00455C15" w:rsidRPr="002805A9" w:rsidRDefault="00455C15" w:rsidP="00444983">
      <w:pPr>
        <w:spacing w:after="0"/>
        <w:rPr>
          <w:rFonts w:ascii="Calibri" w:hAnsi="Calibri"/>
          <w:b/>
          <w:u w:val="single"/>
        </w:rPr>
      </w:pPr>
      <w:r w:rsidRPr="002805A9">
        <w:rPr>
          <w:rFonts w:ascii="Calibri" w:hAnsi="Calibri"/>
          <w:b/>
          <w:u w:val="single"/>
        </w:rPr>
        <w:t>About the report</w:t>
      </w:r>
    </w:p>
    <w:p w14:paraId="33FCC8B1" w14:textId="77777777" w:rsidR="00102866" w:rsidRPr="002805A9" w:rsidRDefault="00102866" w:rsidP="00102866">
      <w:pPr>
        <w:pStyle w:val="ListParagraph"/>
        <w:numPr>
          <w:ilvl w:val="0"/>
          <w:numId w:val="5"/>
        </w:numPr>
        <w:rPr>
          <w:rFonts w:ascii="Calibri" w:hAnsi="Calibri"/>
        </w:rPr>
      </w:pPr>
      <w:r w:rsidRPr="002805A9">
        <w:rPr>
          <w:rFonts w:ascii="Calibri" w:hAnsi="Calibri"/>
        </w:rPr>
        <w:t xml:space="preserve">The Children’s Commissioner for England is Anne </w:t>
      </w:r>
      <w:proofErr w:type="spellStart"/>
      <w:r w:rsidRPr="002805A9">
        <w:rPr>
          <w:rFonts w:ascii="Calibri" w:hAnsi="Calibri"/>
        </w:rPr>
        <w:t>Longfield</w:t>
      </w:r>
      <w:proofErr w:type="spellEnd"/>
      <w:r w:rsidRPr="002805A9">
        <w:rPr>
          <w:rFonts w:ascii="Calibri" w:hAnsi="Calibri"/>
        </w:rPr>
        <w:t>. Her role is to promote and protect the rights of children, especially the most vulnerable.</w:t>
      </w:r>
    </w:p>
    <w:p w14:paraId="03AC0B4A" w14:textId="77777777" w:rsidR="00102866" w:rsidRPr="002805A9" w:rsidRDefault="00102866" w:rsidP="00102866">
      <w:pPr>
        <w:pStyle w:val="ListParagraph"/>
        <w:numPr>
          <w:ilvl w:val="0"/>
          <w:numId w:val="5"/>
        </w:numPr>
        <w:rPr>
          <w:rFonts w:ascii="Calibri" w:hAnsi="Calibri"/>
        </w:rPr>
      </w:pPr>
      <w:r w:rsidRPr="002805A9">
        <w:rPr>
          <w:rFonts w:ascii="Calibri" w:hAnsi="Calibri"/>
        </w:rPr>
        <w:t>Independent from Government and answerable to Parliament, the Children’s Commissioner has been given unique powers to deliver the role, including the power to gather data from public sources</w:t>
      </w:r>
      <w:r w:rsidR="008B3192">
        <w:rPr>
          <w:rFonts w:ascii="Calibri" w:hAnsi="Calibri"/>
        </w:rPr>
        <w:t>.</w:t>
      </w:r>
    </w:p>
    <w:p w14:paraId="7A39D951" w14:textId="77777777" w:rsidR="00102866" w:rsidRPr="003F4C7C" w:rsidRDefault="00102866" w:rsidP="003F4C7C">
      <w:pPr>
        <w:pStyle w:val="ListParagraph"/>
        <w:numPr>
          <w:ilvl w:val="0"/>
          <w:numId w:val="5"/>
        </w:numPr>
        <w:rPr>
          <w:rFonts w:ascii="Calibri" w:hAnsi="Calibri"/>
        </w:rPr>
      </w:pPr>
      <w:r w:rsidRPr="002805A9">
        <w:rPr>
          <w:rFonts w:ascii="Calibri" w:hAnsi="Calibri"/>
        </w:rPr>
        <w:t>For this report</w:t>
      </w:r>
      <w:r w:rsidR="003F4C7C">
        <w:rPr>
          <w:rFonts w:ascii="Calibri" w:hAnsi="Calibri"/>
        </w:rPr>
        <w:t xml:space="preserve"> – </w:t>
      </w:r>
      <w:hyperlink r:id="rId8" w:history="1">
        <w:r w:rsidR="003F4C7C" w:rsidRPr="00553526">
          <w:rPr>
            <w:rStyle w:val="Hyperlink"/>
            <w:rFonts w:ascii="Calibri" w:hAnsi="Calibri"/>
          </w:rPr>
          <w:t>We Need to Talk: Access to speech and language therapy</w:t>
        </w:r>
      </w:hyperlink>
      <w:r w:rsidR="003F4C7C">
        <w:rPr>
          <w:rFonts w:ascii="Calibri" w:hAnsi="Calibri"/>
        </w:rPr>
        <w:t xml:space="preserve"> –</w:t>
      </w:r>
      <w:r w:rsidRPr="003F4C7C">
        <w:rPr>
          <w:rFonts w:ascii="Calibri" w:hAnsi="Calibri"/>
        </w:rPr>
        <w:t xml:space="preserve"> data was collected from 144 upper tier local authorities</w:t>
      </w:r>
      <w:r w:rsidR="009C4BC4">
        <w:rPr>
          <w:rFonts w:ascii="Calibri" w:hAnsi="Calibri"/>
        </w:rPr>
        <w:t xml:space="preserve"> (LAs)</w:t>
      </w:r>
      <w:r w:rsidRPr="003F4C7C">
        <w:rPr>
          <w:rFonts w:ascii="Calibri" w:hAnsi="Calibri"/>
        </w:rPr>
        <w:t xml:space="preserve"> and 181 clinical commissioning groups (CCGs)</w:t>
      </w:r>
      <w:r w:rsidR="008D576A" w:rsidRPr="003F4C7C">
        <w:rPr>
          <w:rFonts w:ascii="Calibri" w:hAnsi="Calibri"/>
        </w:rPr>
        <w:t>.</w:t>
      </w:r>
    </w:p>
    <w:p w14:paraId="1852E48D" w14:textId="77777777" w:rsidR="008D576A" w:rsidRPr="002805A9" w:rsidRDefault="008D576A" w:rsidP="00102866">
      <w:pPr>
        <w:pStyle w:val="ListParagraph"/>
        <w:numPr>
          <w:ilvl w:val="0"/>
          <w:numId w:val="5"/>
        </w:numPr>
        <w:rPr>
          <w:rFonts w:ascii="Calibri" w:hAnsi="Calibri"/>
        </w:rPr>
      </w:pPr>
      <w:r w:rsidRPr="002805A9">
        <w:rPr>
          <w:rFonts w:ascii="Calibri" w:hAnsi="Calibri"/>
        </w:rPr>
        <w:t>The data request asked about spending on speech and language services between 2016 and 2019.</w:t>
      </w:r>
    </w:p>
    <w:p w14:paraId="3F16ACE5" w14:textId="77777777" w:rsidR="00455C15" w:rsidRPr="002805A9" w:rsidRDefault="00854042" w:rsidP="00444983">
      <w:pPr>
        <w:spacing w:after="0"/>
        <w:rPr>
          <w:rFonts w:ascii="Calibri" w:hAnsi="Calibri"/>
          <w:b/>
          <w:u w:val="single"/>
        </w:rPr>
      </w:pPr>
      <w:r w:rsidRPr="002805A9">
        <w:rPr>
          <w:rFonts w:ascii="Calibri" w:hAnsi="Calibri"/>
          <w:b/>
          <w:u w:val="single"/>
        </w:rPr>
        <w:t>Key f</w:t>
      </w:r>
      <w:r w:rsidR="003F4C7C">
        <w:rPr>
          <w:rFonts w:ascii="Calibri" w:hAnsi="Calibri"/>
          <w:b/>
          <w:u w:val="single"/>
        </w:rPr>
        <w:t>indings</w:t>
      </w:r>
      <w:r w:rsidRPr="002805A9">
        <w:rPr>
          <w:rFonts w:ascii="Calibri" w:hAnsi="Calibri"/>
          <w:b/>
          <w:u w:val="single"/>
        </w:rPr>
        <w:t xml:space="preserve"> – national</w:t>
      </w:r>
    </w:p>
    <w:p w14:paraId="63F3A574" w14:textId="77777777" w:rsidR="00102866" w:rsidRPr="002805A9" w:rsidRDefault="00102866" w:rsidP="00102866">
      <w:pPr>
        <w:pStyle w:val="ListParagraph"/>
        <w:numPr>
          <w:ilvl w:val="0"/>
          <w:numId w:val="5"/>
        </w:numPr>
        <w:rPr>
          <w:rFonts w:ascii="Calibri" w:hAnsi="Calibri"/>
        </w:rPr>
      </w:pPr>
      <w:r w:rsidRPr="002805A9">
        <w:rPr>
          <w:rFonts w:ascii="Calibri" w:hAnsi="Calibri"/>
        </w:rPr>
        <w:t xml:space="preserve">Over half (57%) of areas in England saw a real-terms reduction in </w:t>
      </w:r>
      <w:r w:rsidR="0082669B">
        <w:rPr>
          <w:rFonts w:ascii="Calibri" w:hAnsi="Calibri"/>
        </w:rPr>
        <w:t xml:space="preserve">reported </w:t>
      </w:r>
      <w:r w:rsidRPr="002805A9">
        <w:rPr>
          <w:rFonts w:ascii="Calibri" w:hAnsi="Calibri"/>
        </w:rPr>
        <w:t>spending on speech and language therapy over the last three years.</w:t>
      </w:r>
    </w:p>
    <w:p w14:paraId="151F524C" w14:textId="77777777" w:rsidR="009450A2" w:rsidRPr="002805A9" w:rsidRDefault="008D576A" w:rsidP="00102866">
      <w:pPr>
        <w:pStyle w:val="ListParagraph"/>
        <w:numPr>
          <w:ilvl w:val="0"/>
          <w:numId w:val="5"/>
        </w:numPr>
        <w:rPr>
          <w:rFonts w:ascii="Calibri" w:hAnsi="Calibri"/>
        </w:rPr>
      </w:pPr>
      <w:r w:rsidRPr="002805A9">
        <w:rPr>
          <w:rFonts w:ascii="Calibri" w:hAnsi="Calibri"/>
        </w:rPr>
        <w:t>There was e</w:t>
      </w:r>
      <w:r w:rsidR="00102866" w:rsidRPr="002805A9">
        <w:rPr>
          <w:rFonts w:ascii="Calibri" w:hAnsi="Calibri"/>
        </w:rPr>
        <w:t>normous variation in</w:t>
      </w:r>
      <w:r w:rsidR="0082669B">
        <w:rPr>
          <w:rFonts w:ascii="Calibri" w:hAnsi="Calibri"/>
        </w:rPr>
        <w:t xml:space="preserve"> reported</w:t>
      </w:r>
      <w:r w:rsidR="00102866" w:rsidRPr="002805A9">
        <w:rPr>
          <w:rFonts w:ascii="Calibri" w:hAnsi="Calibri"/>
        </w:rPr>
        <w:t xml:space="preserve"> spending between areas in England, with the top 25% spending at least £16.35 per child, and the bottom 25% spending 58p or less per child.</w:t>
      </w:r>
    </w:p>
    <w:p w14:paraId="6DA4EA73" w14:textId="77777777" w:rsidR="00102866" w:rsidRDefault="008D576A" w:rsidP="00102866">
      <w:pPr>
        <w:pStyle w:val="ListParagraph"/>
        <w:numPr>
          <w:ilvl w:val="0"/>
          <w:numId w:val="5"/>
        </w:numPr>
        <w:rPr>
          <w:rFonts w:ascii="Calibri" w:hAnsi="Calibri"/>
        </w:rPr>
      </w:pPr>
      <w:r w:rsidRPr="002805A9">
        <w:rPr>
          <w:rFonts w:ascii="Calibri" w:hAnsi="Calibri"/>
        </w:rPr>
        <w:t>Only half of areas are jointly commissioning speech and language services, despite the expectations of the SEND reforms.</w:t>
      </w:r>
    </w:p>
    <w:tbl>
      <w:tblPr>
        <w:tblStyle w:val="TableGrid"/>
        <w:tblW w:w="0" w:type="auto"/>
        <w:tblLook w:val="04A0" w:firstRow="1" w:lastRow="0" w:firstColumn="1" w:lastColumn="0" w:noHBand="0" w:noVBand="1"/>
      </w:tblPr>
      <w:tblGrid>
        <w:gridCol w:w="9962"/>
      </w:tblGrid>
      <w:tr w:rsidR="00444983" w14:paraId="7F407C2A" w14:textId="77777777" w:rsidTr="00444983">
        <w:tc>
          <w:tcPr>
            <w:tcW w:w="9962" w:type="dxa"/>
          </w:tcPr>
          <w:p w14:paraId="6AC32A7F" w14:textId="77777777" w:rsidR="00444983" w:rsidRPr="00444983" w:rsidRDefault="00444983" w:rsidP="00553526">
            <w:pPr>
              <w:spacing w:before="80" w:after="80"/>
              <w:rPr>
                <w:rFonts w:ascii="Calibri" w:hAnsi="Calibri"/>
                <w:b/>
                <w:u w:val="single"/>
              </w:rPr>
            </w:pPr>
            <w:r w:rsidRPr="002805A9">
              <w:rPr>
                <w:rFonts w:ascii="Calibri" w:hAnsi="Calibri"/>
                <w:b/>
                <w:u w:val="single"/>
              </w:rPr>
              <w:t>Key f</w:t>
            </w:r>
            <w:r w:rsidR="003F4C7C">
              <w:rPr>
                <w:rFonts w:ascii="Calibri" w:hAnsi="Calibri"/>
                <w:b/>
                <w:u w:val="single"/>
              </w:rPr>
              <w:t>indings</w:t>
            </w:r>
            <w:r w:rsidRPr="002805A9">
              <w:rPr>
                <w:rFonts w:ascii="Calibri" w:hAnsi="Calibri"/>
                <w:b/>
                <w:u w:val="single"/>
              </w:rPr>
              <w:t xml:space="preserve"> – regional</w:t>
            </w:r>
          </w:p>
          <w:p w14:paraId="5C42398E" w14:textId="77777777" w:rsidR="00444983" w:rsidRPr="00444983" w:rsidRDefault="00444983" w:rsidP="00553526">
            <w:pPr>
              <w:spacing w:before="80" w:after="80"/>
              <w:rPr>
                <w:rFonts w:ascii="Calibri" w:hAnsi="Calibri"/>
              </w:rPr>
            </w:pPr>
            <w:r w:rsidRPr="002805A9">
              <w:rPr>
                <w:rFonts w:ascii="Calibri" w:hAnsi="Calibri"/>
              </w:rPr>
              <w:t>If you are based in the following reg</w:t>
            </w:r>
            <w:r>
              <w:rPr>
                <w:rFonts w:ascii="Calibri" w:hAnsi="Calibri"/>
              </w:rPr>
              <w:t>ions you may wish to highlight:</w:t>
            </w:r>
          </w:p>
          <w:p w14:paraId="73A6DA3E" w14:textId="77777777" w:rsidR="00444983" w:rsidRPr="002805A9" w:rsidRDefault="00444983" w:rsidP="00553526">
            <w:pPr>
              <w:spacing w:before="80" w:after="80"/>
              <w:rPr>
                <w:rFonts w:ascii="Calibri" w:hAnsi="Calibri"/>
                <w:b/>
              </w:rPr>
            </w:pPr>
            <w:r w:rsidRPr="002805A9">
              <w:rPr>
                <w:rFonts w:ascii="Calibri" w:hAnsi="Calibri"/>
                <w:b/>
              </w:rPr>
              <w:t>East of England</w:t>
            </w:r>
          </w:p>
          <w:p w14:paraId="630F7EAC" w14:textId="77777777" w:rsidR="00444983" w:rsidRPr="002805A9" w:rsidRDefault="00444983" w:rsidP="00553526">
            <w:pPr>
              <w:pStyle w:val="ListParagraph"/>
              <w:numPr>
                <w:ilvl w:val="0"/>
                <w:numId w:val="4"/>
              </w:numPr>
              <w:spacing w:before="80" w:after="80"/>
              <w:contextualSpacing w:val="0"/>
              <w:rPr>
                <w:rFonts w:ascii="Calibri" w:hAnsi="Calibri"/>
              </w:rPr>
            </w:pPr>
            <w:r w:rsidRPr="002805A9">
              <w:rPr>
                <w:rFonts w:ascii="Calibri" w:hAnsi="Calibri"/>
              </w:rPr>
              <w:t>CCG spend</w:t>
            </w:r>
            <w:r w:rsidR="00E04C21">
              <w:rPr>
                <w:rFonts w:ascii="Calibri" w:hAnsi="Calibri"/>
              </w:rPr>
              <w:t>ing</w:t>
            </w:r>
            <w:r w:rsidRPr="002805A9">
              <w:rPr>
                <w:rFonts w:ascii="Calibri" w:hAnsi="Calibri"/>
              </w:rPr>
              <w:t xml:space="preserve"> on children's speech and language therapy is lowest in </w:t>
            </w:r>
            <w:r w:rsidR="00E04C21">
              <w:rPr>
                <w:rFonts w:ascii="Calibri" w:hAnsi="Calibri"/>
              </w:rPr>
              <w:t xml:space="preserve">the </w:t>
            </w:r>
            <w:r w:rsidRPr="002805A9">
              <w:rPr>
                <w:rFonts w:ascii="Calibri" w:hAnsi="Calibri"/>
              </w:rPr>
              <w:t xml:space="preserve">Midlands and East region.  </w:t>
            </w:r>
          </w:p>
          <w:p w14:paraId="647B79F4" w14:textId="77777777" w:rsidR="00444983" w:rsidRPr="002805A9" w:rsidRDefault="00444983" w:rsidP="00553526">
            <w:pPr>
              <w:spacing w:before="80" w:after="80"/>
              <w:rPr>
                <w:rFonts w:ascii="Calibri" w:hAnsi="Calibri"/>
                <w:b/>
              </w:rPr>
            </w:pPr>
            <w:r w:rsidRPr="002805A9">
              <w:rPr>
                <w:rFonts w:ascii="Calibri" w:hAnsi="Calibri"/>
                <w:b/>
              </w:rPr>
              <w:t>East Midlands</w:t>
            </w:r>
          </w:p>
          <w:p w14:paraId="70026DF0" w14:textId="77777777" w:rsidR="00444983" w:rsidRPr="002805A9" w:rsidRDefault="00444983" w:rsidP="00553526">
            <w:pPr>
              <w:pStyle w:val="ListParagraph"/>
              <w:numPr>
                <w:ilvl w:val="0"/>
                <w:numId w:val="4"/>
              </w:numPr>
              <w:spacing w:before="80" w:after="80"/>
              <w:contextualSpacing w:val="0"/>
              <w:rPr>
                <w:rFonts w:ascii="Calibri" w:hAnsi="Calibri"/>
              </w:rPr>
            </w:pPr>
            <w:r w:rsidRPr="002805A9">
              <w:rPr>
                <w:rFonts w:ascii="Calibri" w:hAnsi="Calibri"/>
              </w:rPr>
              <w:t>Local authority spend</w:t>
            </w:r>
            <w:r w:rsidR="00E04C21">
              <w:rPr>
                <w:rFonts w:ascii="Calibri" w:hAnsi="Calibri"/>
              </w:rPr>
              <w:t>ing</w:t>
            </w:r>
            <w:r w:rsidRPr="002805A9">
              <w:rPr>
                <w:rFonts w:ascii="Calibri" w:hAnsi="Calibri"/>
              </w:rPr>
              <w:t xml:space="preserve"> on children's speech and language therapy in the East Midlands is the lowest in the country. </w:t>
            </w:r>
          </w:p>
          <w:p w14:paraId="28408A66" w14:textId="77777777" w:rsidR="00444983" w:rsidRPr="002805A9" w:rsidRDefault="00444983" w:rsidP="00553526">
            <w:pPr>
              <w:pStyle w:val="ListParagraph"/>
              <w:numPr>
                <w:ilvl w:val="0"/>
                <w:numId w:val="4"/>
              </w:numPr>
              <w:spacing w:before="80" w:after="80"/>
              <w:contextualSpacing w:val="0"/>
              <w:rPr>
                <w:rFonts w:ascii="Calibri" w:hAnsi="Calibri"/>
              </w:rPr>
            </w:pPr>
            <w:r w:rsidRPr="002805A9">
              <w:rPr>
                <w:rFonts w:ascii="Calibri" w:hAnsi="Calibri"/>
              </w:rPr>
              <w:t>CCG spend</w:t>
            </w:r>
            <w:r w:rsidR="00E04C21">
              <w:rPr>
                <w:rFonts w:ascii="Calibri" w:hAnsi="Calibri"/>
              </w:rPr>
              <w:t>ing</w:t>
            </w:r>
            <w:r w:rsidRPr="002805A9">
              <w:rPr>
                <w:rFonts w:ascii="Calibri" w:hAnsi="Calibri"/>
              </w:rPr>
              <w:t xml:space="preserve"> on children's speech and language therapy is lowest in </w:t>
            </w:r>
            <w:r w:rsidR="00E04C21">
              <w:rPr>
                <w:rFonts w:ascii="Calibri" w:hAnsi="Calibri"/>
              </w:rPr>
              <w:t xml:space="preserve">the </w:t>
            </w:r>
            <w:r w:rsidRPr="002805A9">
              <w:rPr>
                <w:rFonts w:ascii="Calibri" w:hAnsi="Calibri"/>
              </w:rPr>
              <w:t xml:space="preserve">Midlands and East region.  </w:t>
            </w:r>
          </w:p>
          <w:p w14:paraId="4F0A286C" w14:textId="77777777" w:rsidR="00444983" w:rsidRPr="002805A9" w:rsidRDefault="00444983" w:rsidP="00553526">
            <w:pPr>
              <w:spacing w:before="80" w:after="80"/>
              <w:rPr>
                <w:rFonts w:ascii="Calibri" w:hAnsi="Calibri"/>
                <w:b/>
              </w:rPr>
            </w:pPr>
            <w:r w:rsidRPr="002805A9">
              <w:rPr>
                <w:rFonts w:ascii="Calibri" w:hAnsi="Calibri"/>
                <w:b/>
              </w:rPr>
              <w:t>North East</w:t>
            </w:r>
          </w:p>
          <w:p w14:paraId="53BD8802" w14:textId="77777777" w:rsidR="00444983" w:rsidRPr="002805A9" w:rsidRDefault="00444983" w:rsidP="00553526">
            <w:pPr>
              <w:pStyle w:val="ListParagraph"/>
              <w:numPr>
                <w:ilvl w:val="0"/>
                <w:numId w:val="4"/>
              </w:numPr>
              <w:spacing w:before="80" w:after="80"/>
              <w:contextualSpacing w:val="0"/>
              <w:rPr>
                <w:rFonts w:ascii="Calibri" w:hAnsi="Calibri"/>
              </w:rPr>
            </w:pPr>
            <w:r w:rsidRPr="002805A9">
              <w:rPr>
                <w:rFonts w:ascii="Calibri" w:hAnsi="Calibri"/>
              </w:rPr>
              <w:t>Local authority spend</w:t>
            </w:r>
            <w:r w:rsidR="00E04C21">
              <w:rPr>
                <w:rFonts w:ascii="Calibri" w:hAnsi="Calibri"/>
              </w:rPr>
              <w:t>ing</w:t>
            </w:r>
            <w:r w:rsidRPr="002805A9">
              <w:rPr>
                <w:rFonts w:ascii="Calibri" w:hAnsi="Calibri"/>
              </w:rPr>
              <w:t xml:space="preserve"> on children's speech and language therapy in the North East is below average.</w:t>
            </w:r>
          </w:p>
          <w:p w14:paraId="29178739" w14:textId="77777777" w:rsidR="00444983" w:rsidRPr="002805A9" w:rsidRDefault="00444983" w:rsidP="00553526">
            <w:pPr>
              <w:spacing w:before="80" w:after="80"/>
              <w:rPr>
                <w:rFonts w:ascii="Calibri" w:hAnsi="Calibri"/>
                <w:b/>
              </w:rPr>
            </w:pPr>
            <w:r w:rsidRPr="002805A9">
              <w:rPr>
                <w:rFonts w:ascii="Calibri" w:hAnsi="Calibri"/>
                <w:b/>
              </w:rPr>
              <w:t xml:space="preserve">South West </w:t>
            </w:r>
          </w:p>
          <w:p w14:paraId="06AB6F06" w14:textId="77777777" w:rsidR="00444983" w:rsidRPr="002805A9" w:rsidRDefault="00444983" w:rsidP="00553526">
            <w:pPr>
              <w:pStyle w:val="ListParagraph"/>
              <w:numPr>
                <w:ilvl w:val="0"/>
                <w:numId w:val="4"/>
              </w:numPr>
              <w:spacing w:before="80" w:after="80"/>
              <w:contextualSpacing w:val="0"/>
              <w:rPr>
                <w:rFonts w:ascii="Calibri" w:hAnsi="Calibri"/>
              </w:rPr>
            </w:pPr>
            <w:r w:rsidRPr="002805A9">
              <w:rPr>
                <w:rFonts w:ascii="Calibri" w:hAnsi="Calibri"/>
              </w:rPr>
              <w:t>Local authority spend</w:t>
            </w:r>
            <w:r w:rsidR="00E04C21">
              <w:rPr>
                <w:rFonts w:ascii="Calibri" w:hAnsi="Calibri"/>
              </w:rPr>
              <w:t>ing</w:t>
            </w:r>
            <w:r w:rsidRPr="002805A9">
              <w:rPr>
                <w:rFonts w:ascii="Calibri" w:hAnsi="Calibri"/>
              </w:rPr>
              <w:t xml:space="preserve"> on children's speech and language therapy in the South West is below average.</w:t>
            </w:r>
          </w:p>
          <w:p w14:paraId="79CF006F" w14:textId="77777777" w:rsidR="00444983" w:rsidRPr="002805A9" w:rsidRDefault="00444983" w:rsidP="00553526">
            <w:pPr>
              <w:spacing w:before="80" w:after="80"/>
              <w:rPr>
                <w:rFonts w:ascii="Calibri" w:hAnsi="Calibri"/>
                <w:b/>
              </w:rPr>
            </w:pPr>
            <w:r w:rsidRPr="002805A9">
              <w:rPr>
                <w:rFonts w:ascii="Calibri" w:hAnsi="Calibri"/>
                <w:b/>
              </w:rPr>
              <w:t>West Midlands</w:t>
            </w:r>
          </w:p>
          <w:p w14:paraId="15509890" w14:textId="77777777" w:rsidR="00444983" w:rsidRPr="002805A9" w:rsidRDefault="00444983" w:rsidP="00553526">
            <w:pPr>
              <w:pStyle w:val="ListParagraph"/>
              <w:numPr>
                <w:ilvl w:val="0"/>
                <w:numId w:val="4"/>
              </w:numPr>
              <w:spacing w:before="80" w:after="80"/>
              <w:contextualSpacing w:val="0"/>
              <w:rPr>
                <w:rFonts w:ascii="Calibri" w:hAnsi="Calibri"/>
              </w:rPr>
            </w:pPr>
            <w:r w:rsidRPr="002805A9">
              <w:rPr>
                <w:rFonts w:ascii="Calibri" w:hAnsi="Calibri"/>
              </w:rPr>
              <w:t>Local authority spend</w:t>
            </w:r>
            <w:r w:rsidR="00E04C21">
              <w:rPr>
                <w:rFonts w:ascii="Calibri" w:hAnsi="Calibri"/>
              </w:rPr>
              <w:t>ing</w:t>
            </w:r>
            <w:r w:rsidRPr="002805A9">
              <w:rPr>
                <w:rFonts w:ascii="Calibri" w:hAnsi="Calibri"/>
              </w:rPr>
              <w:t xml:space="preserve"> on children's speech and language therapy in the West Midlands is the second lowest in the country. </w:t>
            </w:r>
          </w:p>
          <w:p w14:paraId="4FF99810" w14:textId="77777777" w:rsidR="00444983" w:rsidRPr="002805A9" w:rsidRDefault="00444983" w:rsidP="00553526">
            <w:pPr>
              <w:pStyle w:val="ListParagraph"/>
              <w:numPr>
                <w:ilvl w:val="0"/>
                <w:numId w:val="4"/>
              </w:numPr>
              <w:spacing w:before="80" w:after="80"/>
              <w:contextualSpacing w:val="0"/>
              <w:rPr>
                <w:rFonts w:ascii="Calibri" w:hAnsi="Calibri"/>
              </w:rPr>
            </w:pPr>
            <w:r w:rsidRPr="002805A9">
              <w:rPr>
                <w:rFonts w:ascii="Calibri" w:hAnsi="Calibri"/>
              </w:rPr>
              <w:t>CCG spend</w:t>
            </w:r>
            <w:r w:rsidR="00E04C21">
              <w:rPr>
                <w:rFonts w:ascii="Calibri" w:hAnsi="Calibri"/>
              </w:rPr>
              <w:t>ing</w:t>
            </w:r>
            <w:r w:rsidRPr="002805A9">
              <w:rPr>
                <w:rFonts w:ascii="Calibri" w:hAnsi="Calibri"/>
              </w:rPr>
              <w:t xml:space="preserve"> on children's speech and language therapy is lowest in </w:t>
            </w:r>
            <w:r w:rsidR="00E04C21">
              <w:rPr>
                <w:rFonts w:ascii="Calibri" w:hAnsi="Calibri"/>
              </w:rPr>
              <w:t xml:space="preserve">the </w:t>
            </w:r>
            <w:r w:rsidRPr="002805A9">
              <w:rPr>
                <w:rFonts w:ascii="Calibri" w:hAnsi="Calibri"/>
              </w:rPr>
              <w:t xml:space="preserve">Midlands and East region.  </w:t>
            </w:r>
          </w:p>
          <w:p w14:paraId="354B9027" w14:textId="77777777" w:rsidR="00444983" w:rsidRPr="002805A9" w:rsidRDefault="00444983" w:rsidP="00553526">
            <w:pPr>
              <w:spacing w:before="80" w:after="80"/>
              <w:rPr>
                <w:rFonts w:ascii="Calibri" w:hAnsi="Calibri"/>
                <w:b/>
              </w:rPr>
            </w:pPr>
            <w:r w:rsidRPr="002805A9">
              <w:rPr>
                <w:rFonts w:ascii="Calibri" w:hAnsi="Calibri"/>
                <w:b/>
              </w:rPr>
              <w:t>Yorkshire and the Humber</w:t>
            </w:r>
          </w:p>
          <w:p w14:paraId="2EE6090D" w14:textId="77777777" w:rsidR="00444983" w:rsidRPr="00444983" w:rsidRDefault="00444983" w:rsidP="00553526">
            <w:pPr>
              <w:pStyle w:val="ListParagraph"/>
              <w:numPr>
                <w:ilvl w:val="0"/>
                <w:numId w:val="4"/>
              </w:numPr>
              <w:spacing w:before="80" w:after="80"/>
              <w:contextualSpacing w:val="0"/>
              <w:rPr>
                <w:rFonts w:ascii="Calibri" w:hAnsi="Calibri"/>
              </w:rPr>
            </w:pPr>
            <w:r w:rsidRPr="002805A9">
              <w:rPr>
                <w:rFonts w:ascii="Calibri" w:hAnsi="Calibri"/>
              </w:rPr>
              <w:t>Local authority spend</w:t>
            </w:r>
            <w:r w:rsidR="00E04C21">
              <w:rPr>
                <w:rFonts w:ascii="Calibri" w:hAnsi="Calibri"/>
              </w:rPr>
              <w:t>ing</w:t>
            </w:r>
            <w:r w:rsidRPr="002805A9">
              <w:rPr>
                <w:rFonts w:ascii="Calibri" w:hAnsi="Calibri"/>
              </w:rPr>
              <w:t xml:space="preserve"> on children's speech and language therapy in Yorkshire and the Humber is the third lowest in the country. </w:t>
            </w:r>
          </w:p>
          <w:p w14:paraId="49F60C3E" w14:textId="77777777" w:rsidR="00444983" w:rsidRDefault="00444983" w:rsidP="00553526">
            <w:pPr>
              <w:spacing w:before="80" w:after="80"/>
              <w:rPr>
                <w:rFonts w:ascii="Calibri" w:hAnsi="Calibri"/>
              </w:rPr>
            </w:pPr>
            <w:r>
              <w:rPr>
                <w:rFonts w:ascii="Calibri" w:hAnsi="Calibri"/>
              </w:rPr>
              <w:t>You can find the full regional breakdown on pages 16-17 of the report.</w:t>
            </w:r>
          </w:p>
        </w:tc>
      </w:tr>
    </w:tbl>
    <w:p w14:paraId="53203CBE" w14:textId="5F4A568C" w:rsidR="008B3192" w:rsidRDefault="008B3192" w:rsidP="00A951E8">
      <w:pPr>
        <w:spacing w:before="120" w:after="0"/>
        <w:rPr>
          <w:rFonts w:ascii="Calibri" w:hAnsi="Calibri"/>
          <w:b/>
          <w:u w:val="single"/>
        </w:rPr>
      </w:pPr>
      <w:r>
        <w:rPr>
          <w:rFonts w:ascii="Calibri" w:hAnsi="Calibri"/>
          <w:b/>
          <w:u w:val="single"/>
        </w:rPr>
        <w:lastRenderedPageBreak/>
        <w:t>The Children’s Commissioner’s central recommendation is:</w:t>
      </w:r>
    </w:p>
    <w:p w14:paraId="16C714C0" w14:textId="77777777" w:rsidR="007A31D4" w:rsidRDefault="007A31D4" w:rsidP="00553526">
      <w:pPr>
        <w:pStyle w:val="ListParagraph"/>
        <w:numPr>
          <w:ilvl w:val="0"/>
          <w:numId w:val="5"/>
        </w:numPr>
        <w:rPr>
          <w:rFonts w:ascii="Calibri" w:hAnsi="Calibri"/>
        </w:rPr>
      </w:pPr>
      <w:r>
        <w:rPr>
          <w:rFonts w:ascii="Calibri" w:hAnsi="Calibri"/>
        </w:rPr>
        <w:t>A renewed government strategy for addressing SLCN, with the appropriate funding to support it.</w:t>
      </w:r>
      <w:r w:rsidR="00444983">
        <w:rPr>
          <w:rFonts w:ascii="Calibri" w:hAnsi="Calibri"/>
        </w:rPr>
        <w:t xml:space="preserve"> </w:t>
      </w:r>
      <w:r w:rsidR="00444983" w:rsidRPr="00444983">
        <w:rPr>
          <w:rFonts w:ascii="Calibri" w:hAnsi="Calibri"/>
        </w:rPr>
        <w:t>The strategy should</w:t>
      </w:r>
      <w:r w:rsidR="00444983">
        <w:rPr>
          <w:rFonts w:ascii="Calibri" w:hAnsi="Calibri"/>
        </w:rPr>
        <w:t>:</w:t>
      </w:r>
    </w:p>
    <w:p w14:paraId="6E73C76A" w14:textId="77777777" w:rsidR="00444983" w:rsidRDefault="00444983" w:rsidP="00E04C21">
      <w:pPr>
        <w:pStyle w:val="ListParagraph"/>
        <w:numPr>
          <w:ilvl w:val="1"/>
          <w:numId w:val="5"/>
        </w:numPr>
        <w:rPr>
          <w:rFonts w:ascii="Calibri" w:hAnsi="Calibri"/>
        </w:rPr>
      </w:pPr>
      <w:r>
        <w:rPr>
          <w:rFonts w:ascii="Calibri" w:hAnsi="Calibri"/>
        </w:rPr>
        <w:t xml:space="preserve">Make sure that areas are held to account for the support they provide to children, by collecting expenditure on an </w:t>
      </w:r>
      <w:r w:rsidR="00553526">
        <w:rPr>
          <w:rFonts w:ascii="Calibri" w:hAnsi="Calibri"/>
        </w:rPr>
        <w:t>on-going</w:t>
      </w:r>
      <w:r>
        <w:rPr>
          <w:rFonts w:ascii="Calibri" w:hAnsi="Calibri"/>
        </w:rPr>
        <w:t xml:space="preserve"> basis. If this is not achieved within the next two years the Children’s Commissioner </w:t>
      </w:r>
      <w:r w:rsidR="00E04C21">
        <w:rPr>
          <w:rFonts w:ascii="Calibri" w:hAnsi="Calibri"/>
        </w:rPr>
        <w:t>intend</w:t>
      </w:r>
      <w:r>
        <w:rPr>
          <w:rFonts w:ascii="Calibri" w:hAnsi="Calibri"/>
        </w:rPr>
        <w:t>s to repeat the exercise and publish the figures for each LA and CCG.</w:t>
      </w:r>
    </w:p>
    <w:p w14:paraId="6AB61A27" w14:textId="77777777" w:rsidR="00444983" w:rsidRDefault="00444983" w:rsidP="00E04C21">
      <w:pPr>
        <w:pStyle w:val="ListParagraph"/>
        <w:numPr>
          <w:ilvl w:val="1"/>
          <w:numId w:val="5"/>
        </w:numPr>
        <w:rPr>
          <w:rFonts w:ascii="Calibri" w:hAnsi="Calibri"/>
        </w:rPr>
      </w:pPr>
      <w:r>
        <w:rPr>
          <w:rFonts w:ascii="Calibri" w:hAnsi="Calibri"/>
        </w:rPr>
        <w:t>Require that all areas have a joint strategic plan which assesses the level of SLCN in the area, outlines the joint commissioning plans to meet that need and details how they will assess the outcomes.</w:t>
      </w:r>
    </w:p>
    <w:p w14:paraId="671632B1" w14:textId="77777777" w:rsidR="00444983" w:rsidRDefault="00444983" w:rsidP="00E04C21">
      <w:pPr>
        <w:pStyle w:val="ListParagraph"/>
        <w:numPr>
          <w:ilvl w:val="1"/>
          <w:numId w:val="5"/>
        </w:numPr>
        <w:rPr>
          <w:rFonts w:ascii="Calibri" w:hAnsi="Calibri"/>
        </w:rPr>
      </w:pPr>
      <w:r>
        <w:rPr>
          <w:rFonts w:ascii="Calibri" w:hAnsi="Calibri"/>
        </w:rPr>
        <w:t>Enable and share best practice.</w:t>
      </w:r>
    </w:p>
    <w:p w14:paraId="59A3990D" w14:textId="77777777" w:rsidR="003F4C7C" w:rsidRPr="002C7A89" w:rsidRDefault="003F4C7C" w:rsidP="002C7A89">
      <w:pPr>
        <w:spacing w:after="0"/>
        <w:rPr>
          <w:rFonts w:ascii="Calibri" w:hAnsi="Calibri"/>
          <w:b/>
          <w:u w:val="single"/>
        </w:rPr>
      </w:pPr>
      <w:r w:rsidRPr="002C7A89">
        <w:rPr>
          <w:rFonts w:ascii="Calibri" w:hAnsi="Calibri"/>
          <w:b/>
          <w:u w:val="single"/>
        </w:rPr>
        <w:t>The Government</w:t>
      </w:r>
      <w:r w:rsidR="002C7A89" w:rsidRPr="002C7A89">
        <w:rPr>
          <w:rFonts w:ascii="Calibri" w:hAnsi="Calibri"/>
          <w:b/>
          <w:u w:val="single"/>
        </w:rPr>
        <w:t xml:space="preserve"> respon</w:t>
      </w:r>
      <w:r w:rsidR="002C7A89">
        <w:rPr>
          <w:rFonts w:ascii="Calibri" w:hAnsi="Calibri"/>
          <w:b/>
          <w:u w:val="single"/>
        </w:rPr>
        <w:t>se</w:t>
      </w:r>
    </w:p>
    <w:p w14:paraId="74335F03" w14:textId="77777777" w:rsidR="002C7A89" w:rsidRDefault="002C7A89" w:rsidP="003F4C7C">
      <w:pPr>
        <w:rPr>
          <w:rFonts w:ascii="Calibri" w:hAnsi="Calibri"/>
        </w:rPr>
      </w:pPr>
      <w:r>
        <w:rPr>
          <w:rFonts w:ascii="Calibri" w:hAnsi="Calibri"/>
        </w:rPr>
        <w:t>“</w:t>
      </w:r>
      <w:r w:rsidRPr="002C7A89">
        <w:rPr>
          <w:rFonts w:ascii="Calibri" w:hAnsi="Calibri"/>
        </w:rPr>
        <w:t>Communication support particularly benefits from a joint commissioning approach. The NHS Long Term Plan recognises the importance of speech and language therapists and proposes that local areas design and implement models of care that are age appropriate, closer to home and bring together physical and mental health services</w:t>
      </w:r>
      <w:r>
        <w:rPr>
          <w:rFonts w:ascii="Calibri" w:hAnsi="Calibri"/>
        </w:rPr>
        <w:t xml:space="preserve">… </w:t>
      </w:r>
      <w:r w:rsidRPr="002C7A89">
        <w:rPr>
          <w:rFonts w:ascii="Calibri" w:hAnsi="Calibri"/>
        </w:rPr>
        <w:t>We are keen to work with the Children’s Commissioner’s Office on the issues of expenditure data.</w:t>
      </w:r>
      <w:r>
        <w:rPr>
          <w:rFonts w:ascii="Calibri" w:hAnsi="Calibri"/>
        </w:rPr>
        <w:t xml:space="preserve">” Caroline </w:t>
      </w:r>
      <w:proofErr w:type="spellStart"/>
      <w:r>
        <w:rPr>
          <w:rFonts w:ascii="Calibri" w:hAnsi="Calibri"/>
        </w:rPr>
        <w:t>Dinenage</w:t>
      </w:r>
      <w:proofErr w:type="spellEnd"/>
      <w:r>
        <w:rPr>
          <w:rFonts w:ascii="Calibri" w:hAnsi="Calibri"/>
        </w:rPr>
        <w:t>, Minister of State, Department of Health and Social Care</w:t>
      </w:r>
    </w:p>
    <w:p w14:paraId="71D0E761" w14:textId="14D74AF7" w:rsidR="00553526" w:rsidRDefault="002C7A89" w:rsidP="00553526">
      <w:pPr>
        <w:spacing w:after="0"/>
        <w:rPr>
          <w:rFonts w:ascii="Calibri" w:hAnsi="Calibri"/>
        </w:rPr>
      </w:pPr>
      <w:r w:rsidRPr="00553526">
        <w:rPr>
          <w:rFonts w:ascii="Calibri" w:hAnsi="Calibri"/>
          <w:b/>
          <w:u w:val="single"/>
        </w:rPr>
        <w:t>Opportunity for action</w:t>
      </w:r>
      <w:r w:rsidR="00553526" w:rsidRPr="00553526">
        <w:rPr>
          <w:rFonts w:ascii="Calibri" w:hAnsi="Calibri"/>
          <w:b/>
          <w:u w:val="single"/>
        </w:rPr>
        <w:t xml:space="preserve">: Send the </w:t>
      </w:r>
      <w:r w:rsidR="00A17EBA">
        <w:rPr>
          <w:rFonts w:ascii="Calibri" w:hAnsi="Calibri"/>
          <w:b/>
          <w:u w:val="single"/>
        </w:rPr>
        <w:t xml:space="preserve">Children’s Commissioner’s </w:t>
      </w:r>
      <w:r w:rsidR="00553526" w:rsidRPr="00553526">
        <w:rPr>
          <w:rFonts w:ascii="Calibri" w:hAnsi="Calibri"/>
          <w:b/>
          <w:u w:val="single"/>
        </w:rPr>
        <w:t>report to your local children’s lead</w:t>
      </w:r>
    </w:p>
    <w:p w14:paraId="764966A7" w14:textId="77777777" w:rsidR="00553526" w:rsidRPr="00553526" w:rsidRDefault="00F707C7" w:rsidP="00553526">
      <w:pPr>
        <w:pStyle w:val="ListParagraph"/>
        <w:numPr>
          <w:ilvl w:val="0"/>
          <w:numId w:val="5"/>
        </w:numPr>
        <w:rPr>
          <w:rFonts w:ascii="Calibri" w:hAnsi="Calibri"/>
        </w:rPr>
      </w:pPr>
      <w:r w:rsidRPr="00553526">
        <w:rPr>
          <w:rFonts w:ascii="Calibri" w:hAnsi="Calibri"/>
        </w:rPr>
        <w:t>The NHS Long Term Plan</w:t>
      </w:r>
      <w:r w:rsidR="009D53BA" w:rsidRPr="00553526">
        <w:rPr>
          <w:rFonts w:ascii="Calibri" w:hAnsi="Calibri"/>
        </w:rPr>
        <w:t xml:space="preserve"> states that local areas will design and implement models of care which will provide holistic care across local authority and NHS services, specifically mentioning speech and language therapy. </w:t>
      </w:r>
    </w:p>
    <w:p w14:paraId="78F3FC97" w14:textId="77777777" w:rsidR="009D53BA" w:rsidRDefault="009D53BA" w:rsidP="00553526">
      <w:pPr>
        <w:pStyle w:val="ListParagraph"/>
        <w:numPr>
          <w:ilvl w:val="0"/>
          <w:numId w:val="5"/>
        </w:numPr>
        <w:rPr>
          <w:rFonts w:ascii="Calibri" w:hAnsi="Calibri"/>
        </w:rPr>
      </w:pPr>
      <w:r w:rsidRPr="00553526">
        <w:rPr>
          <w:rFonts w:ascii="Calibri" w:hAnsi="Calibri"/>
        </w:rPr>
        <w:t xml:space="preserve">NHS England are creating a network of children’s leads across the 44 sustainability and transformation partnership (STP) areas who will lead the scope and design of appropriate models of care for children and young people. </w:t>
      </w:r>
    </w:p>
    <w:p w14:paraId="432E2AA9" w14:textId="05A97E10" w:rsidR="00553526" w:rsidRPr="00553526" w:rsidRDefault="00E04C21" w:rsidP="00553526">
      <w:pPr>
        <w:pStyle w:val="ListParagraph"/>
        <w:numPr>
          <w:ilvl w:val="0"/>
          <w:numId w:val="5"/>
        </w:numPr>
        <w:rPr>
          <w:rFonts w:ascii="Calibri" w:hAnsi="Calibri"/>
        </w:rPr>
      </w:pPr>
      <w:r>
        <w:rPr>
          <w:rFonts w:ascii="Calibri" w:hAnsi="Calibri"/>
        </w:rPr>
        <w:t>You could c</w:t>
      </w:r>
      <w:r w:rsidR="00553526">
        <w:rPr>
          <w:rFonts w:ascii="Calibri" w:hAnsi="Calibri"/>
        </w:rPr>
        <w:t>ontact your local children’s lead and ask to meet with them to discuss the</w:t>
      </w:r>
      <w:r w:rsidR="00A17EBA">
        <w:rPr>
          <w:rFonts w:ascii="Calibri" w:hAnsi="Calibri"/>
        </w:rPr>
        <w:t xml:space="preserve"> </w:t>
      </w:r>
      <w:r w:rsidR="00401045">
        <w:rPr>
          <w:rFonts w:ascii="Calibri" w:hAnsi="Calibri"/>
        </w:rPr>
        <w:t xml:space="preserve">findings in the </w:t>
      </w:r>
      <w:r w:rsidR="00A17EBA">
        <w:rPr>
          <w:rFonts w:ascii="Calibri" w:hAnsi="Calibri"/>
        </w:rPr>
        <w:t>Children’s Commissioner’s</w:t>
      </w:r>
      <w:r w:rsidR="00401045">
        <w:rPr>
          <w:rFonts w:ascii="Calibri" w:hAnsi="Calibri"/>
        </w:rPr>
        <w:t xml:space="preserve"> report </w:t>
      </w:r>
      <w:r w:rsidR="00553526">
        <w:rPr>
          <w:rFonts w:ascii="Calibri" w:hAnsi="Calibri"/>
        </w:rPr>
        <w:t>and what it means for new models of care in your area.</w:t>
      </w:r>
    </w:p>
    <w:p w14:paraId="5D276E55" w14:textId="77777777" w:rsidR="009450A2" w:rsidRPr="002805A9" w:rsidRDefault="009450A2" w:rsidP="00A951E8">
      <w:pPr>
        <w:spacing w:after="0"/>
        <w:rPr>
          <w:rFonts w:ascii="Calibri" w:hAnsi="Calibri"/>
          <w:b/>
          <w:u w:val="single"/>
        </w:rPr>
      </w:pPr>
      <w:r w:rsidRPr="002805A9">
        <w:rPr>
          <w:rFonts w:ascii="Calibri" w:hAnsi="Calibri"/>
          <w:b/>
          <w:u w:val="single"/>
        </w:rPr>
        <w:t>Key quotes</w:t>
      </w:r>
      <w:r w:rsidR="00553526">
        <w:rPr>
          <w:rFonts w:ascii="Calibri" w:hAnsi="Calibri"/>
          <w:b/>
          <w:u w:val="single"/>
        </w:rPr>
        <w:t xml:space="preserve"> </w:t>
      </w:r>
    </w:p>
    <w:p w14:paraId="4CC0A405" w14:textId="77777777" w:rsidR="008D576A" w:rsidRPr="002805A9" w:rsidRDefault="00102866">
      <w:r w:rsidRPr="002805A9">
        <w:rPr>
          <w:i/>
        </w:rPr>
        <w:t>“</w:t>
      </w:r>
      <w:r w:rsidR="008D576A" w:rsidRPr="002805A9">
        <w:rPr>
          <w:i/>
        </w:rPr>
        <w:t>I often hear from parents and those working with children about how speech and language therapy, when delivered well, and at the right time, can make all the difference.”</w:t>
      </w:r>
      <w:r w:rsidR="008D576A" w:rsidRPr="002805A9">
        <w:t xml:space="preserve"> Anne </w:t>
      </w:r>
      <w:proofErr w:type="spellStart"/>
      <w:r w:rsidR="008D576A" w:rsidRPr="002805A9">
        <w:t>Longfield</w:t>
      </w:r>
      <w:proofErr w:type="spellEnd"/>
      <w:r w:rsidR="002805A9" w:rsidRPr="002805A9">
        <w:t>, Children’s Commissioner for England</w:t>
      </w:r>
      <w:r w:rsidR="00C23C29">
        <w:t xml:space="preserve"> (Introduction to </w:t>
      </w:r>
      <w:hyperlink r:id="rId9" w:history="1">
        <w:r w:rsidR="00C23C29" w:rsidRPr="00C23C29">
          <w:rPr>
            <w:rStyle w:val="Hyperlink"/>
          </w:rPr>
          <w:t>We Need To Talk</w:t>
        </w:r>
      </w:hyperlink>
      <w:r w:rsidR="00C23C29">
        <w:t>)</w:t>
      </w:r>
    </w:p>
    <w:p w14:paraId="1561384C" w14:textId="77777777" w:rsidR="002805A9" w:rsidRPr="002805A9" w:rsidRDefault="008D576A">
      <w:r w:rsidRPr="002805A9">
        <w:rPr>
          <w:i/>
        </w:rPr>
        <w:t>“</w:t>
      </w:r>
      <w:r w:rsidR="002805A9" w:rsidRPr="002805A9">
        <w:rPr>
          <w:i/>
        </w:rPr>
        <w:t>T</w:t>
      </w:r>
      <w:r w:rsidRPr="002805A9">
        <w:rPr>
          <w:i/>
        </w:rPr>
        <w:t xml:space="preserve">he downward trend in spending in more than half of areas is deeply worrying, when a survey conducted by </w:t>
      </w:r>
      <w:proofErr w:type="spellStart"/>
      <w:r w:rsidRPr="002805A9">
        <w:rPr>
          <w:i/>
        </w:rPr>
        <w:t>YouGov</w:t>
      </w:r>
      <w:proofErr w:type="spellEnd"/>
      <w:r w:rsidRPr="002805A9">
        <w:rPr>
          <w:i/>
        </w:rPr>
        <w:t xml:space="preserve"> on behalf of the RCSLT and I CAN showed that 59% of parents already have to fight to get the support their child needs.</w:t>
      </w:r>
      <w:r w:rsidR="002805A9" w:rsidRPr="002805A9">
        <w:rPr>
          <w:i/>
        </w:rPr>
        <w:t>”</w:t>
      </w:r>
      <w:r w:rsidR="00553526">
        <w:t xml:space="preserve"> </w:t>
      </w:r>
      <w:r w:rsidR="002805A9" w:rsidRPr="002805A9">
        <w:t>Kamini Gadhok, CEO of the RCSLT</w:t>
      </w:r>
      <w:r w:rsidR="00C23C29">
        <w:t xml:space="preserve"> (</w:t>
      </w:r>
      <w:hyperlink r:id="rId10" w:history="1">
        <w:r w:rsidR="00C23C29" w:rsidRPr="00C23C29">
          <w:rPr>
            <w:rStyle w:val="Hyperlink"/>
          </w:rPr>
          <w:t>RCSLT press release</w:t>
        </w:r>
      </w:hyperlink>
      <w:r w:rsidR="00C23C29">
        <w:t>)</w:t>
      </w:r>
    </w:p>
    <w:p w14:paraId="4DB98557" w14:textId="77777777" w:rsidR="002805A9" w:rsidRDefault="002805A9">
      <w:r w:rsidRPr="002805A9">
        <w:rPr>
          <w:i/>
        </w:rPr>
        <w:t>“Early intervention is key, but schools are finding it harder and harder to access specialist help from speech and language therapists, as both school budgets and local authority budgets are cut. Investment is vitally needed to enable these crucial experts to continue their work.”</w:t>
      </w:r>
      <w:r w:rsidR="00553526">
        <w:t xml:space="preserve"> </w:t>
      </w:r>
      <w:r w:rsidRPr="002805A9">
        <w:t>James Bowen, Director of Policy at the National Association of Head Teachers</w:t>
      </w:r>
      <w:r w:rsidR="00C23C29">
        <w:t xml:space="preserve"> (</w:t>
      </w:r>
      <w:hyperlink r:id="rId11" w:history="1">
        <w:r w:rsidR="00C23C29" w:rsidRPr="00C23C29">
          <w:rPr>
            <w:rStyle w:val="Hyperlink"/>
          </w:rPr>
          <w:t>NAHT comments on Children</w:t>
        </w:r>
        <w:r w:rsidR="00C23C29">
          <w:rPr>
            <w:rStyle w:val="Hyperlink"/>
          </w:rPr>
          <w:t>’s Comm</w:t>
        </w:r>
        <w:r w:rsidR="00C23C29" w:rsidRPr="00C23C29">
          <w:rPr>
            <w:rStyle w:val="Hyperlink"/>
          </w:rPr>
          <w:t>issioner report</w:t>
        </w:r>
      </w:hyperlink>
      <w:r w:rsidR="00C23C29">
        <w:t>)</w:t>
      </w:r>
    </w:p>
    <w:p w14:paraId="613D2A41" w14:textId="77777777" w:rsidR="002805A9" w:rsidRDefault="002805A9">
      <w:r w:rsidRPr="002805A9">
        <w:rPr>
          <w:i/>
        </w:rPr>
        <w:t>“Children requiring access to Speech and Language Therapy should not be the victims of a postcode lottery. Children only get one chance at school, and sufficient provision of SLT can ensure a child gets the very best start in life.”</w:t>
      </w:r>
      <w:r w:rsidR="00553526">
        <w:rPr>
          <w:i/>
        </w:rPr>
        <w:t xml:space="preserve"> </w:t>
      </w:r>
      <w:r>
        <w:t>Kevin Courtney, Joint General Secretary of the National Education Union</w:t>
      </w:r>
      <w:r w:rsidR="00C23C29">
        <w:t xml:space="preserve"> (</w:t>
      </w:r>
      <w:hyperlink r:id="rId12" w:history="1">
        <w:r w:rsidR="00C23C29" w:rsidRPr="00C23C29">
          <w:rPr>
            <w:rStyle w:val="Hyperlink"/>
          </w:rPr>
          <w:t>NEU press release</w:t>
        </w:r>
      </w:hyperlink>
      <w:r w:rsidR="00C23C29">
        <w:t>)</w:t>
      </w:r>
    </w:p>
    <w:p w14:paraId="028ADCAE" w14:textId="77777777" w:rsidR="002805A9" w:rsidRPr="002805A9" w:rsidRDefault="002805A9">
      <w:r w:rsidRPr="002805A9">
        <w:rPr>
          <w:i/>
        </w:rPr>
        <w:t>“It is absolutely vital that we invest in support for children and families, and speech and language therapy is one vital part of that.”</w:t>
      </w:r>
      <w:r w:rsidR="00553526">
        <w:t xml:space="preserve"> </w:t>
      </w:r>
      <w:r w:rsidR="00444983">
        <w:t>G</w:t>
      </w:r>
      <w:r>
        <w:t>e</w:t>
      </w:r>
      <w:r w:rsidR="00444983">
        <w:t>o</w:t>
      </w:r>
      <w:r>
        <w:t>ff Barton, General Secretary of the Association of School and College Leaders</w:t>
      </w:r>
      <w:r w:rsidR="004F67BD">
        <w:t xml:space="preserve"> (Comments quoted in </w:t>
      </w:r>
      <w:hyperlink r:id="rId13" w:history="1">
        <w:r w:rsidR="004F67BD" w:rsidRPr="004F67BD">
          <w:rPr>
            <w:rStyle w:val="Hyperlink"/>
          </w:rPr>
          <w:t>the Independent</w:t>
        </w:r>
      </w:hyperlink>
      <w:r w:rsidR="004F67BD">
        <w:t>)</w:t>
      </w:r>
    </w:p>
    <w:sectPr w:rsidR="002805A9" w:rsidRPr="002805A9" w:rsidSect="00A951E8">
      <w:headerReference w:type="default" r:id="rId14"/>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A87056" w14:textId="77777777" w:rsidR="00A951E8" w:rsidRDefault="00A951E8" w:rsidP="00A951E8">
      <w:pPr>
        <w:spacing w:after="0" w:line="240" w:lineRule="auto"/>
      </w:pPr>
      <w:r>
        <w:separator/>
      </w:r>
    </w:p>
  </w:endnote>
  <w:endnote w:type="continuationSeparator" w:id="0">
    <w:p w14:paraId="61A704E6" w14:textId="77777777" w:rsidR="00A951E8" w:rsidRDefault="00A951E8" w:rsidP="00A95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99BDE" w14:textId="77B9E4BD" w:rsidR="001B3E06" w:rsidRDefault="001B3E06" w:rsidP="001B3E06">
    <w:pPr>
      <w:pStyle w:val="Footer"/>
      <w:jc w:val="right"/>
    </w:pPr>
    <w:r>
      <w:t>RCSLT, 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05D38" w14:textId="77777777" w:rsidR="00A951E8" w:rsidRDefault="00A951E8" w:rsidP="00A951E8">
      <w:pPr>
        <w:spacing w:after="0" w:line="240" w:lineRule="auto"/>
      </w:pPr>
      <w:r>
        <w:separator/>
      </w:r>
    </w:p>
  </w:footnote>
  <w:footnote w:type="continuationSeparator" w:id="0">
    <w:p w14:paraId="5BF2D50C" w14:textId="77777777" w:rsidR="00A951E8" w:rsidRDefault="00A951E8" w:rsidP="00A95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8F016" w14:textId="5EAC3091" w:rsidR="00A951E8" w:rsidRDefault="008806A1" w:rsidP="00A951E8">
    <w:pPr>
      <w:pStyle w:val="Header"/>
      <w:spacing w:after="120"/>
      <w:jc w:val="center"/>
    </w:pPr>
    <w:r>
      <w:rPr>
        <w:noProof/>
        <w:lang w:eastAsia="en-GB"/>
      </w:rPr>
      <w:drawing>
        <wp:inline distT="0" distB="0" distL="0" distR="0" wp14:anchorId="0ED006C4" wp14:editId="68F4EA79">
          <wp:extent cx="838200" cy="7673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Logo.jpg"/>
                  <pic:cNvPicPr/>
                </pic:nvPicPr>
                <pic:blipFill>
                  <a:blip r:embed="rId1">
                    <a:extLst>
                      <a:ext uri="{28A0092B-C50C-407E-A947-70E740481C1C}">
                        <a14:useLocalDpi xmlns:a14="http://schemas.microsoft.com/office/drawing/2010/main" val="0"/>
                      </a:ext>
                    </a:extLst>
                  </a:blip>
                  <a:stretch>
                    <a:fillRect/>
                  </a:stretch>
                </pic:blipFill>
                <pic:spPr>
                  <a:xfrm>
                    <a:off x="0" y="0"/>
                    <a:ext cx="842273" cy="7711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184F"/>
    <w:multiLevelType w:val="hybridMultilevel"/>
    <w:tmpl w:val="6CF45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10BC3430"/>
    <w:multiLevelType w:val="hybridMultilevel"/>
    <w:tmpl w:val="306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3D1BC8"/>
    <w:multiLevelType w:val="hybridMultilevel"/>
    <w:tmpl w:val="1AF8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916898"/>
    <w:multiLevelType w:val="hybridMultilevel"/>
    <w:tmpl w:val="C346C59E"/>
    <w:lvl w:ilvl="0" w:tplc="520035DC">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FA5215"/>
    <w:multiLevelType w:val="hybridMultilevel"/>
    <w:tmpl w:val="5150BCB6"/>
    <w:lvl w:ilvl="0" w:tplc="520035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8D65E9"/>
    <w:multiLevelType w:val="hybridMultilevel"/>
    <w:tmpl w:val="B5DC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087BC8"/>
    <w:multiLevelType w:val="hybridMultilevel"/>
    <w:tmpl w:val="F760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F44572"/>
    <w:multiLevelType w:val="hybridMultilevel"/>
    <w:tmpl w:val="81F0694E"/>
    <w:lvl w:ilvl="0" w:tplc="520035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70141D"/>
    <w:multiLevelType w:val="hybridMultilevel"/>
    <w:tmpl w:val="F3FE1F82"/>
    <w:lvl w:ilvl="0" w:tplc="520035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3"/>
  </w:num>
  <w:num w:numId="6">
    <w:abstractNumId w:val="1"/>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49"/>
    <w:rsid w:val="000105F0"/>
    <w:rsid w:val="00095DB3"/>
    <w:rsid w:val="00102866"/>
    <w:rsid w:val="001B3E06"/>
    <w:rsid w:val="001C6169"/>
    <w:rsid w:val="00260266"/>
    <w:rsid w:val="002805A9"/>
    <w:rsid w:val="002C7A89"/>
    <w:rsid w:val="002F3349"/>
    <w:rsid w:val="003125DA"/>
    <w:rsid w:val="0035096B"/>
    <w:rsid w:val="00383E4A"/>
    <w:rsid w:val="003F4C7C"/>
    <w:rsid w:val="00401045"/>
    <w:rsid w:val="00444983"/>
    <w:rsid w:val="00455C15"/>
    <w:rsid w:val="004F67BD"/>
    <w:rsid w:val="00553526"/>
    <w:rsid w:val="00587DDA"/>
    <w:rsid w:val="005F13D5"/>
    <w:rsid w:val="005F427C"/>
    <w:rsid w:val="007A31D4"/>
    <w:rsid w:val="0082669B"/>
    <w:rsid w:val="00854042"/>
    <w:rsid w:val="008806A1"/>
    <w:rsid w:val="008B3192"/>
    <w:rsid w:val="008D49C3"/>
    <w:rsid w:val="008D576A"/>
    <w:rsid w:val="009450A2"/>
    <w:rsid w:val="009C4BC4"/>
    <w:rsid w:val="009D53BA"/>
    <w:rsid w:val="00A17EBA"/>
    <w:rsid w:val="00A316FA"/>
    <w:rsid w:val="00A951E8"/>
    <w:rsid w:val="00BF0BBE"/>
    <w:rsid w:val="00C23C29"/>
    <w:rsid w:val="00CF6511"/>
    <w:rsid w:val="00CF7233"/>
    <w:rsid w:val="00E04C21"/>
    <w:rsid w:val="00E9139D"/>
    <w:rsid w:val="00F707C7"/>
    <w:rsid w:val="00FE2D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9C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C3"/>
    <w:pPr>
      <w:ind w:left="720"/>
      <w:contextualSpacing/>
    </w:pPr>
  </w:style>
  <w:style w:type="character" w:styleId="Hyperlink">
    <w:name w:val="Hyperlink"/>
    <w:basedOn w:val="DefaultParagraphFont"/>
    <w:uiPriority w:val="99"/>
    <w:unhideWhenUsed/>
    <w:rsid w:val="00095DB3"/>
    <w:rPr>
      <w:color w:val="0000FF" w:themeColor="hyperlink"/>
      <w:u w:val="single"/>
    </w:rPr>
  </w:style>
  <w:style w:type="character" w:styleId="CommentReference">
    <w:name w:val="annotation reference"/>
    <w:basedOn w:val="DefaultParagraphFont"/>
    <w:uiPriority w:val="99"/>
    <w:semiHidden/>
    <w:unhideWhenUsed/>
    <w:rsid w:val="00444983"/>
    <w:rPr>
      <w:sz w:val="16"/>
      <w:szCs w:val="16"/>
    </w:rPr>
  </w:style>
  <w:style w:type="paragraph" w:styleId="CommentText">
    <w:name w:val="annotation text"/>
    <w:basedOn w:val="Normal"/>
    <w:link w:val="CommentTextChar"/>
    <w:uiPriority w:val="99"/>
    <w:semiHidden/>
    <w:unhideWhenUsed/>
    <w:rsid w:val="00444983"/>
    <w:pPr>
      <w:spacing w:line="240" w:lineRule="auto"/>
    </w:pPr>
    <w:rPr>
      <w:sz w:val="20"/>
      <w:szCs w:val="20"/>
    </w:rPr>
  </w:style>
  <w:style w:type="character" w:customStyle="1" w:styleId="CommentTextChar">
    <w:name w:val="Comment Text Char"/>
    <w:basedOn w:val="DefaultParagraphFont"/>
    <w:link w:val="CommentText"/>
    <w:uiPriority w:val="99"/>
    <w:semiHidden/>
    <w:rsid w:val="00444983"/>
    <w:rPr>
      <w:sz w:val="20"/>
      <w:szCs w:val="20"/>
    </w:rPr>
  </w:style>
  <w:style w:type="paragraph" w:styleId="CommentSubject">
    <w:name w:val="annotation subject"/>
    <w:basedOn w:val="CommentText"/>
    <w:next w:val="CommentText"/>
    <w:link w:val="CommentSubjectChar"/>
    <w:uiPriority w:val="99"/>
    <w:semiHidden/>
    <w:unhideWhenUsed/>
    <w:rsid w:val="00444983"/>
    <w:rPr>
      <w:b/>
      <w:bCs/>
    </w:rPr>
  </w:style>
  <w:style w:type="character" w:customStyle="1" w:styleId="CommentSubjectChar">
    <w:name w:val="Comment Subject Char"/>
    <w:basedOn w:val="CommentTextChar"/>
    <w:link w:val="CommentSubject"/>
    <w:uiPriority w:val="99"/>
    <w:semiHidden/>
    <w:rsid w:val="00444983"/>
    <w:rPr>
      <w:b/>
      <w:bCs/>
      <w:sz w:val="20"/>
      <w:szCs w:val="20"/>
    </w:rPr>
  </w:style>
  <w:style w:type="paragraph" w:styleId="BalloonText">
    <w:name w:val="Balloon Text"/>
    <w:basedOn w:val="Normal"/>
    <w:link w:val="BalloonTextChar"/>
    <w:uiPriority w:val="99"/>
    <w:semiHidden/>
    <w:unhideWhenUsed/>
    <w:rsid w:val="00444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83"/>
    <w:rPr>
      <w:rFonts w:ascii="Tahoma" w:hAnsi="Tahoma" w:cs="Tahoma"/>
      <w:sz w:val="16"/>
      <w:szCs w:val="16"/>
    </w:rPr>
  </w:style>
  <w:style w:type="table" w:styleId="TableGrid">
    <w:name w:val="Table Grid"/>
    <w:basedOn w:val="TableNormal"/>
    <w:uiPriority w:val="59"/>
    <w:rsid w:val="00444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3526"/>
    <w:pPr>
      <w:spacing w:before="100" w:beforeAutospacing="1" w:after="100" w:afterAutospacing="1" w:line="240" w:lineRule="auto"/>
    </w:pPr>
    <w:rPr>
      <w:rFonts w:ascii="Times New Roman" w:eastAsia="MS Mincho" w:hAnsi="Times New Roman" w:cs="Times New Roman"/>
      <w:sz w:val="20"/>
      <w:szCs w:val="20"/>
    </w:rPr>
  </w:style>
  <w:style w:type="character" w:styleId="Emphasis">
    <w:name w:val="Emphasis"/>
    <w:basedOn w:val="DefaultParagraphFont"/>
    <w:uiPriority w:val="20"/>
    <w:qFormat/>
    <w:rsid w:val="00553526"/>
    <w:rPr>
      <w:i/>
      <w:iCs/>
    </w:rPr>
  </w:style>
  <w:style w:type="paragraph" w:styleId="Header">
    <w:name w:val="header"/>
    <w:basedOn w:val="Normal"/>
    <w:link w:val="HeaderChar"/>
    <w:uiPriority w:val="99"/>
    <w:unhideWhenUsed/>
    <w:rsid w:val="00A95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1E8"/>
  </w:style>
  <w:style w:type="paragraph" w:styleId="Footer">
    <w:name w:val="footer"/>
    <w:basedOn w:val="Normal"/>
    <w:link w:val="FooterChar"/>
    <w:uiPriority w:val="99"/>
    <w:unhideWhenUsed/>
    <w:rsid w:val="00A95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9C3"/>
    <w:pPr>
      <w:ind w:left="720"/>
      <w:contextualSpacing/>
    </w:pPr>
  </w:style>
  <w:style w:type="character" w:styleId="Hyperlink">
    <w:name w:val="Hyperlink"/>
    <w:basedOn w:val="DefaultParagraphFont"/>
    <w:uiPriority w:val="99"/>
    <w:unhideWhenUsed/>
    <w:rsid w:val="00095DB3"/>
    <w:rPr>
      <w:color w:val="0000FF" w:themeColor="hyperlink"/>
      <w:u w:val="single"/>
    </w:rPr>
  </w:style>
  <w:style w:type="character" w:styleId="CommentReference">
    <w:name w:val="annotation reference"/>
    <w:basedOn w:val="DefaultParagraphFont"/>
    <w:uiPriority w:val="99"/>
    <w:semiHidden/>
    <w:unhideWhenUsed/>
    <w:rsid w:val="00444983"/>
    <w:rPr>
      <w:sz w:val="16"/>
      <w:szCs w:val="16"/>
    </w:rPr>
  </w:style>
  <w:style w:type="paragraph" w:styleId="CommentText">
    <w:name w:val="annotation text"/>
    <w:basedOn w:val="Normal"/>
    <w:link w:val="CommentTextChar"/>
    <w:uiPriority w:val="99"/>
    <w:semiHidden/>
    <w:unhideWhenUsed/>
    <w:rsid w:val="00444983"/>
    <w:pPr>
      <w:spacing w:line="240" w:lineRule="auto"/>
    </w:pPr>
    <w:rPr>
      <w:sz w:val="20"/>
      <w:szCs w:val="20"/>
    </w:rPr>
  </w:style>
  <w:style w:type="character" w:customStyle="1" w:styleId="CommentTextChar">
    <w:name w:val="Comment Text Char"/>
    <w:basedOn w:val="DefaultParagraphFont"/>
    <w:link w:val="CommentText"/>
    <w:uiPriority w:val="99"/>
    <w:semiHidden/>
    <w:rsid w:val="00444983"/>
    <w:rPr>
      <w:sz w:val="20"/>
      <w:szCs w:val="20"/>
    </w:rPr>
  </w:style>
  <w:style w:type="paragraph" w:styleId="CommentSubject">
    <w:name w:val="annotation subject"/>
    <w:basedOn w:val="CommentText"/>
    <w:next w:val="CommentText"/>
    <w:link w:val="CommentSubjectChar"/>
    <w:uiPriority w:val="99"/>
    <w:semiHidden/>
    <w:unhideWhenUsed/>
    <w:rsid w:val="00444983"/>
    <w:rPr>
      <w:b/>
      <w:bCs/>
    </w:rPr>
  </w:style>
  <w:style w:type="character" w:customStyle="1" w:styleId="CommentSubjectChar">
    <w:name w:val="Comment Subject Char"/>
    <w:basedOn w:val="CommentTextChar"/>
    <w:link w:val="CommentSubject"/>
    <w:uiPriority w:val="99"/>
    <w:semiHidden/>
    <w:rsid w:val="00444983"/>
    <w:rPr>
      <w:b/>
      <w:bCs/>
      <w:sz w:val="20"/>
      <w:szCs w:val="20"/>
    </w:rPr>
  </w:style>
  <w:style w:type="paragraph" w:styleId="BalloonText">
    <w:name w:val="Balloon Text"/>
    <w:basedOn w:val="Normal"/>
    <w:link w:val="BalloonTextChar"/>
    <w:uiPriority w:val="99"/>
    <w:semiHidden/>
    <w:unhideWhenUsed/>
    <w:rsid w:val="00444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83"/>
    <w:rPr>
      <w:rFonts w:ascii="Tahoma" w:hAnsi="Tahoma" w:cs="Tahoma"/>
      <w:sz w:val="16"/>
      <w:szCs w:val="16"/>
    </w:rPr>
  </w:style>
  <w:style w:type="table" w:styleId="TableGrid">
    <w:name w:val="Table Grid"/>
    <w:basedOn w:val="TableNormal"/>
    <w:uiPriority w:val="59"/>
    <w:rsid w:val="00444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53526"/>
    <w:pPr>
      <w:spacing w:before="100" w:beforeAutospacing="1" w:after="100" w:afterAutospacing="1" w:line="240" w:lineRule="auto"/>
    </w:pPr>
    <w:rPr>
      <w:rFonts w:ascii="Times New Roman" w:eastAsia="MS Mincho" w:hAnsi="Times New Roman" w:cs="Times New Roman"/>
      <w:sz w:val="20"/>
      <w:szCs w:val="20"/>
    </w:rPr>
  </w:style>
  <w:style w:type="character" w:styleId="Emphasis">
    <w:name w:val="Emphasis"/>
    <w:basedOn w:val="DefaultParagraphFont"/>
    <w:uiPriority w:val="20"/>
    <w:qFormat/>
    <w:rsid w:val="00553526"/>
    <w:rPr>
      <w:i/>
      <w:iCs/>
    </w:rPr>
  </w:style>
  <w:style w:type="paragraph" w:styleId="Header">
    <w:name w:val="header"/>
    <w:basedOn w:val="Normal"/>
    <w:link w:val="HeaderChar"/>
    <w:uiPriority w:val="99"/>
    <w:unhideWhenUsed/>
    <w:rsid w:val="00A95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1E8"/>
  </w:style>
  <w:style w:type="paragraph" w:styleId="Footer">
    <w:name w:val="footer"/>
    <w:basedOn w:val="Normal"/>
    <w:link w:val="FooterChar"/>
    <w:uiPriority w:val="99"/>
    <w:unhideWhenUsed/>
    <w:rsid w:val="00A95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069208">
      <w:bodyDiv w:val="1"/>
      <w:marLeft w:val="0"/>
      <w:marRight w:val="0"/>
      <w:marTop w:val="0"/>
      <w:marBottom w:val="0"/>
      <w:divBdr>
        <w:top w:val="none" w:sz="0" w:space="0" w:color="auto"/>
        <w:left w:val="none" w:sz="0" w:space="0" w:color="auto"/>
        <w:bottom w:val="none" w:sz="0" w:space="0" w:color="auto"/>
        <w:right w:val="none" w:sz="0" w:space="0" w:color="auto"/>
      </w:divBdr>
    </w:div>
    <w:div w:id="8315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commissioner.gov.uk/publication/we-need-to-talk/" TargetMode="External"/><Relationship Id="rId13" Type="http://schemas.openxmlformats.org/officeDocument/2006/relationships/hyperlink" Target="https://www.independent.co.uk/news/education/education-news/speech-language-therapy-children-location-school-england-anne-longfield-postcode-lottery-a8952536.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eu.org.uk/press-releases/childrens-commissioner-report-speech-and-language-therapy-servi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ht.org.uk/news-and-opinion/press-room/naht-comments-on-childrens-commissioner-report-into-speech-and-language-therap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cslt.org/news/commissioner-applauded-for-revealing-postcode-lottery-of-spending" TargetMode="External"/><Relationship Id="rId4" Type="http://schemas.openxmlformats.org/officeDocument/2006/relationships/settings" Target="settings.xml"/><Relationship Id="rId9" Type="http://schemas.openxmlformats.org/officeDocument/2006/relationships/hyperlink" Target="https://www.childrenscommissioner.gov.uk/wp-content/uploads/2019/06/cco-we-need-to-talk-june-2019.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Caroline Wright</cp:lastModifiedBy>
  <cp:revision>5</cp:revision>
  <dcterms:created xsi:type="dcterms:W3CDTF">2019-06-24T12:55:00Z</dcterms:created>
  <dcterms:modified xsi:type="dcterms:W3CDTF">2019-06-24T13:03:00Z</dcterms:modified>
</cp:coreProperties>
</file>